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E88" w:rsidRDefault="00572E88">
      <w:pPr>
        <w:jc w:val="center"/>
        <w:rPr>
          <w:b/>
        </w:rPr>
      </w:pPr>
    </w:p>
    <w:p w:rsidR="007B59F9" w:rsidRDefault="007B59F9" w:rsidP="007B59F9">
      <w:pPr>
        <w:jc w:val="center"/>
        <w:rPr>
          <w:b/>
          <w:sz w:val="28"/>
          <w:szCs w:val="28"/>
        </w:rPr>
      </w:pPr>
      <w:r>
        <w:rPr>
          <w:b/>
          <w:sz w:val="28"/>
          <w:szCs w:val="28"/>
        </w:rPr>
        <w:t xml:space="preserve">АДМИНИСТРАЦИЯ </w:t>
      </w:r>
    </w:p>
    <w:p w:rsidR="007B59F9" w:rsidRDefault="007B59F9" w:rsidP="007B59F9">
      <w:pPr>
        <w:jc w:val="center"/>
        <w:rPr>
          <w:b/>
          <w:sz w:val="28"/>
          <w:szCs w:val="28"/>
        </w:rPr>
      </w:pPr>
      <w:r>
        <w:rPr>
          <w:b/>
          <w:sz w:val="28"/>
          <w:szCs w:val="28"/>
        </w:rPr>
        <w:t xml:space="preserve">ИЛЬЕВСКОГО СЕЛЬСКОГО ПОСЕЛЕНИЯ </w:t>
      </w:r>
    </w:p>
    <w:p w:rsidR="007B59F9" w:rsidRDefault="007B59F9" w:rsidP="007B59F9">
      <w:pPr>
        <w:jc w:val="center"/>
        <w:rPr>
          <w:b/>
          <w:bCs/>
          <w:sz w:val="28"/>
          <w:szCs w:val="28"/>
        </w:rPr>
      </w:pPr>
      <w:r>
        <w:rPr>
          <w:b/>
          <w:bCs/>
          <w:sz w:val="28"/>
          <w:szCs w:val="28"/>
        </w:rPr>
        <w:t>КАЛАЧЕВСКОГО МУНИЦИПАЛЬНОГО РАЙОНА</w:t>
      </w:r>
    </w:p>
    <w:p w:rsidR="007B59F9" w:rsidRDefault="007B59F9" w:rsidP="007B59F9">
      <w:pPr>
        <w:spacing w:line="240" w:lineRule="atLeast"/>
        <w:jc w:val="center"/>
        <w:rPr>
          <w:b/>
          <w:bCs/>
          <w:sz w:val="28"/>
          <w:szCs w:val="28"/>
        </w:rPr>
      </w:pPr>
      <w:r>
        <w:rPr>
          <w:b/>
          <w:bCs/>
          <w:sz w:val="28"/>
          <w:szCs w:val="28"/>
        </w:rPr>
        <w:t>ВОЛГОГРАДСКОЙ ОБЛАСТИ</w:t>
      </w:r>
    </w:p>
    <w:p w:rsidR="007B59F9" w:rsidRDefault="007B59F9" w:rsidP="007B59F9">
      <w:pPr>
        <w:spacing w:line="240" w:lineRule="atLeast"/>
        <w:jc w:val="center"/>
        <w:rPr>
          <w:b/>
          <w:bCs/>
          <w:sz w:val="28"/>
          <w:szCs w:val="28"/>
        </w:rPr>
      </w:pPr>
    </w:p>
    <w:tbl>
      <w:tblPr>
        <w:tblW w:w="0" w:type="auto"/>
        <w:tblInd w:w="150" w:type="dxa"/>
        <w:tblBorders>
          <w:top w:val="thinThickSmallGap" w:sz="24" w:space="0" w:color="auto"/>
        </w:tblBorders>
        <w:tblLook w:val="0000"/>
      </w:tblPr>
      <w:tblGrid>
        <w:gridCol w:w="9440"/>
      </w:tblGrid>
      <w:tr w:rsidR="007B59F9">
        <w:trPr>
          <w:trHeight w:val="100"/>
        </w:trPr>
        <w:tc>
          <w:tcPr>
            <w:tcW w:w="9440" w:type="dxa"/>
            <w:tcBorders>
              <w:top w:val="thinThickSmallGap" w:sz="24" w:space="0" w:color="auto"/>
              <w:left w:val="nil"/>
              <w:bottom w:val="nil"/>
              <w:right w:val="nil"/>
            </w:tcBorders>
          </w:tcPr>
          <w:p w:rsidR="007B59F9" w:rsidRDefault="00215D03">
            <w:pPr>
              <w:autoSpaceDE w:val="0"/>
              <w:autoSpaceDN w:val="0"/>
              <w:spacing w:line="240" w:lineRule="atLeast"/>
              <w:jc w:val="center"/>
              <w:rPr>
                <w:b/>
                <w:bCs/>
                <w:sz w:val="28"/>
                <w:szCs w:val="28"/>
              </w:rPr>
            </w:pPr>
            <w:r>
              <w:rPr>
                <w:b/>
                <w:bCs/>
                <w:sz w:val="28"/>
                <w:szCs w:val="28"/>
              </w:rPr>
              <w:t>РАСПОРЯЖЕНИЕ</w:t>
            </w:r>
          </w:p>
        </w:tc>
      </w:tr>
    </w:tbl>
    <w:p w:rsidR="00572E88" w:rsidRPr="00B53474" w:rsidRDefault="00F00113">
      <w:pPr>
        <w:rPr>
          <w:sz w:val="28"/>
          <w:szCs w:val="28"/>
        </w:rPr>
      </w:pPr>
      <w:r>
        <w:rPr>
          <w:sz w:val="28"/>
          <w:szCs w:val="28"/>
        </w:rPr>
        <w:t>20.11.2014</w:t>
      </w:r>
      <w:r w:rsidR="00F43BCA" w:rsidRPr="00B53474">
        <w:rPr>
          <w:sz w:val="28"/>
          <w:szCs w:val="28"/>
        </w:rPr>
        <w:t xml:space="preserve"> года  </w:t>
      </w:r>
      <w:r w:rsidR="00E03A70">
        <w:rPr>
          <w:sz w:val="28"/>
          <w:szCs w:val="28"/>
        </w:rPr>
        <w:t xml:space="preserve">                                                                      </w:t>
      </w:r>
      <w:r w:rsidR="00494A47">
        <w:rPr>
          <w:sz w:val="28"/>
          <w:szCs w:val="28"/>
        </w:rPr>
        <w:t xml:space="preserve">                          </w:t>
      </w:r>
      <w:r w:rsidR="00572E88" w:rsidRPr="00B53474">
        <w:rPr>
          <w:sz w:val="28"/>
          <w:szCs w:val="28"/>
        </w:rPr>
        <w:t>№</w:t>
      </w:r>
      <w:r w:rsidR="00FD48B3">
        <w:rPr>
          <w:sz w:val="28"/>
          <w:szCs w:val="28"/>
        </w:rPr>
        <w:t>68</w:t>
      </w:r>
      <w:r>
        <w:rPr>
          <w:sz w:val="28"/>
          <w:szCs w:val="28"/>
        </w:rPr>
        <w:t xml:space="preserve"> </w:t>
      </w:r>
      <w:proofErr w:type="spellStart"/>
      <w:r w:rsidR="00494A47">
        <w:rPr>
          <w:sz w:val="28"/>
          <w:szCs w:val="28"/>
        </w:rPr>
        <w:t>Р-п</w:t>
      </w:r>
      <w:proofErr w:type="spellEnd"/>
      <w:r w:rsidR="00572E88" w:rsidRPr="00B53474">
        <w:rPr>
          <w:sz w:val="28"/>
          <w:szCs w:val="28"/>
        </w:rPr>
        <w:t xml:space="preserve"> </w:t>
      </w:r>
    </w:p>
    <w:p w:rsidR="00F43BCA" w:rsidRDefault="00F43BCA">
      <w:pPr>
        <w:rPr>
          <w:b/>
        </w:rPr>
      </w:pPr>
    </w:p>
    <w:p w:rsidR="00F6537E" w:rsidRDefault="001A7867" w:rsidP="00F6537E">
      <w:pPr>
        <w:jc w:val="center"/>
        <w:rPr>
          <w:b/>
          <w:sz w:val="28"/>
          <w:szCs w:val="28"/>
        </w:rPr>
      </w:pPr>
      <w:r>
        <w:rPr>
          <w:b/>
          <w:sz w:val="28"/>
          <w:szCs w:val="28"/>
        </w:rPr>
        <w:t xml:space="preserve">О создании </w:t>
      </w:r>
      <w:r w:rsidR="00F6537E">
        <w:rPr>
          <w:b/>
          <w:sz w:val="28"/>
          <w:szCs w:val="28"/>
        </w:rPr>
        <w:t>единой комиссии</w:t>
      </w:r>
      <w:r w:rsidR="00F6537E" w:rsidRPr="00F6537E">
        <w:rPr>
          <w:b/>
          <w:sz w:val="28"/>
          <w:szCs w:val="28"/>
        </w:rPr>
        <w:t xml:space="preserve"> </w:t>
      </w:r>
      <w:r w:rsidR="00F6537E" w:rsidRPr="00063E28">
        <w:rPr>
          <w:b/>
          <w:sz w:val="28"/>
          <w:szCs w:val="28"/>
        </w:rPr>
        <w:t xml:space="preserve">по </w:t>
      </w:r>
      <w:r w:rsidR="00F6537E">
        <w:rPr>
          <w:b/>
          <w:sz w:val="28"/>
          <w:szCs w:val="28"/>
        </w:rPr>
        <w:t xml:space="preserve">размещению заказов </w:t>
      </w:r>
    </w:p>
    <w:p w:rsidR="00F6537E" w:rsidRPr="00063E28" w:rsidRDefault="00F6537E" w:rsidP="00F6537E">
      <w:pPr>
        <w:jc w:val="center"/>
        <w:rPr>
          <w:b/>
          <w:sz w:val="28"/>
          <w:szCs w:val="28"/>
        </w:rPr>
      </w:pPr>
      <w:r>
        <w:rPr>
          <w:b/>
          <w:sz w:val="28"/>
          <w:szCs w:val="28"/>
        </w:rPr>
        <w:t xml:space="preserve">на поставку товаров, выполнение работ, оказание услуг для нужд   </w:t>
      </w:r>
      <w:r w:rsidR="00EF12E7">
        <w:rPr>
          <w:b/>
          <w:sz w:val="28"/>
          <w:szCs w:val="28"/>
        </w:rPr>
        <w:t xml:space="preserve">администрации </w:t>
      </w:r>
      <w:r>
        <w:rPr>
          <w:b/>
          <w:sz w:val="28"/>
          <w:szCs w:val="28"/>
        </w:rPr>
        <w:t>Ильевского сельского поселения</w:t>
      </w:r>
    </w:p>
    <w:p w:rsidR="001A7867" w:rsidRDefault="001A7867" w:rsidP="001A7867">
      <w:pPr>
        <w:ind w:firstLine="708"/>
        <w:jc w:val="center"/>
        <w:rPr>
          <w:sz w:val="28"/>
          <w:szCs w:val="28"/>
        </w:rPr>
      </w:pPr>
    </w:p>
    <w:p w:rsidR="001A7867" w:rsidRDefault="006F189E" w:rsidP="006F189E">
      <w:pPr>
        <w:ind w:firstLine="708"/>
        <w:jc w:val="both"/>
        <w:rPr>
          <w:sz w:val="28"/>
          <w:szCs w:val="28"/>
        </w:rPr>
      </w:pPr>
      <w:r>
        <w:rPr>
          <w:sz w:val="28"/>
          <w:szCs w:val="28"/>
        </w:rPr>
        <w:t xml:space="preserve">        </w:t>
      </w:r>
      <w:r w:rsidR="001A7867">
        <w:rPr>
          <w:sz w:val="28"/>
          <w:szCs w:val="28"/>
        </w:rPr>
        <w:t>В целях реализации Федерального закона от 05.04.2013 года №44-ФЗ</w:t>
      </w:r>
      <w:r>
        <w:rPr>
          <w:sz w:val="28"/>
          <w:szCs w:val="28"/>
        </w:rPr>
        <w:t xml:space="preserve"> «</w:t>
      </w:r>
      <w:r w:rsidR="001A7867">
        <w:rPr>
          <w:sz w:val="28"/>
          <w:szCs w:val="28"/>
        </w:rPr>
        <w:t>О контрактной системе в сфере закупок товаров, работ, услуг для обеспечения государственных и муниципальных нужд»,</w:t>
      </w:r>
    </w:p>
    <w:p w:rsidR="001A7867" w:rsidRPr="00F6537E" w:rsidRDefault="00F6537E" w:rsidP="00244019">
      <w:pPr>
        <w:pStyle w:val="a7"/>
        <w:numPr>
          <w:ilvl w:val="0"/>
          <w:numId w:val="11"/>
        </w:numPr>
        <w:tabs>
          <w:tab w:val="left" w:pos="0"/>
          <w:tab w:val="left" w:pos="36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ind w:left="284" w:hanging="284"/>
        <w:jc w:val="both"/>
        <w:rPr>
          <w:sz w:val="28"/>
          <w:szCs w:val="28"/>
        </w:rPr>
      </w:pPr>
      <w:r w:rsidRPr="004964BE">
        <w:rPr>
          <w:sz w:val="28"/>
          <w:szCs w:val="28"/>
        </w:rPr>
        <w:t xml:space="preserve">Создать единую комиссию по осуществлению закупок путем проведения конкурсов, аукционов, запросов котировок, запросов предложений  для определения поставщиков (подрядчиков, исполнителей) в целях заключения  с ними муниципальных контрактов на поставку товаров (выполнение работ, оказание услуг) для </w:t>
      </w:r>
      <w:r>
        <w:rPr>
          <w:sz w:val="28"/>
          <w:szCs w:val="28"/>
        </w:rPr>
        <w:t xml:space="preserve">нужд </w:t>
      </w:r>
      <w:r w:rsidR="00EF12E7">
        <w:rPr>
          <w:sz w:val="28"/>
          <w:szCs w:val="28"/>
        </w:rPr>
        <w:t xml:space="preserve">администрации </w:t>
      </w:r>
      <w:r>
        <w:rPr>
          <w:sz w:val="28"/>
          <w:szCs w:val="28"/>
        </w:rPr>
        <w:t>Ильевского сельского поселения</w:t>
      </w:r>
      <w:r w:rsidRPr="00523AB2">
        <w:rPr>
          <w:sz w:val="28"/>
          <w:szCs w:val="28"/>
        </w:rPr>
        <w:t>:</w:t>
      </w:r>
    </w:p>
    <w:p w:rsidR="00244019" w:rsidRPr="00244019" w:rsidRDefault="00244019" w:rsidP="00244019">
      <w:pPr>
        <w:pStyle w:val="a7"/>
        <w:numPr>
          <w:ilvl w:val="0"/>
          <w:numId w:val="11"/>
        </w:numPr>
        <w:autoSpaceDE w:val="0"/>
        <w:autoSpaceDN w:val="0"/>
        <w:adjustRightInd w:val="0"/>
        <w:ind w:left="284" w:hanging="284"/>
        <w:jc w:val="both"/>
        <w:rPr>
          <w:sz w:val="28"/>
          <w:szCs w:val="28"/>
        </w:rPr>
      </w:pPr>
      <w:r w:rsidRPr="00F6537E">
        <w:rPr>
          <w:sz w:val="28"/>
          <w:szCs w:val="28"/>
        </w:rPr>
        <w:t xml:space="preserve">Утвердить состав </w:t>
      </w:r>
      <w:r w:rsidR="00F6537E">
        <w:rPr>
          <w:sz w:val="28"/>
          <w:szCs w:val="28"/>
        </w:rPr>
        <w:t xml:space="preserve">единой комиссии </w:t>
      </w:r>
      <w:r w:rsidR="00F6537E" w:rsidRPr="004964BE">
        <w:rPr>
          <w:sz w:val="28"/>
          <w:szCs w:val="28"/>
        </w:rPr>
        <w:t xml:space="preserve">по осуществлению закупок путем проведения конкурсов, аукционов, запросов котировок, запросов предложений  для определения поставщиков (подрядчиков, исполнителей) в целях заключения  с ними муниципальных контрактов на поставку товаров (выполнение работ, оказание услуг) для </w:t>
      </w:r>
      <w:r w:rsidR="00F6537E">
        <w:rPr>
          <w:sz w:val="28"/>
          <w:szCs w:val="28"/>
        </w:rPr>
        <w:t xml:space="preserve">нужд </w:t>
      </w:r>
      <w:r w:rsidR="00EF12E7">
        <w:rPr>
          <w:sz w:val="28"/>
          <w:szCs w:val="28"/>
        </w:rPr>
        <w:t xml:space="preserve">администрации </w:t>
      </w:r>
      <w:r w:rsidR="00F6537E">
        <w:rPr>
          <w:sz w:val="28"/>
          <w:szCs w:val="28"/>
        </w:rPr>
        <w:t>Ильевского сельского поселения</w:t>
      </w:r>
      <w:r w:rsidR="00F6537E" w:rsidRPr="00F6537E">
        <w:rPr>
          <w:sz w:val="28"/>
          <w:szCs w:val="28"/>
        </w:rPr>
        <w:t xml:space="preserve"> </w:t>
      </w:r>
      <w:r w:rsidRPr="00F6537E">
        <w:rPr>
          <w:sz w:val="28"/>
          <w:szCs w:val="28"/>
        </w:rPr>
        <w:t>(приложение № 1).</w:t>
      </w:r>
    </w:p>
    <w:p w:rsidR="00244019" w:rsidRPr="00215D03" w:rsidRDefault="00244019" w:rsidP="00215D03">
      <w:pPr>
        <w:pStyle w:val="a7"/>
        <w:numPr>
          <w:ilvl w:val="0"/>
          <w:numId w:val="11"/>
        </w:numPr>
        <w:tabs>
          <w:tab w:val="left" w:pos="0"/>
          <w:tab w:val="left" w:pos="284"/>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4" w:hanging="284"/>
        <w:jc w:val="both"/>
        <w:rPr>
          <w:sz w:val="28"/>
          <w:szCs w:val="28"/>
        </w:rPr>
      </w:pPr>
      <w:r w:rsidRPr="00215D03">
        <w:rPr>
          <w:sz w:val="28"/>
          <w:szCs w:val="28"/>
        </w:rPr>
        <w:t xml:space="preserve">Утвердить Положение </w:t>
      </w:r>
      <w:r w:rsidR="00215D03" w:rsidRPr="00215D03">
        <w:rPr>
          <w:sz w:val="28"/>
          <w:szCs w:val="28"/>
        </w:rPr>
        <w:t xml:space="preserve">о </w:t>
      </w:r>
      <w:r w:rsidR="00F6537E">
        <w:rPr>
          <w:sz w:val="28"/>
          <w:szCs w:val="28"/>
        </w:rPr>
        <w:t xml:space="preserve">единой комиссии </w:t>
      </w:r>
      <w:r w:rsidR="00F6537E" w:rsidRPr="004964BE">
        <w:rPr>
          <w:sz w:val="28"/>
          <w:szCs w:val="28"/>
        </w:rPr>
        <w:t xml:space="preserve">по осуществлению закупок путем проведения конкурсов, аукционов, запросов котировок, запросов предложений  для определения поставщиков (подрядчиков, исполнителей) в целях заключения  с ними муниципальных контрактов на поставку товаров (выполнение работ, оказание услуг) для </w:t>
      </w:r>
      <w:r w:rsidR="00F6537E">
        <w:rPr>
          <w:sz w:val="28"/>
          <w:szCs w:val="28"/>
        </w:rPr>
        <w:t xml:space="preserve">нужд </w:t>
      </w:r>
      <w:r w:rsidR="00EF12E7">
        <w:rPr>
          <w:sz w:val="28"/>
          <w:szCs w:val="28"/>
        </w:rPr>
        <w:t xml:space="preserve">администрации </w:t>
      </w:r>
      <w:r w:rsidR="00F6537E">
        <w:rPr>
          <w:sz w:val="28"/>
          <w:szCs w:val="28"/>
        </w:rPr>
        <w:t>Ильевского сельского поселения</w:t>
      </w:r>
      <w:r w:rsidR="00F6537E" w:rsidRPr="00215D03">
        <w:rPr>
          <w:sz w:val="28"/>
          <w:szCs w:val="28"/>
        </w:rPr>
        <w:t xml:space="preserve"> </w:t>
      </w:r>
      <w:r w:rsidRPr="00215D03">
        <w:rPr>
          <w:sz w:val="28"/>
          <w:szCs w:val="28"/>
        </w:rPr>
        <w:t>(приложение № 2).</w:t>
      </w:r>
    </w:p>
    <w:p w:rsidR="005E642C" w:rsidRPr="005E642C" w:rsidRDefault="002270D0" w:rsidP="006549E0">
      <w:pPr>
        <w:jc w:val="both"/>
        <w:rPr>
          <w:sz w:val="28"/>
          <w:szCs w:val="28"/>
        </w:rPr>
      </w:pPr>
      <w:r>
        <w:rPr>
          <w:sz w:val="28"/>
          <w:szCs w:val="28"/>
        </w:rPr>
        <w:t>4</w:t>
      </w:r>
      <w:r w:rsidR="005E642C">
        <w:rPr>
          <w:sz w:val="28"/>
          <w:szCs w:val="28"/>
        </w:rPr>
        <w:t>. Контроль ис</w:t>
      </w:r>
      <w:r w:rsidR="00F615DC">
        <w:rPr>
          <w:sz w:val="28"/>
          <w:szCs w:val="28"/>
        </w:rPr>
        <w:t xml:space="preserve">полнения </w:t>
      </w:r>
      <w:r w:rsidR="00310E95">
        <w:rPr>
          <w:sz w:val="28"/>
          <w:szCs w:val="28"/>
        </w:rPr>
        <w:t xml:space="preserve">настоящего распоряжения </w:t>
      </w:r>
      <w:r w:rsidR="00F615DC">
        <w:rPr>
          <w:sz w:val="28"/>
          <w:szCs w:val="28"/>
        </w:rPr>
        <w:t>возлагаю на себя.</w:t>
      </w:r>
      <w:r w:rsidR="005E642C">
        <w:rPr>
          <w:sz w:val="28"/>
          <w:szCs w:val="28"/>
        </w:rPr>
        <w:t xml:space="preserve"> </w:t>
      </w:r>
      <w:r w:rsidR="00F615DC">
        <w:rPr>
          <w:sz w:val="28"/>
          <w:szCs w:val="28"/>
        </w:rPr>
        <w:t xml:space="preserve"> </w:t>
      </w:r>
    </w:p>
    <w:p w:rsidR="00CB34F9" w:rsidRDefault="00CB34F9">
      <w:pPr>
        <w:rPr>
          <w:b/>
          <w:sz w:val="28"/>
          <w:szCs w:val="28"/>
        </w:rPr>
      </w:pPr>
    </w:p>
    <w:p w:rsidR="00F4025D" w:rsidRDefault="00F4025D">
      <w:pPr>
        <w:rPr>
          <w:b/>
          <w:sz w:val="28"/>
          <w:szCs w:val="28"/>
        </w:rPr>
      </w:pPr>
    </w:p>
    <w:p w:rsidR="00215D03" w:rsidRDefault="00215D03">
      <w:pPr>
        <w:rPr>
          <w:b/>
          <w:sz w:val="28"/>
          <w:szCs w:val="28"/>
        </w:rPr>
      </w:pPr>
    </w:p>
    <w:p w:rsidR="00215D03" w:rsidRDefault="00215D03">
      <w:pPr>
        <w:rPr>
          <w:b/>
          <w:sz w:val="28"/>
          <w:szCs w:val="28"/>
        </w:rPr>
      </w:pPr>
    </w:p>
    <w:p w:rsidR="008E52D1" w:rsidRDefault="00572E88">
      <w:pPr>
        <w:rPr>
          <w:b/>
          <w:sz w:val="28"/>
          <w:szCs w:val="28"/>
        </w:rPr>
      </w:pPr>
      <w:r w:rsidRPr="00B53474">
        <w:rPr>
          <w:b/>
          <w:sz w:val="28"/>
          <w:szCs w:val="28"/>
        </w:rPr>
        <w:t xml:space="preserve">Глава </w:t>
      </w:r>
      <w:r w:rsidR="008E52D1">
        <w:rPr>
          <w:b/>
          <w:sz w:val="28"/>
          <w:szCs w:val="28"/>
        </w:rPr>
        <w:t xml:space="preserve">Ильевского </w:t>
      </w:r>
    </w:p>
    <w:p w:rsidR="000E221B" w:rsidRDefault="008E52D1">
      <w:pPr>
        <w:rPr>
          <w:b/>
          <w:sz w:val="28"/>
          <w:szCs w:val="28"/>
        </w:rPr>
      </w:pPr>
      <w:r>
        <w:rPr>
          <w:b/>
          <w:sz w:val="28"/>
          <w:szCs w:val="28"/>
        </w:rPr>
        <w:t>сельского поселения</w:t>
      </w:r>
      <w:r w:rsidR="00572E88" w:rsidRPr="00B53474">
        <w:rPr>
          <w:b/>
          <w:sz w:val="28"/>
          <w:szCs w:val="28"/>
        </w:rPr>
        <w:tab/>
      </w:r>
      <w:r w:rsidR="00572E88" w:rsidRPr="00B53474">
        <w:rPr>
          <w:b/>
          <w:sz w:val="28"/>
          <w:szCs w:val="28"/>
        </w:rPr>
        <w:tab/>
      </w:r>
      <w:r w:rsidR="00572E88" w:rsidRPr="00B53474">
        <w:rPr>
          <w:b/>
          <w:sz w:val="28"/>
          <w:szCs w:val="28"/>
        </w:rPr>
        <w:tab/>
      </w:r>
      <w:r w:rsidR="00572E88" w:rsidRPr="00B53474">
        <w:rPr>
          <w:b/>
          <w:sz w:val="28"/>
          <w:szCs w:val="28"/>
        </w:rPr>
        <w:tab/>
      </w:r>
      <w:r>
        <w:rPr>
          <w:b/>
          <w:sz w:val="28"/>
          <w:szCs w:val="28"/>
        </w:rPr>
        <w:tab/>
      </w:r>
      <w:r>
        <w:rPr>
          <w:b/>
          <w:sz w:val="28"/>
          <w:szCs w:val="28"/>
        </w:rPr>
        <w:tab/>
      </w:r>
      <w:r w:rsidR="00F00113">
        <w:rPr>
          <w:b/>
          <w:sz w:val="28"/>
          <w:szCs w:val="28"/>
        </w:rPr>
        <w:t>И.В.Горбатова</w:t>
      </w:r>
    </w:p>
    <w:p w:rsidR="00215D03" w:rsidRDefault="00215D03">
      <w:pPr>
        <w:rPr>
          <w:b/>
          <w:sz w:val="28"/>
          <w:szCs w:val="28"/>
        </w:rPr>
      </w:pPr>
    </w:p>
    <w:p w:rsidR="00215D03" w:rsidRDefault="00215D03">
      <w:pPr>
        <w:rPr>
          <w:b/>
          <w:sz w:val="28"/>
          <w:szCs w:val="28"/>
        </w:rPr>
      </w:pPr>
    </w:p>
    <w:p w:rsidR="00215D03" w:rsidRDefault="00215D03">
      <w:pPr>
        <w:rPr>
          <w:b/>
          <w:sz w:val="28"/>
          <w:szCs w:val="28"/>
        </w:rPr>
      </w:pPr>
    </w:p>
    <w:p w:rsidR="00215D03" w:rsidRDefault="00215D03">
      <w:pPr>
        <w:rPr>
          <w:b/>
          <w:sz w:val="28"/>
          <w:szCs w:val="28"/>
        </w:rPr>
      </w:pPr>
    </w:p>
    <w:p w:rsidR="00215D03" w:rsidRDefault="00215D03">
      <w:pPr>
        <w:rPr>
          <w:b/>
          <w:sz w:val="28"/>
          <w:szCs w:val="28"/>
        </w:rPr>
      </w:pPr>
    </w:p>
    <w:p w:rsidR="00F00113" w:rsidRDefault="00F00113" w:rsidP="006F189E">
      <w:pPr>
        <w:jc w:val="right"/>
        <w:rPr>
          <w:b/>
          <w:sz w:val="28"/>
          <w:szCs w:val="28"/>
        </w:rPr>
      </w:pPr>
    </w:p>
    <w:p w:rsidR="00F6537E" w:rsidRDefault="00F6537E" w:rsidP="006F189E">
      <w:pPr>
        <w:jc w:val="right"/>
        <w:rPr>
          <w:b/>
          <w:sz w:val="20"/>
        </w:rPr>
      </w:pPr>
    </w:p>
    <w:p w:rsidR="006F189E" w:rsidRDefault="00F71728" w:rsidP="006F189E">
      <w:pPr>
        <w:jc w:val="right"/>
        <w:rPr>
          <w:szCs w:val="24"/>
        </w:rPr>
      </w:pPr>
      <w:r>
        <w:rPr>
          <w:b/>
          <w:sz w:val="20"/>
        </w:rPr>
        <w:lastRenderedPageBreak/>
        <w:t xml:space="preserve"> </w:t>
      </w:r>
      <w:r w:rsidR="006F189E">
        <w:rPr>
          <w:szCs w:val="24"/>
        </w:rPr>
        <w:t>Утвержде</w:t>
      </w:r>
      <w:r w:rsidR="006F189E" w:rsidRPr="000D6E3D">
        <w:rPr>
          <w:szCs w:val="24"/>
        </w:rPr>
        <w:t>н</w:t>
      </w:r>
    </w:p>
    <w:p w:rsidR="006F189E" w:rsidRDefault="006F189E" w:rsidP="006F189E">
      <w:pPr>
        <w:jc w:val="right"/>
        <w:rPr>
          <w:szCs w:val="24"/>
        </w:rPr>
      </w:pPr>
      <w:r>
        <w:rPr>
          <w:szCs w:val="24"/>
        </w:rPr>
        <w:t xml:space="preserve">распоряжением главы </w:t>
      </w:r>
    </w:p>
    <w:p w:rsidR="006F189E" w:rsidRDefault="006F189E" w:rsidP="006F189E">
      <w:pPr>
        <w:jc w:val="right"/>
        <w:rPr>
          <w:szCs w:val="24"/>
        </w:rPr>
      </w:pPr>
      <w:r>
        <w:rPr>
          <w:szCs w:val="24"/>
        </w:rPr>
        <w:t xml:space="preserve">Ильёвского сельского поселения </w:t>
      </w:r>
    </w:p>
    <w:p w:rsidR="006F189E" w:rsidRDefault="006F189E" w:rsidP="006F189E">
      <w:pPr>
        <w:jc w:val="right"/>
        <w:rPr>
          <w:szCs w:val="24"/>
        </w:rPr>
      </w:pPr>
      <w:r>
        <w:rPr>
          <w:szCs w:val="24"/>
        </w:rPr>
        <w:t xml:space="preserve">Калачёвского муниципального района </w:t>
      </w:r>
    </w:p>
    <w:p w:rsidR="006F189E" w:rsidRDefault="006F189E" w:rsidP="006F189E">
      <w:pPr>
        <w:jc w:val="right"/>
        <w:rPr>
          <w:szCs w:val="24"/>
        </w:rPr>
      </w:pPr>
      <w:r>
        <w:rPr>
          <w:szCs w:val="24"/>
        </w:rPr>
        <w:t>Волгоградской области</w:t>
      </w:r>
    </w:p>
    <w:p w:rsidR="006F189E" w:rsidRDefault="00FD48B3" w:rsidP="006F189E">
      <w:pPr>
        <w:jc w:val="right"/>
        <w:rPr>
          <w:szCs w:val="24"/>
        </w:rPr>
      </w:pPr>
      <w:r>
        <w:rPr>
          <w:szCs w:val="24"/>
        </w:rPr>
        <w:t>20.11.2014 г. №68</w:t>
      </w:r>
      <w:r w:rsidR="006F189E">
        <w:rPr>
          <w:szCs w:val="24"/>
        </w:rPr>
        <w:t xml:space="preserve"> </w:t>
      </w:r>
      <w:proofErr w:type="spellStart"/>
      <w:r w:rsidR="006F189E">
        <w:rPr>
          <w:szCs w:val="24"/>
        </w:rPr>
        <w:t>Р-п</w:t>
      </w:r>
      <w:proofErr w:type="spellEnd"/>
    </w:p>
    <w:p w:rsidR="006F189E" w:rsidRDefault="006F189E" w:rsidP="006F189E">
      <w:pPr>
        <w:jc w:val="center"/>
        <w:rPr>
          <w:szCs w:val="24"/>
        </w:rPr>
      </w:pPr>
    </w:p>
    <w:p w:rsidR="006F189E" w:rsidRDefault="006F189E" w:rsidP="006F189E">
      <w:pPr>
        <w:jc w:val="center"/>
        <w:rPr>
          <w:b/>
          <w:szCs w:val="24"/>
        </w:rPr>
      </w:pPr>
      <w:r w:rsidRPr="004045E5">
        <w:rPr>
          <w:b/>
          <w:szCs w:val="24"/>
        </w:rPr>
        <w:t>СОСТАВ</w:t>
      </w:r>
    </w:p>
    <w:p w:rsidR="00F6537E" w:rsidRDefault="00F6537E" w:rsidP="00F6537E">
      <w:pPr>
        <w:jc w:val="center"/>
        <w:rPr>
          <w:b/>
          <w:sz w:val="28"/>
          <w:szCs w:val="28"/>
        </w:rPr>
      </w:pPr>
      <w:r>
        <w:rPr>
          <w:b/>
          <w:sz w:val="28"/>
          <w:szCs w:val="28"/>
        </w:rPr>
        <w:t>единой комиссии</w:t>
      </w:r>
      <w:r w:rsidRPr="00F6537E">
        <w:rPr>
          <w:b/>
          <w:sz w:val="28"/>
          <w:szCs w:val="28"/>
        </w:rPr>
        <w:t xml:space="preserve"> </w:t>
      </w:r>
      <w:r w:rsidRPr="00063E28">
        <w:rPr>
          <w:b/>
          <w:sz w:val="28"/>
          <w:szCs w:val="28"/>
        </w:rPr>
        <w:t xml:space="preserve">по </w:t>
      </w:r>
      <w:r>
        <w:rPr>
          <w:b/>
          <w:sz w:val="28"/>
          <w:szCs w:val="28"/>
        </w:rPr>
        <w:t xml:space="preserve">размещению заказов </w:t>
      </w:r>
    </w:p>
    <w:p w:rsidR="00F6537E" w:rsidRPr="00063E28" w:rsidRDefault="00F6537E" w:rsidP="00F6537E">
      <w:pPr>
        <w:jc w:val="center"/>
        <w:rPr>
          <w:b/>
          <w:sz w:val="28"/>
          <w:szCs w:val="28"/>
        </w:rPr>
      </w:pPr>
      <w:r>
        <w:rPr>
          <w:b/>
          <w:sz w:val="28"/>
          <w:szCs w:val="28"/>
        </w:rPr>
        <w:t xml:space="preserve">на поставку товаров, выполнение работ, оказание услуг для нужд   </w:t>
      </w:r>
      <w:r w:rsidR="00EF12E7">
        <w:rPr>
          <w:b/>
          <w:sz w:val="28"/>
          <w:szCs w:val="28"/>
        </w:rPr>
        <w:t xml:space="preserve">администрации </w:t>
      </w:r>
      <w:r>
        <w:rPr>
          <w:b/>
          <w:sz w:val="28"/>
          <w:szCs w:val="28"/>
        </w:rPr>
        <w:t>Ильевского сельского поселения</w:t>
      </w:r>
    </w:p>
    <w:p w:rsidR="006F189E" w:rsidRDefault="006F189E" w:rsidP="006F189E">
      <w:pPr>
        <w:jc w:val="center"/>
        <w:rPr>
          <w:sz w:val="28"/>
          <w:szCs w:val="28"/>
        </w:rPr>
      </w:pPr>
    </w:p>
    <w:p w:rsidR="00F6537E" w:rsidRPr="004B61CB" w:rsidRDefault="00F6537E" w:rsidP="00F6537E">
      <w:pPr>
        <w:rPr>
          <w:szCs w:val="24"/>
        </w:rPr>
      </w:pPr>
      <w:r>
        <w:rPr>
          <w:szCs w:val="24"/>
        </w:rPr>
        <w:t>Горбатова</w:t>
      </w:r>
      <w:r w:rsidRPr="004B61CB">
        <w:rPr>
          <w:szCs w:val="24"/>
        </w:rPr>
        <w:t xml:space="preserve">                                  - </w:t>
      </w:r>
      <w:r>
        <w:rPr>
          <w:szCs w:val="24"/>
        </w:rPr>
        <w:t>Глава</w:t>
      </w:r>
      <w:r w:rsidRPr="004B61CB">
        <w:rPr>
          <w:szCs w:val="24"/>
        </w:rPr>
        <w:t xml:space="preserve"> администрации Ильёвского </w:t>
      </w:r>
    </w:p>
    <w:p w:rsidR="00F6537E" w:rsidRDefault="00F6537E" w:rsidP="00F6537E">
      <w:pPr>
        <w:rPr>
          <w:b/>
          <w:szCs w:val="24"/>
        </w:rPr>
      </w:pPr>
      <w:r>
        <w:rPr>
          <w:szCs w:val="24"/>
        </w:rPr>
        <w:t xml:space="preserve">Ирина Викторовна            </w:t>
      </w:r>
      <w:r w:rsidRPr="004B61CB">
        <w:rPr>
          <w:szCs w:val="24"/>
        </w:rPr>
        <w:t xml:space="preserve">       сельского поселения, </w:t>
      </w:r>
      <w:r w:rsidRPr="004B61CB">
        <w:rPr>
          <w:b/>
          <w:szCs w:val="24"/>
        </w:rPr>
        <w:t>председатель комиссии</w:t>
      </w:r>
    </w:p>
    <w:p w:rsidR="00F6537E" w:rsidRPr="00055943" w:rsidRDefault="00055943" w:rsidP="00F6537E">
      <w:pPr>
        <w:rPr>
          <w:szCs w:val="24"/>
        </w:rPr>
      </w:pPr>
      <w:r>
        <w:rPr>
          <w:szCs w:val="24"/>
        </w:rPr>
        <w:t xml:space="preserve">      </w:t>
      </w:r>
    </w:p>
    <w:p w:rsidR="006E0B28" w:rsidRPr="004B61CB" w:rsidRDefault="00F6537E" w:rsidP="006E0B28">
      <w:pPr>
        <w:rPr>
          <w:szCs w:val="24"/>
        </w:rPr>
      </w:pPr>
      <w:r>
        <w:rPr>
          <w:szCs w:val="24"/>
        </w:rPr>
        <w:t xml:space="preserve">Павлова                                     </w:t>
      </w:r>
      <w:r w:rsidR="006E0B28">
        <w:rPr>
          <w:szCs w:val="24"/>
        </w:rPr>
        <w:t xml:space="preserve">- </w:t>
      </w:r>
      <w:r w:rsidR="006E0B28" w:rsidRPr="004B61CB">
        <w:rPr>
          <w:szCs w:val="24"/>
        </w:rPr>
        <w:t xml:space="preserve">заместитель главы администрации Ильёвского </w:t>
      </w:r>
    </w:p>
    <w:p w:rsidR="00F6537E" w:rsidRPr="006E0B28" w:rsidRDefault="006E0B28" w:rsidP="00F6537E">
      <w:pPr>
        <w:rPr>
          <w:b/>
          <w:szCs w:val="24"/>
        </w:rPr>
      </w:pPr>
      <w:r>
        <w:rPr>
          <w:szCs w:val="24"/>
        </w:rPr>
        <w:t xml:space="preserve">Анастасия Ивановна                сельского поселения, </w:t>
      </w:r>
      <w:r w:rsidRPr="006E0B28">
        <w:rPr>
          <w:b/>
          <w:szCs w:val="24"/>
        </w:rPr>
        <w:t>заместитель председателя комиссии</w:t>
      </w:r>
      <w:r w:rsidR="00F6537E">
        <w:rPr>
          <w:szCs w:val="24"/>
        </w:rPr>
        <w:t xml:space="preserve"> </w:t>
      </w:r>
    </w:p>
    <w:p w:rsidR="00F6537E" w:rsidRDefault="00F6537E" w:rsidP="00F6537E">
      <w:pPr>
        <w:rPr>
          <w:szCs w:val="24"/>
        </w:rPr>
      </w:pPr>
      <w:r>
        <w:rPr>
          <w:szCs w:val="24"/>
        </w:rPr>
        <w:t xml:space="preserve">                                                    </w:t>
      </w:r>
    </w:p>
    <w:p w:rsidR="006E0B28" w:rsidRDefault="006E0B28" w:rsidP="006E0B28">
      <w:pPr>
        <w:rPr>
          <w:szCs w:val="24"/>
        </w:rPr>
      </w:pPr>
      <w:r>
        <w:rPr>
          <w:szCs w:val="24"/>
        </w:rPr>
        <w:t xml:space="preserve">Адамович                                  - ведущий специалист администрации Ильёвского сельского              Наталья Сергеевна                   поселения, </w:t>
      </w:r>
      <w:r w:rsidRPr="006E0B28">
        <w:rPr>
          <w:b/>
          <w:szCs w:val="24"/>
        </w:rPr>
        <w:t>секретарь комиссии</w:t>
      </w:r>
      <w:r>
        <w:rPr>
          <w:szCs w:val="24"/>
        </w:rPr>
        <w:t xml:space="preserve"> </w:t>
      </w:r>
    </w:p>
    <w:p w:rsidR="006E0B28" w:rsidRDefault="006E0B28" w:rsidP="00F6537E">
      <w:pPr>
        <w:rPr>
          <w:szCs w:val="24"/>
        </w:rPr>
      </w:pPr>
      <w:r>
        <w:rPr>
          <w:szCs w:val="24"/>
        </w:rPr>
        <w:t xml:space="preserve">        </w:t>
      </w:r>
    </w:p>
    <w:p w:rsidR="006E0B28" w:rsidRDefault="006E0B28" w:rsidP="00F6537E">
      <w:pPr>
        <w:rPr>
          <w:b/>
          <w:szCs w:val="24"/>
        </w:rPr>
      </w:pPr>
      <w:r w:rsidRPr="006E0B28">
        <w:rPr>
          <w:b/>
          <w:szCs w:val="24"/>
        </w:rPr>
        <w:t>Члены комиссии:</w:t>
      </w:r>
    </w:p>
    <w:p w:rsidR="0036502A" w:rsidRPr="006E0B28" w:rsidRDefault="006E0B28" w:rsidP="00F6537E">
      <w:pPr>
        <w:rPr>
          <w:b/>
          <w:szCs w:val="24"/>
        </w:rPr>
      </w:pPr>
      <w:r>
        <w:rPr>
          <w:b/>
          <w:szCs w:val="24"/>
        </w:rPr>
        <w:t xml:space="preserve">                                                    </w:t>
      </w:r>
    </w:p>
    <w:p w:rsidR="00F6537E" w:rsidRDefault="00F6537E" w:rsidP="00F6537E">
      <w:pPr>
        <w:rPr>
          <w:szCs w:val="24"/>
        </w:rPr>
      </w:pPr>
      <w:r>
        <w:rPr>
          <w:szCs w:val="24"/>
        </w:rPr>
        <w:t xml:space="preserve">Дуданова                                 - главный специалист администрации </w:t>
      </w:r>
    </w:p>
    <w:p w:rsidR="00A60817" w:rsidRDefault="00F6537E" w:rsidP="006E0B28">
      <w:pPr>
        <w:rPr>
          <w:szCs w:val="24"/>
        </w:rPr>
      </w:pPr>
      <w:r>
        <w:rPr>
          <w:szCs w:val="24"/>
        </w:rPr>
        <w:t xml:space="preserve">Елена Александровна              Ильёвского поселения, </w:t>
      </w:r>
    </w:p>
    <w:p w:rsidR="006E0B28" w:rsidRDefault="006E0B28" w:rsidP="006E0B28">
      <w:pPr>
        <w:rPr>
          <w:szCs w:val="24"/>
        </w:rPr>
      </w:pPr>
    </w:p>
    <w:p w:rsidR="00F00113" w:rsidRDefault="00F00113" w:rsidP="00A60817">
      <w:pPr>
        <w:ind w:left="2552" w:hanging="2552"/>
        <w:rPr>
          <w:szCs w:val="24"/>
        </w:rPr>
      </w:pPr>
      <w:r>
        <w:rPr>
          <w:szCs w:val="24"/>
        </w:rPr>
        <w:t>Семенов</w:t>
      </w:r>
      <w:r w:rsidR="0036502A">
        <w:rPr>
          <w:szCs w:val="24"/>
        </w:rPr>
        <w:t xml:space="preserve">                                   - ведущий специалист администрации Ильёвского </w:t>
      </w:r>
      <w:proofErr w:type="gramStart"/>
      <w:r w:rsidR="0036502A">
        <w:rPr>
          <w:szCs w:val="24"/>
        </w:rPr>
        <w:t>сельского</w:t>
      </w:r>
      <w:proofErr w:type="gramEnd"/>
    </w:p>
    <w:p w:rsidR="006E0B28" w:rsidRDefault="00F00113" w:rsidP="00A60817">
      <w:pPr>
        <w:ind w:left="2552" w:hanging="2552"/>
        <w:rPr>
          <w:szCs w:val="24"/>
        </w:rPr>
      </w:pPr>
      <w:r>
        <w:rPr>
          <w:szCs w:val="24"/>
        </w:rPr>
        <w:t>Павел Николаевич</w:t>
      </w:r>
      <w:r w:rsidR="006F189E">
        <w:rPr>
          <w:szCs w:val="24"/>
        </w:rPr>
        <w:t xml:space="preserve">  </w:t>
      </w:r>
      <w:r w:rsidR="00A60817">
        <w:rPr>
          <w:szCs w:val="24"/>
        </w:rPr>
        <w:t xml:space="preserve">  </w:t>
      </w:r>
      <w:r w:rsidR="006E0B28">
        <w:rPr>
          <w:szCs w:val="24"/>
        </w:rPr>
        <w:t xml:space="preserve">             </w:t>
      </w:r>
      <w:r w:rsidR="0036502A">
        <w:rPr>
          <w:szCs w:val="24"/>
        </w:rPr>
        <w:t xml:space="preserve">  поселения</w:t>
      </w:r>
      <w:r w:rsidR="006E0B28">
        <w:rPr>
          <w:szCs w:val="24"/>
        </w:rPr>
        <w:t xml:space="preserve"> </w:t>
      </w:r>
      <w:r w:rsidR="00A60817">
        <w:rPr>
          <w:szCs w:val="24"/>
        </w:rPr>
        <w:t xml:space="preserve"> </w:t>
      </w:r>
    </w:p>
    <w:p w:rsidR="006E0B28" w:rsidRDefault="006E0B28" w:rsidP="00A60817">
      <w:pPr>
        <w:ind w:left="2552" w:hanging="2552"/>
        <w:rPr>
          <w:szCs w:val="24"/>
        </w:rPr>
      </w:pPr>
      <w:r>
        <w:rPr>
          <w:szCs w:val="24"/>
        </w:rPr>
        <w:t xml:space="preserve">                                    </w:t>
      </w:r>
      <w:r w:rsidR="006F189E">
        <w:rPr>
          <w:szCs w:val="24"/>
        </w:rPr>
        <w:t xml:space="preserve">          </w:t>
      </w:r>
      <w:r w:rsidR="00A60817">
        <w:rPr>
          <w:szCs w:val="24"/>
        </w:rPr>
        <w:t xml:space="preserve">    </w:t>
      </w:r>
      <w:r>
        <w:rPr>
          <w:szCs w:val="24"/>
        </w:rPr>
        <w:t xml:space="preserve">  </w:t>
      </w:r>
    </w:p>
    <w:p w:rsidR="00A60817" w:rsidRDefault="00A60817" w:rsidP="00A60817">
      <w:pPr>
        <w:ind w:left="2552" w:hanging="2552"/>
        <w:rPr>
          <w:szCs w:val="24"/>
        </w:rPr>
      </w:pPr>
    </w:p>
    <w:p w:rsidR="00A60817" w:rsidRDefault="00F00113" w:rsidP="00A60817">
      <w:pPr>
        <w:ind w:left="2552" w:hanging="2552"/>
        <w:rPr>
          <w:szCs w:val="24"/>
        </w:rPr>
      </w:pPr>
      <w:r>
        <w:rPr>
          <w:szCs w:val="24"/>
        </w:rPr>
        <w:t>С распоряжением работник ознакомлен:</w:t>
      </w:r>
    </w:p>
    <w:p w:rsidR="00F00113" w:rsidRDefault="00F00113" w:rsidP="00A60817">
      <w:pPr>
        <w:ind w:left="2552" w:hanging="2552"/>
        <w:rPr>
          <w:szCs w:val="24"/>
        </w:rPr>
      </w:pPr>
    </w:p>
    <w:p w:rsidR="00F00113" w:rsidRDefault="00F00113" w:rsidP="00A60817">
      <w:pPr>
        <w:ind w:left="2552" w:hanging="2552"/>
        <w:rPr>
          <w:szCs w:val="24"/>
        </w:rPr>
      </w:pPr>
    </w:p>
    <w:p w:rsidR="00F00113" w:rsidRPr="00F00113" w:rsidRDefault="00F00113" w:rsidP="00F00113">
      <w:pPr>
        <w:jc w:val="both"/>
        <w:rPr>
          <w:b/>
          <w:bCs/>
          <w:sz w:val="20"/>
        </w:rPr>
      </w:pPr>
      <w:r w:rsidRPr="00F00113">
        <w:rPr>
          <w:sz w:val="20"/>
        </w:rPr>
        <w:t xml:space="preserve">«____  »_________________2014 г     ______________       ____________________   ______________________       </w:t>
      </w:r>
    </w:p>
    <w:tbl>
      <w:tblPr>
        <w:tblW w:w="10206" w:type="dxa"/>
        <w:tblInd w:w="-410" w:type="dxa"/>
        <w:tblLayout w:type="fixed"/>
        <w:tblCellMar>
          <w:left w:w="28" w:type="dxa"/>
          <w:right w:w="28" w:type="dxa"/>
        </w:tblCellMar>
        <w:tblLook w:val="04A0"/>
      </w:tblPr>
      <w:tblGrid>
        <w:gridCol w:w="2628"/>
        <w:gridCol w:w="2759"/>
        <w:gridCol w:w="142"/>
        <w:gridCol w:w="1701"/>
        <w:gridCol w:w="142"/>
        <w:gridCol w:w="2834"/>
      </w:tblGrid>
      <w:tr w:rsidR="00F00113" w:rsidRPr="00F00113" w:rsidTr="001549A2">
        <w:tc>
          <w:tcPr>
            <w:tcW w:w="2628" w:type="dxa"/>
          </w:tcPr>
          <w:p w:rsidR="00F00113" w:rsidRPr="00F00113" w:rsidRDefault="00F00113" w:rsidP="001549A2">
            <w:pPr>
              <w:jc w:val="both"/>
              <w:rPr>
                <w:sz w:val="20"/>
              </w:rPr>
            </w:pPr>
          </w:p>
        </w:tc>
        <w:tc>
          <w:tcPr>
            <w:tcW w:w="2759" w:type="dxa"/>
            <w:hideMark/>
          </w:tcPr>
          <w:p w:rsidR="00F00113" w:rsidRPr="00F00113" w:rsidRDefault="00F00113" w:rsidP="001549A2">
            <w:pPr>
              <w:jc w:val="both"/>
              <w:rPr>
                <w:sz w:val="20"/>
              </w:rPr>
            </w:pPr>
            <w:r w:rsidRPr="00F00113">
              <w:rPr>
                <w:sz w:val="20"/>
              </w:rPr>
              <w:t xml:space="preserve">                        (должность)</w:t>
            </w:r>
          </w:p>
        </w:tc>
        <w:tc>
          <w:tcPr>
            <w:tcW w:w="142" w:type="dxa"/>
          </w:tcPr>
          <w:p w:rsidR="00F00113" w:rsidRPr="00F00113" w:rsidRDefault="00F00113" w:rsidP="001549A2">
            <w:pPr>
              <w:jc w:val="both"/>
              <w:rPr>
                <w:sz w:val="20"/>
              </w:rPr>
            </w:pPr>
          </w:p>
        </w:tc>
        <w:tc>
          <w:tcPr>
            <w:tcW w:w="1701" w:type="dxa"/>
            <w:hideMark/>
          </w:tcPr>
          <w:p w:rsidR="00F00113" w:rsidRPr="00F00113" w:rsidRDefault="00F00113" w:rsidP="001549A2">
            <w:pPr>
              <w:jc w:val="both"/>
              <w:rPr>
                <w:sz w:val="20"/>
              </w:rPr>
            </w:pPr>
            <w:r w:rsidRPr="00F00113">
              <w:rPr>
                <w:sz w:val="20"/>
              </w:rPr>
              <w:t xml:space="preserve">   (личная подпись)</w:t>
            </w:r>
          </w:p>
        </w:tc>
        <w:tc>
          <w:tcPr>
            <w:tcW w:w="142" w:type="dxa"/>
          </w:tcPr>
          <w:p w:rsidR="00F00113" w:rsidRPr="00F00113" w:rsidRDefault="00F00113" w:rsidP="001549A2">
            <w:pPr>
              <w:jc w:val="both"/>
              <w:rPr>
                <w:sz w:val="20"/>
              </w:rPr>
            </w:pPr>
          </w:p>
        </w:tc>
        <w:tc>
          <w:tcPr>
            <w:tcW w:w="2834" w:type="dxa"/>
            <w:hideMark/>
          </w:tcPr>
          <w:p w:rsidR="00F00113" w:rsidRPr="00F00113" w:rsidRDefault="00F00113" w:rsidP="001549A2">
            <w:pPr>
              <w:jc w:val="both"/>
              <w:rPr>
                <w:sz w:val="20"/>
              </w:rPr>
            </w:pPr>
            <w:r w:rsidRPr="00F00113">
              <w:rPr>
                <w:sz w:val="20"/>
              </w:rPr>
              <w:t xml:space="preserve">      (расшифровка подписи)</w:t>
            </w:r>
          </w:p>
        </w:tc>
      </w:tr>
    </w:tbl>
    <w:p w:rsidR="00F00113" w:rsidRPr="00F00113" w:rsidRDefault="00F00113" w:rsidP="00F00113">
      <w:pPr>
        <w:jc w:val="both"/>
        <w:rPr>
          <w:b/>
          <w:bCs/>
          <w:sz w:val="20"/>
        </w:rPr>
      </w:pPr>
    </w:p>
    <w:p w:rsidR="00F00113" w:rsidRPr="00F00113" w:rsidRDefault="00F00113" w:rsidP="00F00113">
      <w:pPr>
        <w:jc w:val="both"/>
        <w:rPr>
          <w:b/>
          <w:bCs/>
          <w:sz w:val="20"/>
        </w:rPr>
      </w:pPr>
      <w:r w:rsidRPr="00F00113">
        <w:rPr>
          <w:b/>
          <w:bCs/>
          <w:sz w:val="20"/>
        </w:rPr>
        <w:t xml:space="preserve">                                                                                                                                                                                                            </w:t>
      </w:r>
      <w:r w:rsidRPr="00F00113">
        <w:rPr>
          <w:sz w:val="20"/>
        </w:rPr>
        <w:t xml:space="preserve">«____  »_________________2014 г     ______________       ____________________   ______________________       </w:t>
      </w:r>
    </w:p>
    <w:tbl>
      <w:tblPr>
        <w:tblW w:w="10206" w:type="dxa"/>
        <w:tblInd w:w="-410" w:type="dxa"/>
        <w:tblLayout w:type="fixed"/>
        <w:tblCellMar>
          <w:left w:w="28" w:type="dxa"/>
          <w:right w:w="28" w:type="dxa"/>
        </w:tblCellMar>
        <w:tblLook w:val="04A0"/>
      </w:tblPr>
      <w:tblGrid>
        <w:gridCol w:w="2628"/>
        <w:gridCol w:w="2759"/>
        <w:gridCol w:w="142"/>
        <w:gridCol w:w="1701"/>
        <w:gridCol w:w="142"/>
        <w:gridCol w:w="2834"/>
      </w:tblGrid>
      <w:tr w:rsidR="00F00113" w:rsidRPr="00F00113" w:rsidTr="001549A2">
        <w:tc>
          <w:tcPr>
            <w:tcW w:w="2628" w:type="dxa"/>
          </w:tcPr>
          <w:p w:rsidR="00F00113" w:rsidRPr="00F00113" w:rsidRDefault="00F00113" w:rsidP="001549A2">
            <w:pPr>
              <w:jc w:val="both"/>
              <w:rPr>
                <w:sz w:val="20"/>
              </w:rPr>
            </w:pPr>
          </w:p>
        </w:tc>
        <w:tc>
          <w:tcPr>
            <w:tcW w:w="2759" w:type="dxa"/>
            <w:hideMark/>
          </w:tcPr>
          <w:p w:rsidR="00F00113" w:rsidRPr="00F00113" w:rsidRDefault="00F00113" w:rsidP="001549A2">
            <w:pPr>
              <w:jc w:val="both"/>
              <w:rPr>
                <w:sz w:val="20"/>
              </w:rPr>
            </w:pPr>
            <w:r w:rsidRPr="00F00113">
              <w:rPr>
                <w:sz w:val="20"/>
              </w:rPr>
              <w:t xml:space="preserve">                        (должность)</w:t>
            </w:r>
          </w:p>
        </w:tc>
        <w:tc>
          <w:tcPr>
            <w:tcW w:w="142" w:type="dxa"/>
          </w:tcPr>
          <w:p w:rsidR="00F00113" w:rsidRPr="00F00113" w:rsidRDefault="00F00113" w:rsidP="001549A2">
            <w:pPr>
              <w:jc w:val="both"/>
              <w:rPr>
                <w:sz w:val="20"/>
              </w:rPr>
            </w:pPr>
          </w:p>
        </w:tc>
        <w:tc>
          <w:tcPr>
            <w:tcW w:w="1701" w:type="dxa"/>
            <w:hideMark/>
          </w:tcPr>
          <w:p w:rsidR="00F00113" w:rsidRPr="00F00113" w:rsidRDefault="00F00113" w:rsidP="001549A2">
            <w:pPr>
              <w:jc w:val="both"/>
              <w:rPr>
                <w:sz w:val="20"/>
              </w:rPr>
            </w:pPr>
            <w:r w:rsidRPr="00F00113">
              <w:rPr>
                <w:sz w:val="20"/>
              </w:rPr>
              <w:t xml:space="preserve">   (личная подпись)</w:t>
            </w:r>
          </w:p>
        </w:tc>
        <w:tc>
          <w:tcPr>
            <w:tcW w:w="142" w:type="dxa"/>
          </w:tcPr>
          <w:p w:rsidR="00F00113" w:rsidRPr="00F00113" w:rsidRDefault="00F00113" w:rsidP="001549A2">
            <w:pPr>
              <w:jc w:val="both"/>
              <w:rPr>
                <w:sz w:val="20"/>
              </w:rPr>
            </w:pPr>
          </w:p>
        </w:tc>
        <w:tc>
          <w:tcPr>
            <w:tcW w:w="2834" w:type="dxa"/>
            <w:hideMark/>
          </w:tcPr>
          <w:p w:rsidR="00F00113" w:rsidRPr="00F00113" w:rsidRDefault="00F00113" w:rsidP="001549A2">
            <w:pPr>
              <w:jc w:val="both"/>
              <w:rPr>
                <w:sz w:val="20"/>
              </w:rPr>
            </w:pPr>
            <w:r w:rsidRPr="00F00113">
              <w:rPr>
                <w:sz w:val="20"/>
              </w:rPr>
              <w:t xml:space="preserve">      (расшифровка подписи)</w:t>
            </w:r>
          </w:p>
        </w:tc>
      </w:tr>
    </w:tbl>
    <w:p w:rsidR="00F00113" w:rsidRPr="00F00113" w:rsidRDefault="00F00113" w:rsidP="00F00113">
      <w:pPr>
        <w:jc w:val="both"/>
        <w:rPr>
          <w:b/>
          <w:bCs/>
          <w:sz w:val="20"/>
        </w:rPr>
      </w:pPr>
      <w:r w:rsidRPr="00F00113">
        <w:rPr>
          <w:b/>
          <w:bCs/>
          <w:sz w:val="20"/>
        </w:rPr>
        <w:t xml:space="preserve">                                                                                                                                                                                                      </w:t>
      </w:r>
      <w:r w:rsidRPr="00F00113">
        <w:rPr>
          <w:sz w:val="20"/>
        </w:rPr>
        <w:t xml:space="preserve">«____  »_________________2014 г     ______________       ____________________   ______________________       </w:t>
      </w:r>
    </w:p>
    <w:tbl>
      <w:tblPr>
        <w:tblW w:w="10206" w:type="dxa"/>
        <w:tblInd w:w="-410" w:type="dxa"/>
        <w:tblLayout w:type="fixed"/>
        <w:tblCellMar>
          <w:left w:w="28" w:type="dxa"/>
          <w:right w:w="28" w:type="dxa"/>
        </w:tblCellMar>
        <w:tblLook w:val="04A0"/>
      </w:tblPr>
      <w:tblGrid>
        <w:gridCol w:w="2628"/>
        <w:gridCol w:w="2759"/>
        <w:gridCol w:w="142"/>
        <w:gridCol w:w="1701"/>
        <w:gridCol w:w="142"/>
        <w:gridCol w:w="2834"/>
      </w:tblGrid>
      <w:tr w:rsidR="00F00113" w:rsidRPr="00F00113" w:rsidTr="001549A2">
        <w:tc>
          <w:tcPr>
            <w:tcW w:w="2628" w:type="dxa"/>
          </w:tcPr>
          <w:p w:rsidR="00F00113" w:rsidRPr="00F00113" w:rsidRDefault="00F00113" w:rsidP="001549A2">
            <w:pPr>
              <w:jc w:val="both"/>
              <w:rPr>
                <w:sz w:val="20"/>
              </w:rPr>
            </w:pPr>
          </w:p>
        </w:tc>
        <w:tc>
          <w:tcPr>
            <w:tcW w:w="2759" w:type="dxa"/>
            <w:hideMark/>
          </w:tcPr>
          <w:p w:rsidR="00F00113" w:rsidRPr="00F00113" w:rsidRDefault="00F00113" w:rsidP="001549A2">
            <w:pPr>
              <w:jc w:val="both"/>
              <w:rPr>
                <w:sz w:val="20"/>
              </w:rPr>
            </w:pPr>
            <w:r w:rsidRPr="00F00113">
              <w:rPr>
                <w:sz w:val="20"/>
              </w:rPr>
              <w:t xml:space="preserve">                        (должность)</w:t>
            </w:r>
          </w:p>
        </w:tc>
        <w:tc>
          <w:tcPr>
            <w:tcW w:w="142" w:type="dxa"/>
          </w:tcPr>
          <w:p w:rsidR="00F00113" w:rsidRPr="00F00113" w:rsidRDefault="00F00113" w:rsidP="001549A2">
            <w:pPr>
              <w:jc w:val="both"/>
              <w:rPr>
                <w:sz w:val="20"/>
              </w:rPr>
            </w:pPr>
          </w:p>
        </w:tc>
        <w:tc>
          <w:tcPr>
            <w:tcW w:w="1701" w:type="dxa"/>
            <w:hideMark/>
          </w:tcPr>
          <w:p w:rsidR="00F00113" w:rsidRPr="00F00113" w:rsidRDefault="00F00113" w:rsidP="001549A2">
            <w:pPr>
              <w:jc w:val="both"/>
              <w:rPr>
                <w:sz w:val="20"/>
              </w:rPr>
            </w:pPr>
            <w:r w:rsidRPr="00F00113">
              <w:rPr>
                <w:sz w:val="20"/>
              </w:rPr>
              <w:t xml:space="preserve">   (личная подпись)</w:t>
            </w:r>
          </w:p>
        </w:tc>
        <w:tc>
          <w:tcPr>
            <w:tcW w:w="142" w:type="dxa"/>
          </w:tcPr>
          <w:p w:rsidR="00F00113" w:rsidRPr="00F00113" w:rsidRDefault="00F00113" w:rsidP="001549A2">
            <w:pPr>
              <w:jc w:val="both"/>
              <w:rPr>
                <w:sz w:val="20"/>
              </w:rPr>
            </w:pPr>
          </w:p>
        </w:tc>
        <w:tc>
          <w:tcPr>
            <w:tcW w:w="2834" w:type="dxa"/>
            <w:hideMark/>
          </w:tcPr>
          <w:p w:rsidR="00F00113" w:rsidRPr="00F00113" w:rsidRDefault="00F00113" w:rsidP="001549A2">
            <w:pPr>
              <w:jc w:val="both"/>
              <w:rPr>
                <w:sz w:val="20"/>
              </w:rPr>
            </w:pPr>
            <w:r w:rsidRPr="00F00113">
              <w:rPr>
                <w:sz w:val="20"/>
              </w:rPr>
              <w:t xml:space="preserve">      (расшифровка подписи)</w:t>
            </w:r>
          </w:p>
        </w:tc>
      </w:tr>
    </w:tbl>
    <w:p w:rsidR="00F00113" w:rsidRDefault="00F00113" w:rsidP="00A60817">
      <w:pPr>
        <w:ind w:left="2552" w:hanging="2552"/>
        <w:rPr>
          <w:sz w:val="20"/>
        </w:rPr>
      </w:pPr>
    </w:p>
    <w:p w:rsidR="0036502A" w:rsidRPr="00F00113" w:rsidRDefault="0036502A" w:rsidP="0036502A">
      <w:pPr>
        <w:jc w:val="both"/>
        <w:rPr>
          <w:b/>
          <w:bCs/>
          <w:sz w:val="20"/>
        </w:rPr>
      </w:pPr>
      <w:r w:rsidRPr="00F00113">
        <w:rPr>
          <w:sz w:val="20"/>
        </w:rPr>
        <w:t xml:space="preserve">«____  »_________________2014 г     ______________       ____________________   ______________________       </w:t>
      </w:r>
    </w:p>
    <w:tbl>
      <w:tblPr>
        <w:tblW w:w="10206" w:type="dxa"/>
        <w:tblInd w:w="-410" w:type="dxa"/>
        <w:tblLayout w:type="fixed"/>
        <w:tblCellMar>
          <w:left w:w="28" w:type="dxa"/>
          <w:right w:w="28" w:type="dxa"/>
        </w:tblCellMar>
        <w:tblLook w:val="04A0"/>
      </w:tblPr>
      <w:tblGrid>
        <w:gridCol w:w="2628"/>
        <w:gridCol w:w="2759"/>
        <w:gridCol w:w="142"/>
        <w:gridCol w:w="1701"/>
        <w:gridCol w:w="142"/>
        <w:gridCol w:w="2834"/>
      </w:tblGrid>
      <w:tr w:rsidR="0036502A" w:rsidRPr="00F00113" w:rsidTr="005A6F95">
        <w:tc>
          <w:tcPr>
            <w:tcW w:w="2628" w:type="dxa"/>
          </w:tcPr>
          <w:p w:rsidR="0036502A" w:rsidRPr="00F00113" w:rsidRDefault="0036502A" w:rsidP="005A6F95">
            <w:pPr>
              <w:jc w:val="both"/>
              <w:rPr>
                <w:sz w:val="20"/>
              </w:rPr>
            </w:pPr>
          </w:p>
        </w:tc>
        <w:tc>
          <w:tcPr>
            <w:tcW w:w="2759" w:type="dxa"/>
            <w:hideMark/>
          </w:tcPr>
          <w:p w:rsidR="0036502A" w:rsidRPr="00F00113" w:rsidRDefault="0036502A" w:rsidP="005A6F95">
            <w:pPr>
              <w:jc w:val="both"/>
              <w:rPr>
                <w:sz w:val="20"/>
              </w:rPr>
            </w:pPr>
            <w:r w:rsidRPr="00F00113">
              <w:rPr>
                <w:sz w:val="20"/>
              </w:rPr>
              <w:t xml:space="preserve">                        (должность)</w:t>
            </w:r>
          </w:p>
        </w:tc>
        <w:tc>
          <w:tcPr>
            <w:tcW w:w="142" w:type="dxa"/>
          </w:tcPr>
          <w:p w:rsidR="0036502A" w:rsidRPr="00F00113" w:rsidRDefault="0036502A" w:rsidP="005A6F95">
            <w:pPr>
              <w:jc w:val="both"/>
              <w:rPr>
                <w:sz w:val="20"/>
              </w:rPr>
            </w:pPr>
          </w:p>
        </w:tc>
        <w:tc>
          <w:tcPr>
            <w:tcW w:w="1701" w:type="dxa"/>
            <w:hideMark/>
          </w:tcPr>
          <w:p w:rsidR="0036502A" w:rsidRPr="00F00113" w:rsidRDefault="0036502A" w:rsidP="005A6F95">
            <w:pPr>
              <w:jc w:val="both"/>
              <w:rPr>
                <w:sz w:val="20"/>
              </w:rPr>
            </w:pPr>
            <w:r w:rsidRPr="00F00113">
              <w:rPr>
                <w:sz w:val="20"/>
              </w:rPr>
              <w:t xml:space="preserve">   (личная подпись)</w:t>
            </w:r>
          </w:p>
        </w:tc>
        <w:tc>
          <w:tcPr>
            <w:tcW w:w="142" w:type="dxa"/>
          </w:tcPr>
          <w:p w:rsidR="0036502A" w:rsidRPr="00F00113" w:rsidRDefault="0036502A" w:rsidP="005A6F95">
            <w:pPr>
              <w:jc w:val="both"/>
              <w:rPr>
                <w:sz w:val="20"/>
              </w:rPr>
            </w:pPr>
          </w:p>
        </w:tc>
        <w:tc>
          <w:tcPr>
            <w:tcW w:w="2834" w:type="dxa"/>
            <w:hideMark/>
          </w:tcPr>
          <w:p w:rsidR="0036502A" w:rsidRDefault="0036502A" w:rsidP="005A6F95">
            <w:pPr>
              <w:jc w:val="both"/>
              <w:rPr>
                <w:sz w:val="20"/>
              </w:rPr>
            </w:pPr>
            <w:r w:rsidRPr="00F00113">
              <w:rPr>
                <w:sz w:val="20"/>
              </w:rPr>
              <w:t xml:space="preserve">      (расшифровка подписи)</w:t>
            </w:r>
          </w:p>
          <w:p w:rsidR="0036502A" w:rsidRPr="00F00113" w:rsidRDefault="0036502A" w:rsidP="005A6F95">
            <w:pPr>
              <w:jc w:val="both"/>
              <w:rPr>
                <w:sz w:val="20"/>
              </w:rPr>
            </w:pPr>
          </w:p>
        </w:tc>
      </w:tr>
    </w:tbl>
    <w:p w:rsidR="0036502A" w:rsidRPr="00F00113" w:rsidRDefault="0036502A" w:rsidP="0036502A">
      <w:pPr>
        <w:jc w:val="both"/>
        <w:rPr>
          <w:b/>
          <w:bCs/>
          <w:sz w:val="20"/>
        </w:rPr>
      </w:pPr>
      <w:r w:rsidRPr="00F00113">
        <w:rPr>
          <w:sz w:val="20"/>
        </w:rPr>
        <w:t xml:space="preserve">«____  »_________________2014 г     ______________       ____________________   ______________________       </w:t>
      </w:r>
    </w:p>
    <w:tbl>
      <w:tblPr>
        <w:tblW w:w="10206" w:type="dxa"/>
        <w:tblInd w:w="-410" w:type="dxa"/>
        <w:tblLayout w:type="fixed"/>
        <w:tblCellMar>
          <w:left w:w="28" w:type="dxa"/>
          <w:right w:w="28" w:type="dxa"/>
        </w:tblCellMar>
        <w:tblLook w:val="04A0"/>
      </w:tblPr>
      <w:tblGrid>
        <w:gridCol w:w="2628"/>
        <w:gridCol w:w="2759"/>
        <w:gridCol w:w="142"/>
        <w:gridCol w:w="1701"/>
        <w:gridCol w:w="142"/>
        <w:gridCol w:w="2834"/>
      </w:tblGrid>
      <w:tr w:rsidR="0036502A" w:rsidRPr="00F00113" w:rsidTr="005A6F95">
        <w:tc>
          <w:tcPr>
            <w:tcW w:w="2628" w:type="dxa"/>
          </w:tcPr>
          <w:p w:rsidR="0036502A" w:rsidRDefault="0036502A" w:rsidP="005A6F95">
            <w:pPr>
              <w:jc w:val="both"/>
              <w:rPr>
                <w:sz w:val="20"/>
              </w:rPr>
            </w:pPr>
          </w:p>
        </w:tc>
        <w:tc>
          <w:tcPr>
            <w:tcW w:w="2759" w:type="dxa"/>
            <w:hideMark/>
          </w:tcPr>
          <w:p w:rsidR="0036502A" w:rsidRPr="00F00113" w:rsidRDefault="0036502A" w:rsidP="005A6F95">
            <w:pPr>
              <w:jc w:val="both"/>
              <w:rPr>
                <w:sz w:val="20"/>
              </w:rPr>
            </w:pPr>
            <w:r>
              <w:rPr>
                <w:sz w:val="20"/>
              </w:rPr>
              <w:t xml:space="preserve">                         </w:t>
            </w:r>
            <w:r w:rsidRPr="00F00113">
              <w:rPr>
                <w:sz w:val="20"/>
              </w:rPr>
              <w:t>(должность)</w:t>
            </w:r>
          </w:p>
        </w:tc>
        <w:tc>
          <w:tcPr>
            <w:tcW w:w="142" w:type="dxa"/>
          </w:tcPr>
          <w:p w:rsidR="0036502A" w:rsidRPr="00F00113" w:rsidRDefault="0036502A" w:rsidP="005A6F95">
            <w:pPr>
              <w:jc w:val="both"/>
              <w:rPr>
                <w:sz w:val="20"/>
              </w:rPr>
            </w:pPr>
          </w:p>
        </w:tc>
        <w:tc>
          <w:tcPr>
            <w:tcW w:w="1701" w:type="dxa"/>
            <w:hideMark/>
          </w:tcPr>
          <w:p w:rsidR="0036502A" w:rsidRPr="00F00113" w:rsidRDefault="0036502A" w:rsidP="005A6F95">
            <w:pPr>
              <w:jc w:val="both"/>
              <w:rPr>
                <w:sz w:val="20"/>
              </w:rPr>
            </w:pPr>
            <w:r w:rsidRPr="00F00113">
              <w:rPr>
                <w:sz w:val="20"/>
              </w:rPr>
              <w:t xml:space="preserve">   (личная подпись)</w:t>
            </w:r>
          </w:p>
        </w:tc>
        <w:tc>
          <w:tcPr>
            <w:tcW w:w="142" w:type="dxa"/>
          </w:tcPr>
          <w:p w:rsidR="0036502A" w:rsidRPr="00F00113" w:rsidRDefault="0036502A" w:rsidP="005A6F95">
            <w:pPr>
              <w:jc w:val="both"/>
              <w:rPr>
                <w:sz w:val="20"/>
              </w:rPr>
            </w:pPr>
          </w:p>
        </w:tc>
        <w:tc>
          <w:tcPr>
            <w:tcW w:w="2834" w:type="dxa"/>
            <w:hideMark/>
          </w:tcPr>
          <w:p w:rsidR="0036502A" w:rsidRPr="00F00113" w:rsidRDefault="0036502A" w:rsidP="005A6F95">
            <w:pPr>
              <w:jc w:val="both"/>
              <w:rPr>
                <w:sz w:val="20"/>
              </w:rPr>
            </w:pPr>
            <w:r>
              <w:rPr>
                <w:sz w:val="20"/>
              </w:rPr>
              <w:t xml:space="preserve">        </w:t>
            </w:r>
            <w:r w:rsidRPr="00F00113">
              <w:rPr>
                <w:sz w:val="20"/>
              </w:rPr>
              <w:t>(расшифровка подписи)</w:t>
            </w:r>
          </w:p>
        </w:tc>
      </w:tr>
      <w:tr w:rsidR="0036502A" w:rsidRPr="00F00113" w:rsidTr="005A6F95">
        <w:tc>
          <w:tcPr>
            <w:tcW w:w="2628" w:type="dxa"/>
          </w:tcPr>
          <w:p w:rsidR="0036502A" w:rsidRDefault="0036502A" w:rsidP="005A6F95">
            <w:pPr>
              <w:jc w:val="both"/>
              <w:rPr>
                <w:sz w:val="20"/>
              </w:rPr>
            </w:pPr>
          </w:p>
          <w:p w:rsidR="0036502A" w:rsidRDefault="0036502A" w:rsidP="005A6F95">
            <w:pPr>
              <w:jc w:val="both"/>
              <w:rPr>
                <w:sz w:val="20"/>
              </w:rPr>
            </w:pPr>
          </w:p>
          <w:p w:rsidR="0036502A" w:rsidRPr="00F00113" w:rsidRDefault="0036502A" w:rsidP="005A6F95">
            <w:pPr>
              <w:jc w:val="both"/>
              <w:rPr>
                <w:sz w:val="20"/>
              </w:rPr>
            </w:pPr>
            <w:r>
              <w:rPr>
                <w:sz w:val="20"/>
              </w:rPr>
              <w:t xml:space="preserve">      </w:t>
            </w:r>
          </w:p>
        </w:tc>
        <w:tc>
          <w:tcPr>
            <w:tcW w:w="2759" w:type="dxa"/>
            <w:hideMark/>
          </w:tcPr>
          <w:p w:rsidR="0036502A" w:rsidRPr="00F00113" w:rsidRDefault="0036502A" w:rsidP="005A6F95">
            <w:pPr>
              <w:jc w:val="both"/>
              <w:rPr>
                <w:sz w:val="20"/>
              </w:rPr>
            </w:pPr>
          </w:p>
        </w:tc>
        <w:tc>
          <w:tcPr>
            <w:tcW w:w="142" w:type="dxa"/>
          </w:tcPr>
          <w:p w:rsidR="0036502A" w:rsidRPr="00F00113" w:rsidRDefault="0036502A" w:rsidP="005A6F95">
            <w:pPr>
              <w:jc w:val="both"/>
              <w:rPr>
                <w:sz w:val="20"/>
              </w:rPr>
            </w:pPr>
          </w:p>
        </w:tc>
        <w:tc>
          <w:tcPr>
            <w:tcW w:w="1701" w:type="dxa"/>
            <w:hideMark/>
          </w:tcPr>
          <w:p w:rsidR="0036502A" w:rsidRPr="00F00113" w:rsidRDefault="0036502A" w:rsidP="005A6F95">
            <w:pPr>
              <w:jc w:val="both"/>
              <w:rPr>
                <w:sz w:val="20"/>
              </w:rPr>
            </w:pPr>
          </w:p>
        </w:tc>
        <w:tc>
          <w:tcPr>
            <w:tcW w:w="142" w:type="dxa"/>
          </w:tcPr>
          <w:p w:rsidR="0036502A" w:rsidRPr="00F00113" w:rsidRDefault="0036502A" w:rsidP="005A6F95">
            <w:pPr>
              <w:jc w:val="both"/>
              <w:rPr>
                <w:sz w:val="20"/>
              </w:rPr>
            </w:pPr>
          </w:p>
        </w:tc>
        <w:tc>
          <w:tcPr>
            <w:tcW w:w="2834" w:type="dxa"/>
            <w:hideMark/>
          </w:tcPr>
          <w:p w:rsidR="0036502A" w:rsidRDefault="0036502A" w:rsidP="005A6F95">
            <w:pPr>
              <w:jc w:val="both"/>
              <w:rPr>
                <w:sz w:val="20"/>
              </w:rPr>
            </w:pPr>
            <w:r w:rsidRPr="00F00113">
              <w:rPr>
                <w:sz w:val="20"/>
              </w:rPr>
              <w:t xml:space="preserve">      </w:t>
            </w:r>
          </w:p>
          <w:p w:rsidR="0036502A" w:rsidRDefault="0036502A" w:rsidP="005A6F95">
            <w:pPr>
              <w:jc w:val="both"/>
              <w:rPr>
                <w:sz w:val="20"/>
              </w:rPr>
            </w:pPr>
          </w:p>
          <w:p w:rsidR="0036502A" w:rsidRDefault="0036502A" w:rsidP="005A6F95">
            <w:pPr>
              <w:jc w:val="both"/>
              <w:rPr>
                <w:sz w:val="20"/>
              </w:rPr>
            </w:pPr>
          </w:p>
          <w:p w:rsidR="0036502A" w:rsidRDefault="0036502A" w:rsidP="005A6F95">
            <w:pPr>
              <w:jc w:val="both"/>
              <w:rPr>
                <w:sz w:val="20"/>
              </w:rPr>
            </w:pPr>
          </w:p>
          <w:p w:rsidR="0036502A" w:rsidRDefault="0036502A" w:rsidP="005A6F95">
            <w:pPr>
              <w:jc w:val="both"/>
              <w:rPr>
                <w:sz w:val="20"/>
              </w:rPr>
            </w:pPr>
          </w:p>
          <w:p w:rsidR="0036502A" w:rsidRDefault="0036502A" w:rsidP="005A6F95">
            <w:pPr>
              <w:jc w:val="both"/>
              <w:rPr>
                <w:sz w:val="20"/>
              </w:rPr>
            </w:pPr>
          </w:p>
          <w:p w:rsidR="0036502A" w:rsidRDefault="0036502A" w:rsidP="005A6F95">
            <w:pPr>
              <w:jc w:val="both"/>
              <w:rPr>
                <w:sz w:val="20"/>
              </w:rPr>
            </w:pPr>
          </w:p>
          <w:p w:rsidR="0036502A" w:rsidRPr="00F00113" w:rsidRDefault="0036502A" w:rsidP="005A6F95">
            <w:pPr>
              <w:jc w:val="both"/>
              <w:rPr>
                <w:sz w:val="20"/>
              </w:rPr>
            </w:pPr>
          </w:p>
        </w:tc>
      </w:tr>
    </w:tbl>
    <w:p w:rsidR="00FD48B3" w:rsidRDefault="00FD48B3" w:rsidP="00A60817">
      <w:pPr>
        <w:jc w:val="right"/>
        <w:rPr>
          <w:szCs w:val="24"/>
        </w:rPr>
      </w:pPr>
    </w:p>
    <w:p w:rsidR="00FD48B3" w:rsidRDefault="00FD48B3" w:rsidP="00A60817">
      <w:pPr>
        <w:jc w:val="right"/>
        <w:rPr>
          <w:szCs w:val="24"/>
        </w:rPr>
      </w:pPr>
    </w:p>
    <w:p w:rsidR="00A60817" w:rsidRDefault="00A60817" w:rsidP="00A60817">
      <w:pPr>
        <w:jc w:val="right"/>
        <w:rPr>
          <w:szCs w:val="24"/>
        </w:rPr>
      </w:pPr>
      <w:r>
        <w:rPr>
          <w:szCs w:val="24"/>
        </w:rPr>
        <w:lastRenderedPageBreak/>
        <w:t>Утвержде</w:t>
      </w:r>
      <w:r w:rsidRPr="000D6E3D">
        <w:rPr>
          <w:szCs w:val="24"/>
        </w:rPr>
        <w:t>н</w:t>
      </w:r>
    </w:p>
    <w:p w:rsidR="00A60817" w:rsidRDefault="00A60817" w:rsidP="00A60817">
      <w:pPr>
        <w:jc w:val="right"/>
        <w:rPr>
          <w:szCs w:val="24"/>
        </w:rPr>
      </w:pPr>
      <w:r>
        <w:rPr>
          <w:szCs w:val="24"/>
        </w:rPr>
        <w:t xml:space="preserve">распоряжением главы </w:t>
      </w:r>
    </w:p>
    <w:p w:rsidR="00A60817" w:rsidRDefault="00A60817" w:rsidP="00A60817">
      <w:pPr>
        <w:jc w:val="right"/>
        <w:rPr>
          <w:szCs w:val="24"/>
        </w:rPr>
      </w:pPr>
      <w:r>
        <w:rPr>
          <w:szCs w:val="24"/>
        </w:rPr>
        <w:t xml:space="preserve">Ильёвского сельского поселения </w:t>
      </w:r>
    </w:p>
    <w:p w:rsidR="00A60817" w:rsidRDefault="00A60817" w:rsidP="00A60817">
      <w:pPr>
        <w:jc w:val="right"/>
        <w:rPr>
          <w:szCs w:val="24"/>
        </w:rPr>
      </w:pPr>
      <w:r>
        <w:rPr>
          <w:szCs w:val="24"/>
        </w:rPr>
        <w:t xml:space="preserve">Калачёвского муниципального района </w:t>
      </w:r>
    </w:p>
    <w:p w:rsidR="00A60817" w:rsidRDefault="00A60817" w:rsidP="00A60817">
      <w:pPr>
        <w:jc w:val="right"/>
        <w:rPr>
          <w:szCs w:val="24"/>
        </w:rPr>
      </w:pPr>
      <w:r>
        <w:rPr>
          <w:szCs w:val="24"/>
        </w:rPr>
        <w:t>Волгоградской области</w:t>
      </w:r>
    </w:p>
    <w:p w:rsidR="00A60817" w:rsidRDefault="0036502A" w:rsidP="00A60817">
      <w:pPr>
        <w:jc w:val="right"/>
        <w:rPr>
          <w:szCs w:val="24"/>
        </w:rPr>
      </w:pPr>
      <w:r>
        <w:rPr>
          <w:szCs w:val="24"/>
        </w:rPr>
        <w:t>20.11.2014 г. №68</w:t>
      </w:r>
      <w:r w:rsidR="00A60817">
        <w:rPr>
          <w:szCs w:val="24"/>
        </w:rPr>
        <w:t xml:space="preserve"> </w:t>
      </w:r>
      <w:proofErr w:type="spellStart"/>
      <w:r w:rsidR="00A60817">
        <w:rPr>
          <w:szCs w:val="24"/>
        </w:rPr>
        <w:t>Р-п</w:t>
      </w:r>
      <w:proofErr w:type="spellEnd"/>
    </w:p>
    <w:p w:rsidR="00A60817" w:rsidRDefault="00A60817" w:rsidP="00A60817">
      <w:pPr>
        <w:ind w:left="2552" w:hanging="2552"/>
        <w:rPr>
          <w:szCs w:val="24"/>
        </w:rPr>
      </w:pPr>
    </w:p>
    <w:p w:rsidR="00782A70" w:rsidRDefault="00782A70">
      <w:pPr>
        <w:rPr>
          <w:b/>
          <w:sz w:val="28"/>
          <w:szCs w:val="28"/>
        </w:rPr>
      </w:pPr>
    </w:p>
    <w:p w:rsidR="0036502A" w:rsidRDefault="0036502A" w:rsidP="0036502A">
      <w:pPr>
        <w:widowControl w:val="0"/>
        <w:autoSpaceDE w:val="0"/>
        <w:autoSpaceDN w:val="0"/>
        <w:adjustRightInd w:val="0"/>
        <w:spacing w:line="312" w:lineRule="auto"/>
        <w:jc w:val="center"/>
        <w:rPr>
          <w:b/>
          <w:bCs/>
          <w:sz w:val="28"/>
          <w:szCs w:val="28"/>
        </w:rPr>
      </w:pPr>
      <w:proofErr w:type="gramStart"/>
      <w:r w:rsidRPr="00986120">
        <w:rPr>
          <w:b/>
          <w:bCs/>
          <w:sz w:val="28"/>
          <w:szCs w:val="28"/>
        </w:rPr>
        <w:t>П</w:t>
      </w:r>
      <w:proofErr w:type="gramEnd"/>
      <w:r>
        <w:rPr>
          <w:b/>
          <w:bCs/>
          <w:sz w:val="28"/>
          <w:szCs w:val="28"/>
        </w:rPr>
        <w:t xml:space="preserve"> О Л О Ж Е Н И Е</w:t>
      </w:r>
      <w:r w:rsidRPr="00986120">
        <w:rPr>
          <w:b/>
          <w:bCs/>
          <w:sz w:val="28"/>
          <w:szCs w:val="28"/>
        </w:rPr>
        <w:t xml:space="preserve"> </w:t>
      </w:r>
    </w:p>
    <w:p w:rsidR="0036502A" w:rsidRPr="00986120" w:rsidRDefault="0036502A" w:rsidP="0036502A">
      <w:pPr>
        <w:widowControl w:val="0"/>
        <w:autoSpaceDE w:val="0"/>
        <w:autoSpaceDN w:val="0"/>
        <w:adjustRightInd w:val="0"/>
        <w:spacing w:line="312" w:lineRule="auto"/>
        <w:jc w:val="center"/>
        <w:rPr>
          <w:sz w:val="28"/>
          <w:szCs w:val="28"/>
        </w:rPr>
      </w:pPr>
      <w:r w:rsidRPr="00986120">
        <w:rPr>
          <w:b/>
          <w:bCs/>
          <w:sz w:val="28"/>
          <w:szCs w:val="28"/>
        </w:rPr>
        <w:t>о Единой комиссии</w:t>
      </w:r>
    </w:p>
    <w:p w:rsidR="0036502A" w:rsidRPr="00986120" w:rsidRDefault="0036502A" w:rsidP="0036502A">
      <w:pPr>
        <w:widowControl w:val="0"/>
        <w:autoSpaceDE w:val="0"/>
        <w:autoSpaceDN w:val="0"/>
        <w:adjustRightInd w:val="0"/>
        <w:spacing w:line="312" w:lineRule="auto"/>
        <w:jc w:val="center"/>
        <w:rPr>
          <w:sz w:val="28"/>
          <w:szCs w:val="28"/>
        </w:rPr>
      </w:pPr>
      <w:r w:rsidRPr="00986120">
        <w:rPr>
          <w:b/>
          <w:bCs/>
          <w:sz w:val="28"/>
          <w:szCs w:val="28"/>
        </w:rPr>
        <w:t>по определению поставщиков (подрядчиков, исполнителей)</w:t>
      </w:r>
    </w:p>
    <w:p w:rsidR="0036502A" w:rsidRPr="0036502A" w:rsidRDefault="0036502A" w:rsidP="0036502A">
      <w:pPr>
        <w:widowControl w:val="0"/>
        <w:autoSpaceDE w:val="0"/>
        <w:autoSpaceDN w:val="0"/>
        <w:adjustRightInd w:val="0"/>
        <w:spacing w:line="312" w:lineRule="auto"/>
        <w:jc w:val="center"/>
        <w:rPr>
          <w:b/>
          <w:bCs/>
          <w:sz w:val="28"/>
          <w:szCs w:val="28"/>
        </w:rPr>
      </w:pPr>
      <w:r w:rsidRPr="00986120">
        <w:rPr>
          <w:b/>
          <w:bCs/>
          <w:sz w:val="28"/>
          <w:szCs w:val="28"/>
        </w:rPr>
        <w:t>для заключения контрактов на поставку товаров, выполнение работ, оказание услуг для нужд</w:t>
      </w:r>
      <w:r>
        <w:rPr>
          <w:b/>
          <w:bCs/>
          <w:sz w:val="28"/>
          <w:szCs w:val="28"/>
        </w:rPr>
        <w:t xml:space="preserve"> </w:t>
      </w:r>
      <w:r w:rsidR="00EF12E7" w:rsidRPr="00EF12E7">
        <w:rPr>
          <w:b/>
          <w:sz w:val="28"/>
          <w:szCs w:val="28"/>
        </w:rPr>
        <w:t>администрации</w:t>
      </w:r>
      <w:r w:rsidR="00EF12E7" w:rsidRPr="00EF12E7">
        <w:rPr>
          <w:b/>
          <w:bCs/>
          <w:sz w:val="28"/>
          <w:szCs w:val="28"/>
        </w:rPr>
        <w:t xml:space="preserve"> </w:t>
      </w:r>
      <w:r>
        <w:rPr>
          <w:b/>
          <w:bCs/>
          <w:sz w:val="28"/>
          <w:szCs w:val="28"/>
        </w:rPr>
        <w:t>Ильевского сельского поселения</w:t>
      </w:r>
      <w:r w:rsidRPr="00986120">
        <w:rPr>
          <w:b/>
          <w:bCs/>
          <w:sz w:val="28"/>
          <w:szCs w:val="28"/>
        </w:rPr>
        <w:t xml:space="preserve">  </w:t>
      </w:r>
    </w:p>
    <w:p w:rsidR="0036502A" w:rsidRPr="00986120" w:rsidRDefault="0036502A" w:rsidP="0036502A">
      <w:pPr>
        <w:widowControl w:val="0"/>
        <w:autoSpaceDE w:val="0"/>
        <w:autoSpaceDN w:val="0"/>
        <w:adjustRightInd w:val="0"/>
        <w:jc w:val="center"/>
        <w:outlineLvl w:val="0"/>
        <w:rPr>
          <w:sz w:val="28"/>
          <w:szCs w:val="28"/>
        </w:rPr>
      </w:pPr>
      <w:r w:rsidRPr="00986120">
        <w:rPr>
          <w:b/>
          <w:bCs/>
          <w:sz w:val="28"/>
          <w:szCs w:val="28"/>
        </w:rPr>
        <w:t>1. Общие положения</w:t>
      </w:r>
    </w:p>
    <w:p w:rsidR="0036502A" w:rsidRPr="00986120" w:rsidRDefault="0036502A" w:rsidP="0036502A">
      <w:pPr>
        <w:widowControl w:val="0"/>
        <w:autoSpaceDE w:val="0"/>
        <w:autoSpaceDN w:val="0"/>
        <w:adjustRightInd w:val="0"/>
        <w:ind w:firstLine="540"/>
        <w:jc w:val="both"/>
        <w:rPr>
          <w:sz w:val="28"/>
          <w:szCs w:val="28"/>
        </w:rPr>
      </w:pPr>
    </w:p>
    <w:p w:rsidR="0036502A" w:rsidRPr="00986120" w:rsidRDefault="0036502A" w:rsidP="0036502A">
      <w:pPr>
        <w:widowControl w:val="0"/>
        <w:autoSpaceDE w:val="0"/>
        <w:autoSpaceDN w:val="0"/>
        <w:adjustRightInd w:val="0"/>
        <w:ind w:firstLine="540"/>
        <w:jc w:val="both"/>
        <w:rPr>
          <w:sz w:val="28"/>
          <w:szCs w:val="28"/>
        </w:rPr>
      </w:pPr>
      <w:r w:rsidRPr="00986120">
        <w:rPr>
          <w:sz w:val="28"/>
          <w:szCs w:val="28"/>
        </w:rPr>
        <w:t>1.1. Настоящее Положение определяет цели, задачи, функции, полномочия и порядок деятельности Единой комиссии по определению поставщиков (подрядчиков, исполнителей) для заключения контрактов на поставку товаров, выполнение работ, оказание услуг для нужд</w:t>
      </w:r>
      <w:r>
        <w:rPr>
          <w:bCs/>
          <w:sz w:val="28"/>
          <w:szCs w:val="28"/>
        </w:rPr>
        <w:t xml:space="preserve"> </w:t>
      </w:r>
      <w:r w:rsidR="00EF12E7">
        <w:rPr>
          <w:sz w:val="28"/>
          <w:szCs w:val="28"/>
        </w:rPr>
        <w:t xml:space="preserve">администрации </w:t>
      </w:r>
      <w:r>
        <w:rPr>
          <w:sz w:val="28"/>
          <w:szCs w:val="28"/>
        </w:rPr>
        <w:t>Ильевского сельского поселения</w:t>
      </w:r>
      <w:r w:rsidRPr="00F6537E">
        <w:rPr>
          <w:sz w:val="28"/>
          <w:szCs w:val="28"/>
        </w:rPr>
        <w:t xml:space="preserve"> </w:t>
      </w:r>
      <w:r w:rsidRPr="00986120">
        <w:rPr>
          <w:sz w:val="28"/>
          <w:szCs w:val="28"/>
        </w:rPr>
        <w:t>(далее - Единая комиссия) путем проведения конкурсов, аукционов, запросов котировок, запросов предложений.</w:t>
      </w:r>
    </w:p>
    <w:p w:rsidR="0036502A" w:rsidRPr="00986120" w:rsidRDefault="0036502A" w:rsidP="0036502A">
      <w:pPr>
        <w:widowControl w:val="0"/>
        <w:autoSpaceDE w:val="0"/>
        <w:autoSpaceDN w:val="0"/>
        <w:adjustRightInd w:val="0"/>
        <w:ind w:firstLine="540"/>
        <w:jc w:val="both"/>
        <w:rPr>
          <w:sz w:val="28"/>
          <w:szCs w:val="28"/>
        </w:rPr>
      </w:pPr>
      <w:r w:rsidRPr="00986120">
        <w:rPr>
          <w:sz w:val="28"/>
          <w:szCs w:val="28"/>
        </w:rPr>
        <w:t>1.2. Основные понятия:</w:t>
      </w:r>
    </w:p>
    <w:p w:rsidR="0036502A" w:rsidRPr="00986120" w:rsidRDefault="0036502A" w:rsidP="0036502A">
      <w:pPr>
        <w:widowControl w:val="0"/>
        <w:autoSpaceDE w:val="0"/>
        <w:autoSpaceDN w:val="0"/>
        <w:adjustRightInd w:val="0"/>
        <w:ind w:firstLine="540"/>
        <w:jc w:val="both"/>
        <w:rPr>
          <w:sz w:val="28"/>
          <w:szCs w:val="28"/>
        </w:rPr>
      </w:pPr>
      <w:proofErr w:type="gramStart"/>
      <w:r w:rsidRPr="00986120">
        <w:rPr>
          <w:b/>
          <w:bCs/>
          <w:sz w:val="28"/>
          <w:szCs w:val="28"/>
        </w:rPr>
        <w:t>- определение поставщика</w:t>
      </w:r>
      <w:r w:rsidRPr="00986120">
        <w:rPr>
          <w:sz w:val="28"/>
          <w:szCs w:val="28"/>
        </w:rPr>
        <w:t xml:space="preserve"> (подрядчика, исполнителя) - совокупность действий, которые осуществляются заказчиком в порядке, установленном Федеральным </w:t>
      </w:r>
      <w:hyperlink r:id="rId6" w:history="1">
        <w:r w:rsidRPr="00986120">
          <w:rPr>
            <w:sz w:val="28"/>
            <w:szCs w:val="28"/>
          </w:rPr>
          <w:t>законом</w:t>
        </w:r>
      </w:hyperlink>
      <w:r w:rsidRPr="00986120">
        <w:rPr>
          <w:sz w:val="28"/>
          <w:szCs w:val="28"/>
        </w:rPr>
        <w:t xml:space="preserve">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начиная с размещения извещения об осуществлении закупки товара, работы, услуги для обеспечения нужд заказчика и завершаются заключением контракта;</w:t>
      </w:r>
      <w:proofErr w:type="gramEnd"/>
    </w:p>
    <w:p w:rsidR="0036502A" w:rsidRPr="00986120" w:rsidRDefault="0036502A" w:rsidP="0036502A">
      <w:pPr>
        <w:widowControl w:val="0"/>
        <w:autoSpaceDE w:val="0"/>
        <w:autoSpaceDN w:val="0"/>
        <w:adjustRightInd w:val="0"/>
        <w:ind w:firstLine="540"/>
        <w:jc w:val="both"/>
        <w:rPr>
          <w:sz w:val="28"/>
          <w:szCs w:val="28"/>
        </w:rPr>
      </w:pPr>
      <w:r w:rsidRPr="00986120">
        <w:rPr>
          <w:b/>
          <w:bCs/>
          <w:sz w:val="28"/>
          <w:szCs w:val="28"/>
        </w:rPr>
        <w:t>- участник закупки</w:t>
      </w:r>
      <w:r w:rsidRPr="00986120">
        <w:rPr>
          <w:sz w:val="28"/>
          <w:szCs w:val="28"/>
        </w:rP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36502A" w:rsidRPr="00986120" w:rsidRDefault="0036502A" w:rsidP="0036502A">
      <w:pPr>
        <w:widowControl w:val="0"/>
        <w:autoSpaceDE w:val="0"/>
        <w:autoSpaceDN w:val="0"/>
        <w:adjustRightInd w:val="0"/>
        <w:ind w:firstLine="540"/>
        <w:jc w:val="both"/>
        <w:rPr>
          <w:sz w:val="28"/>
          <w:szCs w:val="28"/>
        </w:rPr>
      </w:pPr>
      <w:r w:rsidRPr="00986120">
        <w:rPr>
          <w:b/>
          <w:bCs/>
          <w:sz w:val="28"/>
          <w:szCs w:val="28"/>
        </w:rPr>
        <w:t>- конкурс</w:t>
      </w:r>
      <w:r w:rsidRPr="00986120">
        <w:rPr>
          <w:sz w:val="28"/>
          <w:szCs w:val="28"/>
        </w:rPr>
        <w:t xml:space="preserve"> -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rsidR="0036502A" w:rsidRPr="00986120" w:rsidRDefault="0036502A" w:rsidP="0036502A">
      <w:pPr>
        <w:widowControl w:val="0"/>
        <w:autoSpaceDE w:val="0"/>
        <w:autoSpaceDN w:val="0"/>
        <w:adjustRightInd w:val="0"/>
        <w:ind w:firstLine="540"/>
        <w:jc w:val="both"/>
        <w:rPr>
          <w:sz w:val="28"/>
          <w:szCs w:val="28"/>
        </w:rPr>
      </w:pPr>
      <w:r w:rsidRPr="00986120">
        <w:rPr>
          <w:b/>
          <w:bCs/>
          <w:sz w:val="28"/>
          <w:szCs w:val="28"/>
        </w:rPr>
        <w:t>- открытый конкурс</w:t>
      </w:r>
      <w:r w:rsidRPr="00986120">
        <w:rPr>
          <w:sz w:val="28"/>
          <w:szCs w:val="28"/>
        </w:rPr>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закупки предъявляются единые требования;</w:t>
      </w:r>
    </w:p>
    <w:p w:rsidR="0036502A" w:rsidRPr="00986120" w:rsidRDefault="0036502A" w:rsidP="0036502A">
      <w:pPr>
        <w:widowControl w:val="0"/>
        <w:autoSpaceDE w:val="0"/>
        <w:autoSpaceDN w:val="0"/>
        <w:adjustRightInd w:val="0"/>
        <w:ind w:firstLine="540"/>
        <w:jc w:val="both"/>
        <w:rPr>
          <w:sz w:val="28"/>
          <w:szCs w:val="28"/>
        </w:rPr>
      </w:pPr>
      <w:r w:rsidRPr="00986120">
        <w:rPr>
          <w:b/>
          <w:bCs/>
          <w:sz w:val="28"/>
          <w:szCs w:val="28"/>
        </w:rPr>
        <w:t>- конкурс с ограниченным участием</w:t>
      </w:r>
      <w:r w:rsidRPr="00986120">
        <w:rPr>
          <w:sz w:val="28"/>
          <w:szCs w:val="28"/>
        </w:rPr>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 прошедших </w:t>
      </w:r>
      <w:proofErr w:type="spellStart"/>
      <w:r w:rsidRPr="00986120">
        <w:rPr>
          <w:sz w:val="28"/>
          <w:szCs w:val="28"/>
        </w:rPr>
        <w:t>предквалификационный</w:t>
      </w:r>
      <w:proofErr w:type="spellEnd"/>
      <w:r w:rsidRPr="00986120">
        <w:rPr>
          <w:sz w:val="28"/>
          <w:szCs w:val="28"/>
        </w:rPr>
        <w:t xml:space="preserve"> </w:t>
      </w:r>
      <w:r w:rsidRPr="00986120">
        <w:rPr>
          <w:sz w:val="28"/>
          <w:szCs w:val="28"/>
        </w:rPr>
        <w:lastRenderedPageBreak/>
        <w:t>отбор;</w:t>
      </w:r>
    </w:p>
    <w:p w:rsidR="0036502A" w:rsidRPr="00986120" w:rsidRDefault="0036502A" w:rsidP="0036502A">
      <w:pPr>
        <w:widowControl w:val="0"/>
        <w:autoSpaceDE w:val="0"/>
        <w:autoSpaceDN w:val="0"/>
        <w:adjustRightInd w:val="0"/>
        <w:ind w:firstLine="540"/>
        <w:jc w:val="both"/>
        <w:rPr>
          <w:sz w:val="28"/>
          <w:szCs w:val="28"/>
        </w:rPr>
      </w:pPr>
      <w:proofErr w:type="gramStart"/>
      <w:r w:rsidRPr="00986120">
        <w:rPr>
          <w:b/>
          <w:bCs/>
          <w:sz w:val="28"/>
          <w:szCs w:val="28"/>
        </w:rPr>
        <w:t>- двухэтапный конкурс</w:t>
      </w:r>
      <w:r w:rsidRPr="00986120">
        <w:rPr>
          <w:sz w:val="28"/>
          <w:szCs w:val="28"/>
        </w:rPr>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проведении обоих этапов такого конкурса (в том числе прошедший </w:t>
      </w:r>
      <w:proofErr w:type="spellStart"/>
      <w:r w:rsidRPr="00986120">
        <w:rPr>
          <w:sz w:val="28"/>
          <w:szCs w:val="28"/>
        </w:rPr>
        <w:t>предквалификационный</w:t>
      </w:r>
      <w:proofErr w:type="spellEnd"/>
      <w:proofErr w:type="gramEnd"/>
      <w:r w:rsidRPr="00986120">
        <w:rPr>
          <w:sz w:val="28"/>
          <w:szCs w:val="28"/>
        </w:rPr>
        <w:t xml:space="preserve"> отбор на первом этапе в случае установления 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w:t>
      </w:r>
    </w:p>
    <w:p w:rsidR="0036502A" w:rsidRPr="00986120" w:rsidRDefault="0036502A" w:rsidP="0036502A">
      <w:pPr>
        <w:widowControl w:val="0"/>
        <w:autoSpaceDE w:val="0"/>
        <w:autoSpaceDN w:val="0"/>
        <w:adjustRightInd w:val="0"/>
        <w:ind w:firstLine="540"/>
        <w:jc w:val="both"/>
        <w:rPr>
          <w:sz w:val="28"/>
          <w:szCs w:val="28"/>
        </w:rPr>
      </w:pPr>
      <w:r w:rsidRPr="00986120">
        <w:rPr>
          <w:b/>
          <w:bCs/>
          <w:sz w:val="28"/>
          <w:szCs w:val="28"/>
        </w:rPr>
        <w:t>- аукцион</w:t>
      </w:r>
      <w:r w:rsidRPr="00986120">
        <w:rPr>
          <w:sz w:val="28"/>
          <w:szCs w:val="28"/>
        </w:rPr>
        <w:t xml:space="preserve"> - способ определения поставщика (подрядчика, исполнителя), при котором победителем признается участник закупки, предложивший наименьшую цену контракта;</w:t>
      </w:r>
    </w:p>
    <w:p w:rsidR="0036502A" w:rsidRPr="00986120" w:rsidRDefault="0036502A" w:rsidP="0036502A">
      <w:pPr>
        <w:widowControl w:val="0"/>
        <w:autoSpaceDE w:val="0"/>
        <w:autoSpaceDN w:val="0"/>
        <w:adjustRightInd w:val="0"/>
        <w:ind w:firstLine="540"/>
        <w:jc w:val="both"/>
        <w:rPr>
          <w:sz w:val="28"/>
          <w:szCs w:val="28"/>
        </w:rPr>
      </w:pPr>
      <w:r w:rsidRPr="00986120">
        <w:rPr>
          <w:b/>
          <w:bCs/>
          <w:sz w:val="28"/>
          <w:szCs w:val="28"/>
        </w:rPr>
        <w:t>- аукцион в электронной форме</w:t>
      </w:r>
      <w:r w:rsidRPr="00986120">
        <w:rPr>
          <w:sz w:val="28"/>
          <w:szCs w:val="28"/>
        </w:rPr>
        <w:t xml:space="preserve"> (электронный аукцион) -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36502A" w:rsidRPr="00986120" w:rsidRDefault="0036502A" w:rsidP="0036502A">
      <w:pPr>
        <w:widowControl w:val="0"/>
        <w:autoSpaceDE w:val="0"/>
        <w:autoSpaceDN w:val="0"/>
        <w:adjustRightInd w:val="0"/>
        <w:ind w:firstLine="540"/>
        <w:jc w:val="both"/>
        <w:rPr>
          <w:sz w:val="28"/>
          <w:szCs w:val="28"/>
        </w:rPr>
      </w:pPr>
      <w:r w:rsidRPr="00986120">
        <w:rPr>
          <w:b/>
          <w:bCs/>
          <w:sz w:val="28"/>
          <w:szCs w:val="28"/>
        </w:rPr>
        <w:t>- запрос котировок</w:t>
      </w:r>
      <w:r w:rsidRPr="00986120">
        <w:rPr>
          <w:sz w:val="28"/>
          <w:szCs w:val="28"/>
        </w:rPr>
        <w:t xml:space="preserve"> - способ определения поставщика (подрядчика, исполнителя), при котором информация о потребностях заказчика в товаре, работе или услуге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w:t>
      </w:r>
    </w:p>
    <w:p w:rsidR="0036502A" w:rsidRPr="00986120" w:rsidRDefault="0036502A" w:rsidP="0036502A">
      <w:pPr>
        <w:widowControl w:val="0"/>
        <w:autoSpaceDE w:val="0"/>
        <w:autoSpaceDN w:val="0"/>
        <w:adjustRightInd w:val="0"/>
        <w:ind w:firstLine="540"/>
        <w:jc w:val="both"/>
        <w:rPr>
          <w:sz w:val="28"/>
          <w:szCs w:val="28"/>
        </w:rPr>
      </w:pPr>
      <w:proofErr w:type="gramStart"/>
      <w:r w:rsidRPr="00986120">
        <w:rPr>
          <w:b/>
          <w:bCs/>
          <w:sz w:val="28"/>
          <w:szCs w:val="28"/>
        </w:rPr>
        <w:t>- запрос предложений</w:t>
      </w:r>
      <w:r w:rsidRPr="00986120">
        <w:rPr>
          <w:sz w:val="28"/>
          <w:szCs w:val="28"/>
        </w:rPr>
        <w:t xml:space="preserve"> - способ определения поставщика (подрядчика, исполнителя), при котором информация о потребностях в товаре, работе или услуге для нужд заказчика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удовлетворяет потребностям заказчика в товаре, работе или</w:t>
      </w:r>
      <w:proofErr w:type="gramEnd"/>
      <w:r w:rsidRPr="00986120">
        <w:rPr>
          <w:sz w:val="28"/>
          <w:szCs w:val="28"/>
        </w:rPr>
        <w:t xml:space="preserve"> услуге.</w:t>
      </w:r>
    </w:p>
    <w:p w:rsidR="0036502A" w:rsidRPr="00986120" w:rsidRDefault="0036502A" w:rsidP="0036502A">
      <w:pPr>
        <w:widowControl w:val="0"/>
        <w:autoSpaceDE w:val="0"/>
        <w:autoSpaceDN w:val="0"/>
        <w:adjustRightInd w:val="0"/>
        <w:ind w:firstLine="540"/>
        <w:jc w:val="both"/>
        <w:rPr>
          <w:sz w:val="28"/>
          <w:szCs w:val="28"/>
        </w:rPr>
      </w:pPr>
      <w:r w:rsidRPr="00986120">
        <w:rPr>
          <w:sz w:val="28"/>
          <w:szCs w:val="28"/>
        </w:rPr>
        <w:t>1.3. Процедуры по определению поставщиков (подрядчиков, исполнителей) проводятся самим заказчиком.</w:t>
      </w:r>
    </w:p>
    <w:p w:rsidR="0036502A" w:rsidRPr="00986120" w:rsidRDefault="0036502A" w:rsidP="0036502A">
      <w:pPr>
        <w:widowControl w:val="0"/>
        <w:autoSpaceDE w:val="0"/>
        <w:autoSpaceDN w:val="0"/>
        <w:adjustRightInd w:val="0"/>
        <w:ind w:firstLine="540"/>
        <w:jc w:val="both"/>
        <w:rPr>
          <w:sz w:val="28"/>
          <w:szCs w:val="28"/>
        </w:rPr>
      </w:pPr>
      <w:r w:rsidRPr="00986120">
        <w:rPr>
          <w:sz w:val="28"/>
          <w:szCs w:val="28"/>
        </w:rPr>
        <w:t xml:space="preserve">1.4. </w:t>
      </w:r>
      <w:proofErr w:type="gramStart"/>
      <w:r w:rsidRPr="00986120">
        <w:rPr>
          <w:sz w:val="28"/>
          <w:szCs w:val="28"/>
        </w:rPr>
        <w:t>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путем проведения конкурса или аукциона, в том числе для разработки конкурсной документации, документации об аукционе, размещения в единой информационной системе извещения о проведении открытого конкурса, конкурса с ограниченным участием, двухэтапного конкурса или электронного аукциона, направления приглашений принять участие в закрытом конкурсе, закрытом конкурсе</w:t>
      </w:r>
      <w:proofErr w:type="gramEnd"/>
      <w:r w:rsidRPr="00986120">
        <w:rPr>
          <w:sz w:val="28"/>
          <w:szCs w:val="28"/>
        </w:rPr>
        <w:t xml:space="preserve"> с ограниченным участием, закрытом двухэтапном </w:t>
      </w:r>
      <w:proofErr w:type="gramStart"/>
      <w:r w:rsidRPr="00986120">
        <w:rPr>
          <w:sz w:val="28"/>
          <w:szCs w:val="28"/>
        </w:rPr>
        <w:t>конкурсе</w:t>
      </w:r>
      <w:proofErr w:type="gramEnd"/>
      <w:r w:rsidRPr="00986120">
        <w:rPr>
          <w:sz w:val="28"/>
          <w:szCs w:val="28"/>
        </w:rPr>
        <w:t xml:space="preserve"> или в закрытом аукционе, выполнения иных функций, связанных с обеспечением проведения определения поставщика (подрядчика, </w:t>
      </w:r>
      <w:r w:rsidRPr="00986120">
        <w:rPr>
          <w:sz w:val="28"/>
          <w:szCs w:val="28"/>
        </w:rPr>
        <w:lastRenderedPageBreak/>
        <w:t>исполнителя). При этом создание комиссии по осуществлению закупок, определение начальной (максимальной) цены контракта, предмета и существенных условий контракта, утверждение проекта контракта, конкурсной документации, документации об аукционе и подписание контракта осуществляются заказчиком.</w:t>
      </w:r>
    </w:p>
    <w:p w:rsidR="0036502A" w:rsidRPr="00986120" w:rsidRDefault="0036502A" w:rsidP="0036502A">
      <w:pPr>
        <w:widowControl w:val="0"/>
        <w:autoSpaceDE w:val="0"/>
        <w:autoSpaceDN w:val="0"/>
        <w:adjustRightInd w:val="0"/>
        <w:ind w:firstLine="540"/>
        <w:jc w:val="both"/>
        <w:rPr>
          <w:sz w:val="28"/>
          <w:szCs w:val="28"/>
        </w:rPr>
      </w:pPr>
      <w:r w:rsidRPr="00986120">
        <w:rPr>
          <w:sz w:val="28"/>
          <w:szCs w:val="28"/>
        </w:rPr>
        <w:t>1.5. В процессе осуществления своих полномочий Единая комиссия взаимодействует с заказчиком и специализированной организацией (в случае ее привлечения заказчиком) в порядке, установленном настоящим Положением.</w:t>
      </w:r>
    </w:p>
    <w:p w:rsidR="0036502A" w:rsidRPr="00986120" w:rsidRDefault="0036502A" w:rsidP="0036502A">
      <w:pPr>
        <w:widowControl w:val="0"/>
        <w:autoSpaceDE w:val="0"/>
        <w:autoSpaceDN w:val="0"/>
        <w:adjustRightInd w:val="0"/>
        <w:ind w:firstLine="540"/>
        <w:jc w:val="both"/>
        <w:rPr>
          <w:sz w:val="28"/>
          <w:szCs w:val="28"/>
        </w:rPr>
      </w:pPr>
      <w:r w:rsidRPr="00986120">
        <w:rPr>
          <w:sz w:val="28"/>
          <w:szCs w:val="28"/>
        </w:rPr>
        <w:t>1.6. При отсутствии председателя Единой комиссии его обязанности исполняет заместитель председателя.</w:t>
      </w:r>
    </w:p>
    <w:p w:rsidR="0036502A" w:rsidRPr="00986120" w:rsidRDefault="0036502A" w:rsidP="0036502A">
      <w:pPr>
        <w:widowControl w:val="0"/>
        <w:autoSpaceDE w:val="0"/>
        <w:autoSpaceDN w:val="0"/>
        <w:adjustRightInd w:val="0"/>
        <w:ind w:firstLine="540"/>
        <w:jc w:val="both"/>
        <w:rPr>
          <w:sz w:val="28"/>
          <w:szCs w:val="28"/>
        </w:rPr>
      </w:pPr>
    </w:p>
    <w:p w:rsidR="0036502A" w:rsidRPr="00986120" w:rsidRDefault="0036502A" w:rsidP="0036502A">
      <w:pPr>
        <w:widowControl w:val="0"/>
        <w:autoSpaceDE w:val="0"/>
        <w:autoSpaceDN w:val="0"/>
        <w:adjustRightInd w:val="0"/>
        <w:jc w:val="center"/>
        <w:outlineLvl w:val="0"/>
        <w:rPr>
          <w:sz w:val="28"/>
          <w:szCs w:val="28"/>
        </w:rPr>
      </w:pPr>
      <w:r w:rsidRPr="00986120">
        <w:rPr>
          <w:b/>
          <w:bCs/>
          <w:sz w:val="28"/>
          <w:szCs w:val="28"/>
        </w:rPr>
        <w:t>2. Правовое регулирование</w:t>
      </w:r>
    </w:p>
    <w:p w:rsidR="0036502A" w:rsidRPr="00986120" w:rsidRDefault="0036502A" w:rsidP="0036502A">
      <w:pPr>
        <w:widowControl w:val="0"/>
        <w:autoSpaceDE w:val="0"/>
        <w:autoSpaceDN w:val="0"/>
        <w:adjustRightInd w:val="0"/>
        <w:ind w:firstLine="540"/>
        <w:jc w:val="both"/>
        <w:rPr>
          <w:sz w:val="28"/>
          <w:szCs w:val="28"/>
        </w:rPr>
      </w:pPr>
    </w:p>
    <w:p w:rsidR="0036502A" w:rsidRPr="00986120" w:rsidRDefault="0036502A" w:rsidP="0036502A">
      <w:pPr>
        <w:widowControl w:val="0"/>
        <w:autoSpaceDE w:val="0"/>
        <w:autoSpaceDN w:val="0"/>
        <w:adjustRightInd w:val="0"/>
        <w:ind w:firstLine="540"/>
        <w:jc w:val="both"/>
        <w:rPr>
          <w:sz w:val="28"/>
          <w:szCs w:val="28"/>
        </w:rPr>
      </w:pPr>
      <w:r w:rsidRPr="00986120">
        <w:rPr>
          <w:sz w:val="28"/>
          <w:szCs w:val="28"/>
        </w:rPr>
        <w:t xml:space="preserve">Единая комиссия в процессе своей деятельности руководствуется Бюджетным </w:t>
      </w:r>
      <w:hyperlink r:id="rId7" w:history="1">
        <w:r w:rsidRPr="00986120">
          <w:rPr>
            <w:sz w:val="28"/>
            <w:szCs w:val="28"/>
          </w:rPr>
          <w:t>кодексом</w:t>
        </w:r>
      </w:hyperlink>
      <w:r w:rsidRPr="00986120">
        <w:rPr>
          <w:sz w:val="28"/>
          <w:szCs w:val="28"/>
        </w:rPr>
        <w:t xml:space="preserve"> Российской Федерации, Гражданским </w:t>
      </w:r>
      <w:hyperlink r:id="rId8" w:history="1">
        <w:r w:rsidRPr="00986120">
          <w:rPr>
            <w:sz w:val="28"/>
            <w:szCs w:val="28"/>
          </w:rPr>
          <w:t>кодексом</w:t>
        </w:r>
      </w:hyperlink>
      <w:r w:rsidRPr="00986120">
        <w:rPr>
          <w:sz w:val="28"/>
          <w:szCs w:val="28"/>
        </w:rPr>
        <w:t xml:space="preserve"> Российской Федерации, </w:t>
      </w:r>
      <w:hyperlink r:id="rId9" w:history="1">
        <w:r w:rsidRPr="00986120">
          <w:rPr>
            <w:sz w:val="28"/>
            <w:szCs w:val="28"/>
          </w:rPr>
          <w:t>Законом</w:t>
        </w:r>
      </w:hyperlink>
      <w:r w:rsidRPr="00986120">
        <w:rPr>
          <w:sz w:val="28"/>
          <w:szCs w:val="28"/>
        </w:rPr>
        <w:t xml:space="preserve"> о контрактной системе, Федеральным </w:t>
      </w:r>
      <w:hyperlink r:id="rId10" w:history="1">
        <w:r w:rsidRPr="00986120">
          <w:rPr>
            <w:sz w:val="28"/>
            <w:szCs w:val="28"/>
          </w:rPr>
          <w:t>законом</w:t>
        </w:r>
      </w:hyperlink>
      <w:r w:rsidRPr="00986120">
        <w:rPr>
          <w:sz w:val="28"/>
          <w:szCs w:val="28"/>
        </w:rPr>
        <w:t xml:space="preserve"> от 26.07.2006 N 135-ФЗ "О защите конкуренции" (далее - Закон о защите конкуренции), иными действующими нормативными правовыми актами Российской Федерации, приказами и распоряжениями заказчика и настоящим Положением.</w:t>
      </w:r>
    </w:p>
    <w:p w:rsidR="0036502A" w:rsidRPr="00986120" w:rsidRDefault="0036502A" w:rsidP="0036502A">
      <w:pPr>
        <w:widowControl w:val="0"/>
        <w:autoSpaceDE w:val="0"/>
        <w:autoSpaceDN w:val="0"/>
        <w:adjustRightInd w:val="0"/>
        <w:ind w:firstLine="540"/>
        <w:jc w:val="both"/>
        <w:rPr>
          <w:sz w:val="28"/>
          <w:szCs w:val="28"/>
        </w:rPr>
      </w:pPr>
    </w:p>
    <w:p w:rsidR="0036502A" w:rsidRPr="00986120" w:rsidRDefault="0036502A" w:rsidP="0036502A">
      <w:pPr>
        <w:widowControl w:val="0"/>
        <w:autoSpaceDE w:val="0"/>
        <w:autoSpaceDN w:val="0"/>
        <w:adjustRightInd w:val="0"/>
        <w:jc w:val="center"/>
        <w:outlineLvl w:val="0"/>
        <w:rPr>
          <w:sz w:val="28"/>
          <w:szCs w:val="28"/>
        </w:rPr>
      </w:pPr>
      <w:r w:rsidRPr="00986120">
        <w:rPr>
          <w:b/>
          <w:bCs/>
          <w:sz w:val="28"/>
          <w:szCs w:val="28"/>
        </w:rPr>
        <w:t>3. Цели создания и принципы работы Единой комиссии</w:t>
      </w:r>
    </w:p>
    <w:p w:rsidR="0036502A" w:rsidRPr="00986120" w:rsidRDefault="0036502A" w:rsidP="0036502A">
      <w:pPr>
        <w:widowControl w:val="0"/>
        <w:autoSpaceDE w:val="0"/>
        <w:autoSpaceDN w:val="0"/>
        <w:adjustRightInd w:val="0"/>
        <w:ind w:firstLine="540"/>
        <w:jc w:val="both"/>
        <w:rPr>
          <w:sz w:val="28"/>
          <w:szCs w:val="28"/>
        </w:rPr>
      </w:pPr>
    </w:p>
    <w:p w:rsidR="0036502A" w:rsidRPr="00986120" w:rsidRDefault="0036502A" w:rsidP="0036502A">
      <w:pPr>
        <w:widowControl w:val="0"/>
        <w:autoSpaceDE w:val="0"/>
        <w:autoSpaceDN w:val="0"/>
        <w:adjustRightInd w:val="0"/>
        <w:ind w:firstLine="540"/>
        <w:jc w:val="both"/>
        <w:rPr>
          <w:sz w:val="28"/>
          <w:szCs w:val="28"/>
        </w:rPr>
      </w:pPr>
      <w:r w:rsidRPr="00986120">
        <w:rPr>
          <w:sz w:val="28"/>
          <w:szCs w:val="28"/>
        </w:rPr>
        <w:t>3.1. Единая комиссия создается в целях проведения конкурсов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аукционов (аукцион в электронной форме, закрытый аукцион), запросов котировок, запросов предложений.</w:t>
      </w:r>
    </w:p>
    <w:p w:rsidR="0036502A" w:rsidRPr="00986120" w:rsidRDefault="0036502A" w:rsidP="0036502A">
      <w:pPr>
        <w:widowControl w:val="0"/>
        <w:autoSpaceDE w:val="0"/>
        <w:autoSpaceDN w:val="0"/>
        <w:adjustRightInd w:val="0"/>
        <w:ind w:firstLine="540"/>
        <w:jc w:val="both"/>
        <w:rPr>
          <w:sz w:val="28"/>
          <w:szCs w:val="28"/>
        </w:rPr>
      </w:pPr>
      <w:r w:rsidRPr="00986120">
        <w:rPr>
          <w:sz w:val="28"/>
          <w:szCs w:val="28"/>
        </w:rPr>
        <w:t>3.2. В своей деятельности Единая комиссия руководствуется следующими принципами.</w:t>
      </w:r>
    </w:p>
    <w:p w:rsidR="0036502A" w:rsidRPr="00986120" w:rsidRDefault="0036502A" w:rsidP="0036502A">
      <w:pPr>
        <w:widowControl w:val="0"/>
        <w:autoSpaceDE w:val="0"/>
        <w:autoSpaceDN w:val="0"/>
        <w:adjustRightInd w:val="0"/>
        <w:ind w:firstLine="540"/>
        <w:jc w:val="both"/>
        <w:rPr>
          <w:sz w:val="28"/>
          <w:szCs w:val="28"/>
        </w:rPr>
      </w:pPr>
      <w:r w:rsidRPr="00986120">
        <w:rPr>
          <w:sz w:val="28"/>
          <w:szCs w:val="28"/>
        </w:rPr>
        <w:t>3.2.1. Эффективность и экономичность использования выделенных средств бюджета и внебюджетных источников финансирования.</w:t>
      </w:r>
    </w:p>
    <w:p w:rsidR="0036502A" w:rsidRPr="00986120" w:rsidRDefault="0036502A" w:rsidP="0036502A">
      <w:pPr>
        <w:widowControl w:val="0"/>
        <w:autoSpaceDE w:val="0"/>
        <w:autoSpaceDN w:val="0"/>
        <w:adjustRightInd w:val="0"/>
        <w:ind w:firstLine="540"/>
        <w:jc w:val="both"/>
        <w:rPr>
          <w:sz w:val="28"/>
          <w:szCs w:val="28"/>
        </w:rPr>
      </w:pPr>
      <w:r w:rsidRPr="00986120">
        <w:rPr>
          <w:sz w:val="28"/>
          <w:szCs w:val="28"/>
        </w:rPr>
        <w:t>3.2.2. Публичность, гласность, открытость и прозрачность процедуры определения поставщиков (подрядчиков, исполнителей).</w:t>
      </w:r>
    </w:p>
    <w:p w:rsidR="0036502A" w:rsidRPr="00986120" w:rsidRDefault="0036502A" w:rsidP="0036502A">
      <w:pPr>
        <w:widowControl w:val="0"/>
        <w:autoSpaceDE w:val="0"/>
        <w:autoSpaceDN w:val="0"/>
        <w:adjustRightInd w:val="0"/>
        <w:ind w:firstLine="540"/>
        <w:jc w:val="both"/>
        <w:rPr>
          <w:sz w:val="28"/>
          <w:szCs w:val="28"/>
        </w:rPr>
      </w:pPr>
      <w:r w:rsidRPr="00986120">
        <w:rPr>
          <w:sz w:val="28"/>
          <w:szCs w:val="28"/>
        </w:rPr>
        <w:t>3.2.3. Обеспечение добросовестной конкуренции, недопущение дискриминации, введения ограничений или преимуще</w:t>
      </w:r>
      <w:proofErr w:type="gramStart"/>
      <w:r w:rsidRPr="00986120">
        <w:rPr>
          <w:sz w:val="28"/>
          <w:szCs w:val="28"/>
        </w:rPr>
        <w:t>ств дл</w:t>
      </w:r>
      <w:proofErr w:type="gramEnd"/>
      <w:r w:rsidRPr="00986120">
        <w:rPr>
          <w:sz w:val="28"/>
          <w:szCs w:val="28"/>
        </w:rPr>
        <w:t>я отдельных участников закупки, за исключением случаев, если такие преимущества установлены действующим законодательством Российской Федерации.</w:t>
      </w:r>
    </w:p>
    <w:p w:rsidR="0036502A" w:rsidRPr="00986120" w:rsidRDefault="0036502A" w:rsidP="0036502A">
      <w:pPr>
        <w:widowControl w:val="0"/>
        <w:autoSpaceDE w:val="0"/>
        <w:autoSpaceDN w:val="0"/>
        <w:adjustRightInd w:val="0"/>
        <w:ind w:firstLine="540"/>
        <w:jc w:val="both"/>
        <w:rPr>
          <w:sz w:val="28"/>
          <w:szCs w:val="28"/>
        </w:rPr>
      </w:pPr>
      <w:r w:rsidRPr="00986120">
        <w:rPr>
          <w:sz w:val="28"/>
          <w:szCs w:val="28"/>
        </w:rPr>
        <w:t>3.2.4. Устранение возможностей злоупотребления и коррупции при определении поставщиков (подрядчиков, исполнителей).</w:t>
      </w:r>
    </w:p>
    <w:p w:rsidR="0036502A" w:rsidRPr="00986120" w:rsidRDefault="0036502A" w:rsidP="0036502A">
      <w:pPr>
        <w:widowControl w:val="0"/>
        <w:autoSpaceDE w:val="0"/>
        <w:autoSpaceDN w:val="0"/>
        <w:adjustRightInd w:val="0"/>
        <w:ind w:firstLine="540"/>
        <w:jc w:val="both"/>
        <w:rPr>
          <w:sz w:val="28"/>
          <w:szCs w:val="28"/>
        </w:rPr>
      </w:pPr>
      <w:r w:rsidRPr="00986120">
        <w:rPr>
          <w:sz w:val="28"/>
          <w:szCs w:val="28"/>
        </w:rPr>
        <w:t>3.2.5.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p w:rsidR="0036502A" w:rsidRDefault="0036502A" w:rsidP="0036502A">
      <w:pPr>
        <w:widowControl w:val="0"/>
        <w:autoSpaceDE w:val="0"/>
        <w:autoSpaceDN w:val="0"/>
        <w:adjustRightInd w:val="0"/>
        <w:ind w:firstLine="540"/>
        <w:jc w:val="both"/>
        <w:rPr>
          <w:sz w:val="28"/>
          <w:szCs w:val="28"/>
        </w:rPr>
      </w:pPr>
    </w:p>
    <w:p w:rsidR="0036502A" w:rsidRDefault="0036502A" w:rsidP="0036502A">
      <w:pPr>
        <w:widowControl w:val="0"/>
        <w:autoSpaceDE w:val="0"/>
        <w:autoSpaceDN w:val="0"/>
        <w:adjustRightInd w:val="0"/>
        <w:ind w:firstLine="540"/>
        <w:jc w:val="both"/>
        <w:rPr>
          <w:sz w:val="28"/>
          <w:szCs w:val="28"/>
        </w:rPr>
      </w:pPr>
    </w:p>
    <w:p w:rsidR="0036502A" w:rsidRPr="00986120" w:rsidRDefault="0036502A" w:rsidP="0036502A">
      <w:pPr>
        <w:widowControl w:val="0"/>
        <w:autoSpaceDE w:val="0"/>
        <w:autoSpaceDN w:val="0"/>
        <w:adjustRightInd w:val="0"/>
        <w:ind w:firstLine="540"/>
        <w:jc w:val="both"/>
        <w:rPr>
          <w:sz w:val="28"/>
          <w:szCs w:val="28"/>
        </w:rPr>
      </w:pPr>
    </w:p>
    <w:p w:rsidR="007A6583" w:rsidRDefault="007A6583" w:rsidP="0036502A">
      <w:pPr>
        <w:widowControl w:val="0"/>
        <w:autoSpaceDE w:val="0"/>
        <w:autoSpaceDN w:val="0"/>
        <w:adjustRightInd w:val="0"/>
        <w:jc w:val="center"/>
        <w:outlineLvl w:val="0"/>
        <w:rPr>
          <w:b/>
          <w:bCs/>
          <w:sz w:val="28"/>
          <w:szCs w:val="28"/>
        </w:rPr>
      </w:pPr>
    </w:p>
    <w:p w:rsidR="0036502A" w:rsidRPr="00986120" w:rsidRDefault="0036502A" w:rsidP="0036502A">
      <w:pPr>
        <w:widowControl w:val="0"/>
        <w:autoSpaceDE w:val="0"/>
        <w:autoSpaceDN w:val="0"/>
        <w:adjustRightInd w:val="0"/>
        <w:jc w:val="center"/>
        <w:outlineLvl w:val="0"/>
        <w:rPr>
          <w:sz w:val="28"/>
          <w:szCs w:val="28"/>
        </w:rPr>
      </w:pPr>
      <w:r w:rsidRPr="00986120">
        <w:rPr>
          <w:b/>
          <w:bCs/>
          <w:sz w:val="28"/>
          <w:szCs w:val="28"/>
        </w:rPr>
        <w:lastRenderedPageBreak/>
        <w:t>4. Функции Единой комиссии</w:t>
      </w:r>
    </w:p>
    <w:p w:rsidR="0036502A" w:rsidRPr="00986120" w:rsidRDefault="0036502A" w:rsidP="0036502A">
      <w:pPr>
        <w:widowControl w:val="0"/>
        <w:autoSpaceDE w:val="0"/>
        <w:autoSpaceDN w:val="0"/>
        <w:adjustRightInd w:val="0"/>
        <w:ind w:firstLine="540"/>
        <w:jc w:val="both"/>
        <w:rPr>
          <w:sz w:val="28"/>
          <w:szCs w:val="28"/>
        </w:rPr>
      </w:pPr>
    </w:p>
    <w:p w:rsidR="0036502A" w:rsidRPr="00986120" w:rsidRDefault="0036502A" w:rsidP="0036502A">
      <w:pPr>
        <w:widowControl w:val="0"/>
        <w:autoSpaceDE w:val="0"/>
        <w:autoSpaceDN w:val="0"/>
        <w:adjustRightInd w:val="0"/>
        <w:ind w:firstLine="540"/>
        <w:jc w:val="both"/>
        <w:rPr>
          <w:sz w:val="28"/>
          <w:szCs w:val="28"/>
        </w:rPr>
      </w:pPr>
      <w:bookmarkStart w:id="0" w:name="Par40"/>
      <w:bookmarkEnd w:id="0"/>
      <w:r w:rsidRPr="00986120">
        <w:rPr>
          <w:sz w:val="28"/>
          <w:szCs w:val="28"/>
        </w:rPr>
        <w:t xml:space="preserve">4.1. </w:t>
      </w:r>
      <w:r w:rsidRPr="00731F89">
        <w:rPr>
          <w:b/>
          <w:bCs/>
          <w:sz w:val="28"/>
          <w:szCs w:val="28"/>
          <w:u w:val="single"/>
        </w:rPr>
        <w:t>Открытый конкурс</w:t>
      </w:r>
      <w:r w:rsidRPr="00986120">
        <w:rPr>
          <w:b/>
          <w:bCs/>
          <w:sz w:val="28"/>
          <w:szCs w:val="28"/>
        </w:rPr>
        <w:t>.</w:t>
      </w:r>
      <w:r w:rsidRPr="00986120">
        <w:rPr>
          <w:sz w:val="28"/>
          <w:szCs w:val="28"/>
        </w:rPr>
        <w:t xml:space="preserve"> При осуществлении процедуры определения поставщика (подрядчика, исполнителя) путем проведения открытого конкурса в обязанности Единой комиссии входит следующее.</w:t>
      </w:r>
    </w:p>
    <w:p w:rsidR="0036502A" w:rsidRPr="00986120" w:rsidRDefault="0036502A" w:rsidP="0036502A">
      <w:pPr>
        <w:widowControl w:val="0"/>
        <w:autoSpaceDE w:val="0"/>
        <w:autoSpaceDN w:val="0"/>
        <w:adjustRightInd w:val="0"/>
        <w:ind w:firstLine="540"/>
        <w:jc w:val="both"/>
        <w:rPr>
          <w:sz w:val="28"/>
          <w:szCs w:val="28"/>
        </w:rPr>
      </w:pPr>
      <w:r w:rsidRPr="00986120">
        <w:rPr>
          <w:sz w:val="28"/>
          <w:szCs w:val="28"/>
        </w:rPr>
        <w:t>4.1.1. Единая комиссия осуществляет вскрытие конвертов с заявками на участие в открытом конкурсе и (или) открывает доступ к поданным в форме электронных документов заявкам на участие в открытом конкурсе после наступления срока, указанного в конкурсной документации в качестве срока подачи заявок на участие в конкурсе. Конверты с заявками на участие в открытом конкурсе вскрываются, открывается доступ к поданным в форме электронных документов заявкам на участие в открытом конкурсе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и открытие доступа к поданным в форме электронных документов заявкам на участие в таком конкурсе осуществляются в один день.</w:t>
      </w:r>
    </w:p>
    <w:p w:rsidR="0036502A" w:rsidRPr="00986120" w:rsidRDefault="0036502A" w:rsidP="0036502A">
      <w:pPr>
        <w:widowControl w:val="0"/>
        <w:autoSpaceDE w:val="0"/>
        <w:autoSpaceDN w:val="0"/>
        <w:adjustRightInd w:val="0"/>
        <w:ind w:firstLine="540"/>
        <w:jc w:val="both"/>
        <w:rPr>
          <w:sz w:val="28"/>
          <w:szCs w:val="28"/>
        </w:rPr>
      </w:pPr>
      <w:r w:rsidRPr="00986120">
        <w:rPr>
          <w:sz w:val="28"/>
          <w:szCs w:val="28"/>
        </w:rPr>
        <w:t xml:space="preserve">4.1.2. </w:t>
      </w:r>
      <w:proofErr w:type="gramStart"/>
      <w:r w:rsidRPr="00986120">
        <w:rPr>
          <w:sz w:val="28"/>
          <w:szCs w:val="28"/>
        </w:rPr>
        <w:t>Непосредственно перед вскрытием конвертов с заявками на участие в открытом конкурсе и (или) открытием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участие в открытом конкурсе</w:t>
      </w:r>
      <w:proofErr w:type="gramEnd"/>
      <w:r w:rsidRPr="00986120">
        <w:rPr>
          <w:sz w:val="28"/>
          <w:szCs w:val="28"/>
        </w:rPr>
        <w:t xml:space="preserve"> Единая комиссия объявляет участникам конкурса, присутствующим при вскрытии таких конвертов и (или) открытии указанного доступа,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и (или) открытия указанного доступа. При этом Единая комиссия объявляет последствия подачи двух и более заявок на участие в открытом конкурсе одним участником конкурса.</w:t>
      </w:r>
    </w:p>
    <w:p w:rsidR="0036502A" w:rsidRPr="00986120" w:rsidRDefault="0036502A" w:rsidP="0036502A">
      <w:pPr>
        <w:widowControl w:val="0"/>
        <w:autoSpaceDE w:val="0"/>
        <w:autoSpaceDN w:val="0"/>
        <w:adjustRightInd w:val="0"/>
        <w:ind w:firstLine="540"/>
        <w:jc w:val="both"/>
        <w:rPr>
          <w:sz w:val="28"/>
          <w:szCs w:val="28"/>
        </w:rPr>
      </w:pPr>
      <w:r w:rsidRPr="00986120">
        <w:rPr>
          <w:sz w:val="28"/>
          <w:szCs w:val="28"/>
        </w:rPr>
        <w:t xml:space="preserve">4.1.3. Единая комиссия вскрывает конверты с заявками на участие в открытом конкурсе и открывает доступ к поданным в форме электронных документов заявкам на участие в открытом конкурсе, если такие конверты и заявки поступили заказчику до вскрытия таких конвертов и (или) открытия указанного доступа. </w:t>
      </w:r>
      <w:proofErr w:type="gramStart"/>
      <w:r w:rsidRPr="00986120">
        <w:rPr>
          <w:sz w:val="28"/>
          <w:szCs w:val="28"/>
        </w:rPr>
        <w:t>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w:t>
      </w:r>
      <w:proofErr w:type="gramEnd"/>
      <w:r w:rsidRPr="00986120">
        <w:rPr>
          <w:sz w:val="28"/>
          <w:szCs w:val="28"/>
        </w:rPr>
        <w:t xml:space="preserve"> участнику.</w:t>
      </w:r>
    </w:p>
    <w:p w:rsidR="0036502A" w:rsidRPr="00986120" w:rsidRDefault="0036502A" w:rsidP="0036502A">
      <w:pPr>
        <w:widowControl w:val="0"/>
        <w:autoSpaceDE w:val="0"/>
        <w:autoSpaceDN w:val="0"/>
        <w:adjustRightInd w:val="0"/>
        <w:ind w:firstLine="540"/>
        <w:jc w:val="both"/>
        <w:rPr>
          <w:sz w:val="28"/>
          <w:szCs w:val="28"/>
        </w:rPr>
      </w:pPr>
      <w:r w:rsidRPr="00986120">
        <w:rPr>
          <w:sz w:val="28"/>
          <w:szCs w:val="28"/>
        </w:rPr>
        <w:t xml:space="preserve">4.1.4. Единой комиссией ведется 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Указанный протокол подписывается всеми присутствующими членами Единой комиссии непосредственно после вскрытия таких конвертов и открытия доступа к поданным в форме электронных документов заявкам на участие в конкурсе и не позднее рабочего дня, следующего за датой подписания этого протокола, </w:t>
      </w:r>
      <w:r w:rsidRPr="00986120">
        <w:rPr>
          <w:sz w:val="28"/>
          <w:szCs w:val="28"/>
        </w:rPr>
        <w:lastRenderedPageBreak/>
        <w:t xml:space="preserve">размещается в единой информационной системе. При проведении открытого конкурса в целях заключения контракта на выполнение научно-исследовательских работ в случае, если допускается заключение контрактов с несколькими участниками закупки, а также на выполнение двух и более поисковых научно-исследовательских работ этот протокол размещается в единой информационной системе в течение трех рабочих дней </w:t>
      </w:r>
      <w:proofErr w:type="gramStart"/>
      <w:r w:rsidRPr="00986120">
        <w:rPr>
          <w:sz w:val="28"/>
          <w:szCs w:val="28"/>
        </w:rPr>
        <w:t>с даты</w:t>
      </w:r>
      <w:proofErr w:type="gramEnd"/>
      <w:r w:rsidRPr="00986120">
        <w:rPr>
          <w:sz w:val="28"/>
          <w:szCs w:val="28"/>
        </w:rPr>
        <w:t xml:space="preserve"> его подписания.</w:t>
      </w:r>
    </w:p>
    <w:p w:rsidR="0036502A" w:rsidRPr="00986120" w:rsidRDefault="0036502A" w:rsidP="0036502A">
      <w:pPr>
        <w:widowControl w:val="0"/>
        <w:autoSpaceDE w:val="0"/>
        <w:autoSpaceDN w:val="0"/>
        <w:adjustRightInd w:val="0"/>
        <w:ind w:firstLine="540"/>
        <w:jc w:val="both"/>
        <w:rPr>
          <w:sz w:val="28"/>
          <w:szCs w:val="28"/>
        </w:rPr>
      </w:pPr>
      <w:r w:rsidRPr="00986120">
        <w:rPr>
          <w:sz w:val="28"/>
          <w:szCs w:val="28"/>
        </w:rPr>
        <w:t>4.1.5. В обязанности Единой комиссии входит рассмотрение и оценка конкурсных заявок.</w:t>
      </w:r>
    </w:p>
    <w:p w:rsidR="0036502A" w:rsidRPr="00986120" w:rsidRDefault="0036502A" w:rsidP="0036502A">
      <w:pPr>
        <w:widowControl w:val="0"/>
        <w:autoSpaceDE w:val="0"/>
        <w:autoSpaceDN w:val="0"/>
        <w:adjustRightInd w:val="0"/>
        <w:ind w:firstLine="540"/>
        <w:jc w:val="both"/>
        <w:rPr>
          <w:sz w:val="28"/>
          <w:szCs w:val="28"/>
        </w:rPr>
      </w:pPr>
      <w:r w:rsidRPr="00986120">
        <w:rPr>
          <w:sz w:val="28"/>
          <w:szCs w:val="28"/>
        </w:rPr>
        <w:t>4.1.6. Единая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36502A" w:rsidRPr="00986120" w:rsidRDefault="0036502A" w:rsidP="0036502A">
      <w:pPr>
        <w:widowControl w:val="0"/>
        <w:autoSpaceDE w:val="0"/>
        <w:autoSpaceDN w:val="0"/>
        <w:adjustRightInd w:val="0"/>
        <w:ind w:firstLine="540"/>
        <w:jc w:val="both"/>
        <w:rPr>
          <w:sz w:val="28"/>
          <w:szCs w:val="28"/>
        </w:rPr>
      </w:pPr>
      <w:r w:rsidRPr="00986120">
        <w:rPr>
          <w:sz w:val="28"/>
          <w:szCs w:val="28"/>
        </w:rPr>
        <w:t>Результаты рассмотрения заявок на участие в конкурсе фиксируются в протоколе рассмотрения и оценки заявок на участие в конкурсе.</w:t>
      </w:r>
    </w:p>
    <w:p w:rsidR="0036502A" w:rsidRPr="00986120" w:rsidRDefault="0036502A" w:rsidP="0036502A">
      <w:pPr>
        <w:widowControl w:val="0"/>
        <w:autoSpaceDE w:val="0"/>
        <w:autoSpaceDN w:val="0"/>
        <w:adjustRightInd w:val="0"/>
        <w:ind w:firstLine="540"/>
        <w:jc w:val="both"/>
        <w:rPr>
          <w:sz w:val="28"/>
          <w:szCs w:val="28"/>
        </w:rPr>
      </w:pPr>
      <w:r w:rsidRPr="00986120">
        <w:rPr>
          <w:sz w:val="28"/>
          <w:szCs w:val="28"/>
        </w:rPr>
        <w:t>4.1.7. Единая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36502A" w:rsidRPr="00986120" w:rsidRDefault="0036502A" w:rsidP="0036502A">
      <w:pPr>
        <w:widowControl w:val="0"/>
        <w:autoSpaceDE w:val="0"/>
        <w:autoSpaceDN w:val="0"/>
        <w:adjustRightInd w:val="0"/>
        <w:ind w:firstLine="540"/>
        <w:jc w:val="both"/>
        <w:rPr>
          <w:sz w:val="28"/>
          <w:szCs w:val="28"/>
        </w:rPr>
      </w:pPr>
      <w:r w:rsidRPr="00986120">
        <w:rPr>
          <w:sz w:val="28"/>
          <w:szCs w:val="28"/>
        </w:rPr>
        <w:t>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36502A" w:rsidRPr="00986120" w:rsidRDefault="0036502A" w:rsidP="0036502A">
      <w:pPr>
        <w:widowControl w:val="0"/>
        <w:autoSpaceDE w:val="0"/>
        <w:autoSpaceDN w:val="0"/>
        <w:adjustRightInd w:val="0"/>
        <w:ind w:firstLine="540"/>
        <w:jc w:val="both"/>
        <w:rPr>
          <w:sz w:val="28"/>
          <w:szCs w:val="28"/>
        </w:rPr>
      </w:pPr>
      <w:r w:rsidRPr="00986120">
        <w:rPr>
          <w:sz w:val="28"/>
          <w:szCs w:val="28"/>
        </w:rPr>
        <w:t>4.1.8. На основании результатов оценки заявок на участие в конкурсе Единая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36502A" w:rsidRPr="00986120" w:rsidRDefault="0036502A" w:rsidP="0036502A">
      <w:pPr>
        <w:widowControl w:val="0"/>
        <w:autoSpaceDE w:val="0"/>
        <w:autoSpaceDN w:val="0"/>
        <w:adjustRightInd w:val="0"/>
        <w:ind w:firstLine="540"/>
        <w:jc w:val="both"/>
        <w:rPr>
          <w:sz w:val="28"/>
          <w:szCs w:val="28"/>
        </w:rPr>
      </w:pPr>
      <w:r w:rsidRPr="00986120">
        <w:rPr>
          <w:sz w:val="28"/>
          <w:szCs w:val="28"/>
        </w:rPr>
        <w:t xml:space="preserve">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w:t>
      </w:r>
      <w:proofErr w:type="gramStart"/>
      <w:r w:rsidRPr="00986120">
        <w:rPr>
          <w:sz w:val="28"/>
          <w:szCs w:val="28"/>
        </w:rPr>
        <w:t>конкурсе</w:t>
      </w:r>
      <w:proofErr w:type="gramEnd"/>
      <w:r w:rsidRPr="00986120">
        <w:rPr>
          <w:sz w:val="28"/>
          <w:szCs w:val="28"/>
        </w:rPr>
        <w:t xml:space="preserve"> которого присвоен первый номер.</w:t>
      </w:r>
    </w:p>
    <w:p w:rsidR="0036502A" w:rsidRPr="00986120" w:rsidRDefault="0036502A" w:rsidP="0036502A">
      <w:pPr>
        <w:widowControl w:val="0"/>
        <w:autoSpaceDE w:val="0"/>
        <w:autoSpaceDN w:val="0"/>
        <w:adjustRightInd w:val="0"/>
        <w:ind w:firstLine="540"/>
        <w:jc w:val="both"/>
        <w:rPr>
          <w:sz w:val="28"/>
          <w:szCs w:val="28"/>
        </w:rPr>
      </w:pPr>
      <w:bookmarkStart w:id="1" w:name="Par52"/>
      <w:bookmarkEnd w:id="1"/>
      <w:r w:rsidRPr="00986120">
        <w:rPr>
          <w:sz w:val="28"/>
          <w:szCs w:val="28"/>
        </w:rPr>
        <w:t>4.1.9.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36502A" w:rsidRPr="00986120" w:rsidRDefault="0036502A" w:rsidP="0036502A">
      <w:pPr>
        <w:widowControl w:val="0"/>
        <w:autoSpaceDE w:val="0"/>
        <w:autoSpaceDN w:val="0"/>
        <w:adjustRightInd w:val="0"/>
        <w:ind w:firstLine="540"/>
        <w:jc w:val="both"/>
        <w:rPr>
          <w:sz w:val="28"/>
          <w:szCs w:val="28"/>
        </w:rPr>
      </w:pPr>
      <w:r w:rsidRPr="00986120">
        <w:rPr>
          <w:sz w:val="28"/>
          <w:szCs w:val="28"/>
        </w:rPr>
        <w:t>- место, дата, время проведения рассмотрения и оценки таких заявок;</w:t>
      </w:r>
    </w:p>
    <w:p w:rsidR="0036502A" w:rsidRPr="00986120" w:rsidRDefault="0036502A" w:rsidP="0036502A">
      <w:pPr>
        <w:widowControl w:val="0"/>
        <w:autoSpaceDE w:val="0"/>
        <w:autoSpaceDN w:val="0"/>
        <w:adjustRightInd w:val="0"/>
        <w:ind w:firstLine="540"/>
        <w:jc w:val="both"/>
        <w:rPr>
          <w:sz w:val="28"/>
          <w:szCs w:val="28"/>
        </w:rPr>
      </w:pPr>
      <w:r w:rsidRPr="00986120">
        <w:rPr>
          <w:sz w:val="28"/>
          <w:szCs w:val="28"/>
        </w:rPr>
        <w:t>- информация об участниках конкурса, заявки на участие в конкурсе которых были рассмотрены;</w:t>
      </w:r>
    </w:p>
    <w:p w:rsidR="0036502A" w:rsidRPr="00986120" w:rsidRDefault="0036502A" w:rsidP="0036502A">
      <w:pPr>
        <w:widowControl w:val="0"/>
        <w:autoSpaceDE w:val="0"/>
        <w:autoSpaceDN w:val="0"/>
        <w:adjustRightInd w:val="0"/>
        <w:ind w:firstLine="540"/>
        <w:jc w:val="both"/>
        <w:rPr>
          <w:sz w:val="28"/>
          <w:szCs w:val="28"/>
        </w:rPr>
      </w:pPr>
      <w:r w:rsidRPr="00986120">
        <w:rPr>
          <w:sz w:val="28"/>
          <w:szCs w:val="28"/>
        </w:rPr>
        <w:t xml:space="preserve">- информация об участниках конкурса, заявки на участие в конкурсе которых были отклонены, с указанием причин их отклонения, в том числе положений </w:t>
      </w:r>
      <w:hyperlink r:id="rId11" w:history="1">
        <w:r w:rsidRPr="00986120">
          <w:rPr>
            <w:sz w:val="28"/>
            <w:szCs w:val="28"/>
          </w:rPr>
          <w:t>Закона</w:t>
        </w:r>
      </w:hyperlink>
      <w:r w:rsidRPr="00986120">
        <w:rPr>
          <w:sz w:val="28"/>
          <w:szCs w:val="28"/>
        </w:rPr>
        <w:t xml:space="preserve"> о контрактной системе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36502A" w:rsidRPr="00986120" w:rsidRDefault="0036502A" w:rsidP="0036502A">
      <w:pPr>
        <w:widowControl w:val="0"/>
        <w:autoSpaceDE w:val="0"/>
        <w:autoSpaceDN w:val="0"/>
        <w:adjustRightInd w:val="0"/>
        <w:ind w:firstLine="540"/>
        <w:jc w:val="both"/>
        <w:rPr>
          <w:sz w:val="28"/>
          <w:szCs w:val="28"/>
        </w:rPr>
      </w:pPr>
      <w:r w:rsidRPr="00986120">
        <w:rPr>
          <w:sz w:val="28"/>
          <w:szCs w:val="28"/>
        </w:rPr>
        <w:t xml:space="preserve">- решение каждого члена комиссии об отклонении заявок на участие в </w:t>
      </w:r>
      <w:r w:rsidRPr="00986120">
        <w:rPr>
          <w:sz w:val="28"/>
          <w:szCs w:val="28"/>
        </w:rPr>
        <w:lastRenderedPageBreak/>
        <w:t>конкурсе;</w:t>
      </w:r>
    </w:p>
    <w:p w:rsidR="0036502A" w:rsidRPr="00986120" w:rsidRDefault="0036502A" w:rsidP="0036502A">
      <w:pPr>
        <w:widowControl w:val="0"/>
        <w:autoSpaceDE w:val="0"/>
        <w:autoSpaceDN w:val="0"/>
        <w:adjustRightInd w:val="0"/>
        <w:ind w:firstLine="540"/>
        <w:jc w:val="both"/>
        <w:rPr>
          <w:sz w:val="28"/>
          <w:szCs w:val="28"/>
        </w:rPr>
      </w:pPr>
      <w:r w:rsidRPr="00986120">
        <w:rPr>
          <w:sz w:val="28"/>
          <w:szCs w:val="28"/>
        </w:rPr>
        <w:t>- порядок оценки заявок на участие в конкурсе;</w:t>
      </w:r>
    </w:p>
    <w:p w:rsidR="0036502A" w:rsidRPr="00986120" w:rsidRDefault="0036502A" w:rsidP="0036502A">
      <w:pPr>
        <w:widowControl w:val="0"/>
        <w:autoSpaceDE w:val="0"/>
        <w:autoSpaceDN w:val="0"/>
        <w:adjustRightInd w:val="0"/>
        <w:ind w:firstLine="540"/>
        <w:jc w:val="both"/>
        <w:rPr>
          <w:sz w:val="28"/>
          <w:szCs w:val="28"/>
        </w:rPr>
      </w:pPr>
      <w:r w:rsidRPr="00986120">
        <w:rPr>
          <w:sz w:val="28"/>
          <w:szCs w:val="28"/>
        </w:rPr>
        <w:t xml:space="preserve">- присвоенные заявкам </w:t>
      </w:r>
      <w:proofErr w:type="gramStart"/>
      <w:r w:rsidRPr="00986120">
        <w:rPr>
          <w:sz w:val="28"/>
          <w:szCs w:val="28"/>
        </w:rPr>
        <w:t>на участие в конкурсе значения по каждому из предусмотренных критериев оценки заявок на участие</w:t>
      </w:r>
      <w:proofErr w:type="gramEnd"/>
      <w:r w:rsidRPr="00986120">
        <w:rPr>
          <w:sz w:val="28"/>
          <w:szCs w:val="28"/>
        </w:rPr>
        <w:t xml:space="preserve"> в конкурсе;</w:t>
      </w:r>
    </w:p>
    <w:p w:rsidR="0036502A" w:rsidRPr="00986120" w:rsidRDefault="0036502A" w:rsidP="0036502A">
      <w:pPr>
        <w:widowControl w:val="0"/>
        <w:autoSpaceDE w:val="0"/>
        <w:autoSpaceDN w:val="0"/>
        <w:adjustRightInd w:val="0"/>
        <w:ind w:firstLine="540"/>
        <w:jc w:val="both"/>
        <w:rPr>
          <w:sz w:val="28"/>
          <w:szCs w:val="28"/>
        </w:rPr>
      </w:pPr>
      <w:r w:rsidRPr="00986120">
        <w:rPr>
          <w:sz w:val="28"/>
          <w:szCs w:val="28"/>
        </w:rPr>
        <w:t>- принятое на основании результатов оценки заявок на участие в конкурсе решение о присвоении таким заявкам порядковых номеров;</w:t>
      </w:r>
    </w:p>
    <w:p w:rsidR="0036502A" w:rsidRPr="00986120" w:rsidRDefault="0036502A" w:rsidP="0036502A">
      <w:pPr>
        <w:widowControl w:val="0"/>
        <w:autoSpaceDE w:val="0"/>
        <w:autoSpaceDN w:val="0"/>
        <w:adjustRightInd w:val="0"/>
        <w:ind w:firstLine="540"/>
        <w:jc w:val="both"/>
        <w:rPr>
          <w:sz w:val="28"/>
          <w:szCs w:val="28"/>
        </w:rPr>
      </w:pPr>
      <w:r w:rsidRPr="00986120">
        <w:rPr>
          <w:sz w:val="28"/>
          <w:szCs w:val="28"/>
        </w:rPr>
        <w:t>-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36502A" w:rsidRPr="00986120" w:rsidRDefault="0036502A" w:rsidP="0036502A">
      <w:pPr>
        <w:widowControl w:val="0"/>
        <w:autoSpaceDE w:val="0"/>
        <w:autoSpaceDN w:val="0"/>
        <w:adjustRightInd w:val="0"/>
        <w:ind w:firstLine="540"/>
        <w:jc w:val="both"/>
        <w:rPr>
          <w:sz w:val="28"/>
          <w:szCs w:val="28"/>
        </w:rPr>
      </w:pPr>
      <w:bookmarkStart w:id="2" w:name="Par61"/>
      <w:bookmarkEnd w:id="2"/>
      <w:r w:rsidRPr="00986120">
        <w:rPr>
          <w:sz w:val="28"/>
          <w:szCs w:val="28"/>
        </w:rPr>
        <w:t>4.1.10.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36502A" w:rsidRPr="00986120" w:rsidRDefault="0036502A" w:rsidP="0036502A">
      <w:pPr>
        <w:widowControl w:val="0"/>
        <w:autoSpaceDE w:val="0"/>
        <w:autoSpaceDN w:val="0"/>
        <w:adjustRightInd w:val="0"/>
        <w:ind w:firstLine="540"/>
        <w:jc w:val="both"/>
        <w:rPr>
          <w:sz w:val="28"/>
          <w:szCs w:val="28"/>
        </w:rPr>
      </w:pPr>
      <w:r w:rsidRPr="00986120">
        <w:rPr>
          <w:sz w:val="28"/>
          <w:szCs w:val="28"/>
        </w:rPr>
        <w:t>- место, дата, время проведения рассмотрения такой заявки;</w:t>
      </w:r>
    </w:p>
    <w:p w:rsidR="0036502A" w:rsidRPr="00986120" w:rsidRDefault="0036502A" w:rsidP="0036502A">
      <w:pPr>
        <w:widowControl w:val="0"/>
        <w:autoSpaceDE w:val="0"/>
        <w:autoSpaceDN w:val="0"/>
        <w:adjustRightInd w:val="0"/>
        <w:ind w:firstLine="540"/>
        <w:jc w:val="both"/>
        <w:rPr>
          <w:sz w:val="28"/>
          <w:szCs w:val="28"/>
        </w:rPr>
      </w:pPr>
      <w:r w:rsidRPr="00986120">
        <w:rPr>
          <w:sz w:val="28"/>
          <w:szCs w:val="28"/>
        </w:rPr>
        <w:t>-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36502A" w:rsidRPr="00986120" w:rsidRDefault="0036502A" w:rsidP="0036502A">
      <w:pPr>
        <w:widowControl w:val="0"/>
        <w:autoSpaceDE w:val="0"/>
        <w:autoSpaceDN w:val="0"/>
        <w:adjustRightInd w:val="0"/>
        <w:ind w:firstLine="540"/>
        <w:jc w:val="both"/>
        <w:rPr>
          <w:sz w:val="28"/>
          <w:szCs w:val="28"/>
        </w:rPr>
      </w:pPr>
      <w:r w:rsidRPr="00986120">
        <w:rPr>
          <w:sz w:val="28"/>
          <w:szCs w:val="28"/>
        </w:rPr>
        <w:t xml:space="preserve">- решение каждого члена комиссии о соответствии такой заявки требованиям </w:t>
      </w:r>
      <w:hyperlink r:id="rId12" w:history="1">
        <w:r w:rsidRPr="00986120">
          <w:rPr>
            <w:sz w:val="28"/>
            <w:szCs w:val="28"/>
          </w:rPr>
          <w:t>Закона</w:t>
        </w:r>
      </w:hyperlink>
      <w:r w:rsidRPr="00986120">
        <w:rPr>
          <w:sz w:val="28"/>
          <w:szCs w:val="28"/>
        </w:rPr>
        <w:t xml:space="preserve"> о контрактной системе и конкурсной документации;</w:t>
      </w:r>
    </w:p>
    <w:p w:rsidR="0036502A" w:rsidRPr="00986120" w:rsidRDefault="0036502A" w:rsidP="0036502A">
      <w:pPr>
        <w:widowControl w:val="0"/>
        <w:autoSpaceDE w:val="0"/>
        <w:autoSpaceDN w:val="0"/>
        <w:adjustRightInd w:val="0"/>
        <w:ind w:firstLine="540"/>
        <w:jc w:val="both"/>
        <w:rPr>
          <w:sz w:val="28"/>
          <w:szCs w:val="28"/>
        </w:rPr>
      </w:pPr>
      <w:r w:rsidRPr="00986120">
        <w:rPr>
          <w:sz w:val="28"/>
          <w:szCs w:val="28"/>
        </w:rPr>
        <w:t>- решение о возможности заключения контракта с участником конкурса, подавшим единственную заявку на участие в конкурсе.</w:t>
      </w:r>
    </w:p>
    <w:p w:rsidR="0036502A" w:rsidRPr="00986120" w:rsidRDefault="0036502A" w:rsidP="0036502A">
      <w:pPr>
        <w:widowControl w:val="0"/>
        <w:autoSpaceDE w:val="0"/>
        <w:autoSpaceDN w:val="0"/>
        <w:adjustRightInd w:val="0"/>
        <w:ind w:firstLine="540"/>
        <w:jc w:val="both"/>
        <w:rPr>
          <w:sz w:val="28"/>
          <w:szCs w:val="28"/>
        </w:rPr>
      </w:pPr>
      <w:r w:rsidRPr="00986120">
        <w:rPr>
          <w:sz w:val="28"/>
          <w:szCs w:val="28"/>
        </w:rPr>
        <w:t xml:space="preserve">4.1.11. Протоколы, указанные в </w:t>
      </w:r>
      <w:hyperlink w:anchor="Par52" w:history="1">
        <w:r w:rsidRPr="00986120">
          <w:rPr>
            <w:sz w:val="28"/>
            <w:szCs w:val="28"/>
          </w:rPr>
          <w:t>п. п. 4.1.9</w:t>
        </w:r>
      </w:hyperlink>
      <w:r w:rsidRPr="00986120">
        <w:rPr>
          <w:sz w:val="28"/>
          <w:szCs w:val="28"/>
        </w:rPr>
        <w:t xml:space="preserve"> и </w:t>
      </w:r>
      <w:hyperlink w:anchor="Par61" w:history="1">
        <w:r w:rsidRPr="00986120">
          <w:rPr>
            <w:sz w:val="28"/>
            <w:szCs w:val="28"/>
          </w:rPr>
          <w:t>4.1.10</w:t>
        </w:r>
      </w:hyperlink>
      <w:r w:rsidRPr="00986120">
        <w:rPr>
          <w:sz w:val="28"/>
          <w:szCs w:val="28"/>
        </w:rPr>
        <w:t xml:space="preserve"> настоящего Положения, составляются в двух экземплярах, которые подписываются всеми присутствующими членами Единой комиссии. К этим протоколам прилагаются содержащиеся в заявках на участие в конкурсе предложения участников конкурса о цене единицы товара, работы или услуги, стране происхождения и производителе товара. Протокол рассмотрения и оценки заявок на участие в конкурсе, протокол рассмотрения единственной заявки на участие в конкурсе с указанными приложениями размещаются заказчиком в единой информационной системе не позднее рабочего дня, следующего за датой подписания указанных протоколов.</w:t>
      </w:r>
    </w:p>
    <w:p w:rsidR="0036502A" w:rsidRPr="00986120" w:rsidRDefault="0036502A" w:rsidP="0036502A">
      <w:pPr>
        <w:widowControl w:val="0"/>
        <w:autoSpaceDE w:val="0"/>
        <w:autoSpaceDN w:val="0"/>
        <w:adjustRightInd w:val="0"/>
        <w:ind w:firstLine="540"/>
        <w:jc w:val="both"/>
        <w:rPr>
          <w:sz w:val="28"/>
          <w:szCs w:val="28"/>
        </w:rPr>
      </w:pPr>
      <w:r w:rsidRPr="00986120">
        <w:rPr>
          <w:sz w:val="28"/>
          <w:szCs w:val="28"/>
        </w:rPr>
        <w:t xml:space="preserve">4.1.12. При осуществлении процедуры определения поставщика (подрядчика, исполнителя) путем проведения открытого конкурса Единая комиссия также выполняет иные действия в соответствии с положениями </w:t>
      </w:r>
      <w:hyperlink r:id="rId13" w:history="1">
        <w:r w:rsidRPr="00986120">
          <w:rPr>
            <w:sz w:val="28"/>
            <w:szCs w:val="28"/>
          </w:rPr>
          <w:t>Закона</w:t>
        </w:r>
      </w:hyperlink>
      <w:r w:rsidRPr="00986120">
        <w:rPr>
          <w:sz w:val="28"/>
          <w:szCs w:val="28"/>
        </w:rPr>
        <w:t xml:space="preserve"> о контрактной системе.</w:t>
      </w:r>
    </w:p>
    <w:p w:rsidR="0036502A" w:rsidRPr="00986120" w:rsidRDefault="0036502A" w:rsidP="0036502A">
      <w:pPr>
        <w:widowControl w:val="0"/>
        <w:autoSpaceDE w:val="0"/>
        <w:autoSpaceDN w:val="0"/>
        <w:adjustRightInd w:val="0"/>
        <w:ind w:firstLine="540"/>
        <w:jc w:val="both"/>
        <w:rPr>
          <w:sz w:val="28"/>
          <w:szCs w:val="28"/>
        </w:rPr>
      </w:pPr>
      <w:r w:rsidRPr="00986120">
        <w:rPr>
          <w:sz w:val="28"/>
          <w:szCs w:val="28"/>
        </w:rPr>
        <w:t xml:space="preserve">4.2. </w:t>
      </w:r>
      <w:r w:rsidRPr="00731F89">
        <w:rPr>
          <w:b/>
          <w:bCs/>
          <w:sz w:val="28"/>
          <w:szCs w:val="28"/>
          <w:u w:val="single"/>
        </w:rPr>
        <w:t>Особенности проведения конкурса с ограниченным учас</w:t>
      </w:r>
      <w:r w:rsidRPr="00986120">
        <w:rPr>
          <w:b/>
          <w:bCs/>
          <w:sz w:val="28"/>
          <w:szCs w:val="28"/>
        </w:rPr>
        <w:t>тием.</w:t>
      </w:r>
    </w:p>
    <w:p w:rsidR="0036502A" w:rsidRPr="00731F89" w:rsidRDefault="0036502A" w:rsidP="0036502A">
      <w:pPr>
        <w:widowControl w:val="0"/>
        <w:autoSpaceDE w:val="0"/>
        <w:autoSpaceDN w:val="0"/>
        <w:adjustRightInd w:val="0"/>
        <w:ind w:firstLine="540"/>
        <w:jc w:val="both"/>
        <w:rPr>
          <w:sz w:val="28"/>
          <w:szCs w:val="28"/>
          <w:u w:val="single"/>
        </w:rPr>
      </w:pPr>
      <w:r w:rsidRPr="00986120">
        <w:rPr>
          <w:sz w:val="28"/>
          <w:szCs w:val="28"/>
        </w:rPr>
        <w:t xml:space="preserve">4.2.1. При проведении конкурса с ограниченным участием применяются положения Закона о контрактной </w:t>
      </w:r>
      <w:proofErr w:type="gramStart"/>
      <w:r w:rsidRPr="00986120">
        <w:rPr>
          <w:sz w:val="28"/>
          <w:szCs w:val="28"/>
        </w:rPr>
        <w:t>системе</w:t>
      </w:r>
      <w:proofErr w:type="gramEnd"/>
      <w:r w:rsidRPr="00986120">
        <w:rPr>
          <w:sz w:val="28"/>
          <w:szCs w:val="28"/>
        </w:rPr>
        <w:t xml:space="preserve"> о проведении открытого конкурса, </w:t>
      </w:r>
      <w:hyperlink w:anchor="Par40" w:history="1">
        <w:r w:rsidRPr="00986120">
          <w:rPr>
            <w:sz w:val="28"/>
            <w:szCs w:val="28"/>
          </w:rPr>
          <w:t>п. 4.1</w:t>
        </w:r>
      </w:hyperlink>
      <w:r w:rsidRPr="00986120">
        <w:rPr>
          <w:sz w:val="28"/>
          <w:szCs w:val="28"/>
        </w:rPr>
        <w:t xml:space="preserve"> настоящего Положения с учетом особенностей, определенных </w:t>
      </w:r>
      <w:hyperlink r:id="rId14" w:history="1">
        <w:r w:rsidRPr="00986120">
          <w:rPr>
            <w:sz w:val="28"/>
            <w:szCs w:val="28"/>
          </w:rPr>
          <w:t>ст. 56</w:t>
        </w:r>
      </w:hyperlink>
      <w:r w:rsidRPr="00986120">
        <w:rPr>
          <w:sz w:val="28"/>
          <w:szCs w:val="28"/>
        </w:rPr>
        <w:t xml:space="preserve"> Закона о контрактной системе.</w:t>
      </w:r>
    </w:p>
    <w:p w:rsidR="0036502A" w:rsidRPr="00986120" w:rsidRDefault="0036502A" w:rsidP="0036502A">
      <w:pPr>
        <w:widowControl w:val="0"/>
        <w:autoSpaceDE w:val="0"/>
        <w:autoSpaceDN w:val="0"/>
        <w:adjustRightInd w:val="0"/>
        <w:ind w:firstLine="540"/>
        <w:jc w:val="both"/>
        <w:rPr>
          <w:sz w:val="28"/>
          <w:szCs w:val="28"/>
        </w:rPr>
      </w:pPr>
      <w:r w:rsidRPr="00731F89">
        <w:rPr>
          <w:sz w:val="28"/>
          <w:szCs w:val="28"/>
        </w:rPr>
        <w:t xml:space="preserve">4.3. </w:t>
      </w:r>
      <w:r w:rsidRPr="00731F89">
        <w:rPr>
          <w:b/>
          <w:bCs/>
          <w:sz w:val="28"/>
          <w:szCs w:val="28"/>
          <w:u w:val="single"/>
        </w:rPr>
        <w:t>Особенности проведения двухэтапного конк</w:t>
      </w:r>
      <w:r w:rsidRPr="00986120">
        <w:rPr>
          <w:b/>
          <w:bCs/>
          <w:sz w:val="28"/>
          <w:szCs w:val="28"/>
        </w:rPr>
        <w:t>урса.</w:t>
      </w:r>
    </w:p>
    <w:p w:rsidR="0036502A" w:rsidRPr="00986120" w:rsidRDefault="0036502A" w:rsidP="0036502A">
      <w:pPr>
        <w:widowControl w:val="0"/>
        <w:autoSpaceDE w:val="0"/>
        <w:autoSpaceDN w:val="0"/>
        <w:adjustRightInd w:val="0"/>
        <w:ind w:firstLine="540"/>
        <w:jc w:val="both"/>
        <w:rPr>
          <w:sz w:val="28"/>
          <w:szCs w:val="28"/>
        </w:rPr>
      </w:pPr>
      <w:r w:rsidRPr="00986120">
        <w:rPr>
          <w:sz w:val="28"/>
          <w:szCs w:val="28"/>
        </w:rPr>
        <w:t xml:space="preserve">4.3.1. При проведении двухэтапного конкурса применяются положения Закона о контрактной </w:t>
      </w:r>
      <w:proofErr w:type="gramStart"/>
      <w:r w:rsidRPr="00986120">
        <w:rPr>
          <w:sz w:val="28"/>
          <w:szCs w:val="28"/>
        </w:rPr>
        <w:t>системе</w:t>
      </w:r>
      <w:proofErr w:type="gramEnd"/>
      <w:r w:rsidRPr="00986120">
        <w:rPr>
          <w:sz w:val="28"/>
          <w:szCs w:val="28"/>
        </w:rPr>
        <w:t xml:space="preserve"> о проведении открытого конкурса с учетом особенностей, определенных </w:t>
      </w:r>
      <w:hyperlink r:id="rId15" w:history="1">
        <w:r w:rsidRPr="00986120">
          <w:rPr>
            <w:sz w:val="28"/>
            <w:szCs w:val="28"/>
          </w:rPr>
          <w:t>ст. 57</w:t>
        </w:r>
      </w:hyperlink>
      <w:r w:rsidRPr="00986120">
        <w:rPr>
          <w:sz w:val="28"/>
          <w:szCs w:val="28"/>
        </w:rPr>
        <w:t xml:space="preserve"> Закона о контрактной системе.</w:t>
      </w:r>
    </w:p>
    <w:p w:rsidR="0036502A" w:rsidRPr="00986120" w:rsidRDefault="0036502A" w:rsidP="0036502A">
      <w:pPr>
        <w:widowControl w:val="0"/>
        <w:autoSpaceDE w:val="0"/>
        <w:autoSpaceDN w:val="0"/>
        <w:adjustRightInd w:val="0"/>
        <w:ind w:firstLine="540"/>
        <w:jc w:val="both"/>
        <w:rPr>
          <w:sz w:val="28"/>
          <w:szCs w:val="28"/>
        </w:rPr>
      </w:pPr>
      <w:r w:rsidRPr="00986120">
        <w:rPr>
          <w:sz w:val="28"/>
          <w:szCs w:val="28"/>
        </w:rPr>
        <w:t xml:space="preserve">4.3.2. На первом этапе двухэтапного конкурса Единая комиссия проводит с его участниками, подавшими первоначальные заявки на участие в таком конкурсе в соответствии с положениями </w:t>
      </w:r>
      <w:hyperlink r:id="rId16" w:history="1">
        <w:r w:rsidRPr="00986120">
          <w:rPr>
            <w:sz w:val="28"/>
            <w:szCs w:val="28"/>
          </w:rPr>
          <w:t>Закона</w:t>
        </w:r>
      </w:hyperlink>
      <w:r w:rsidRPr="00986120">
        <w:rPr>
          <w:sz w:val="28"/>
          <w:szCs w:val="28"/>
        </w:rPr>
        <w:t xml:space="preserve"> о контрактной системе, </w:t>
      </w:r>
      <w:r w:rsidRPr="00986120">
        <w:rPr>
          <w:sz w:val="28"/>
          <w:szCs w:val="28"/>
        </w:rPr>
        <w:lastRenderedPageBreak/>
        <w:t>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Единая комиссия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36502A" w:rsidRPr="00986120" w:rsidRDefault="0036502A" w:rsidP="0036502A">
      <w:pPr>
        <w:widowControl w:val="0"/>
        <w:autoSpaceDE w:val="0"/>
        <w:autoSpaceDN w:val="0"/>
        <w:adjustRightInd w:val="0"/>
        <w:ind w:firstLine="540"/>
        <w:jc w:val="both"/>
        <w:rPr>
          <w:sz w:val="28"/>
          <w:szCs w:val="28"/>
        </w:rPr>
      </w:pPr>
      <w:r w:rsidRPr="00986120">
        <w:rPr>
          <w:sz w:val="28"/>
          <w:szCs w:val="28"/>
        </w:rPr>
        <w:t xml:space="preserve">Срок проведения первого этапа двухэтапного конкурса не может превышать двадцать дней </w:t>
      </w:r>
      <w:proofErr w:type="gramStart"/>
      <w:r w:rsidRPr="00986120">
        <w:rPr>
          <w:sz w:val="28"/>
          <w:szCs w:val="28"/>
        </w:rPr>
        <w:t>с даты вскрытия</w:t>
      </w:r>
      <w:proofErr w:type="gramEnd"/>
      <w:r w:rsidRPr="00986120">
        <w:rPr>
          <w:sz w:val="28"/>
          <w:szCs w:val="28"/>
        </w:rPr>
        <w:t xml:space="preserve"> конвертов с первоначальными заявками на участие в таком конкурсе и открытия доступа к поданным в форме электронных документов первоначальным заявкам на участие в таком конкурсе.</w:t>
      </w:r>
    </w:p>
    <w:p w:rsidR="0036502A" w:rsidRPr="00986120" w:rsidRDefault="0036502A" w:rsidP="0036502A">
      <w:pPr>
        <w:widowControl w:val="0"/>
        <w:autoSpaceDE w:val="0"/>
        <w:autoSpaceDN w:val="0"/>
        <w:adjustRightInd w:val="0"/>
        <w:ind w:firstLine="540"/>
        <w:jc w:val="both"/>
        <w:rPr>
          <w:sz w:val="28"/>
          <w:szCs w:val="28"/>
        </w:rPr>
      </w:pPr>
      <w:r w:rsidRPr="00986120">
        <w:rPr>
          <w:sz w:val="28"/>
          <w:szCs w:val="28"/>
        </w:rPr>
        <w:t>Результаты состоявшегося на первом этапе двухэтапного конкурса обсуждения фиксируются Единой комиссией в протоколе его первого этапа, подписываемом всеми присутствующими членами Единой комиссии по окончании первого этапа такого конкурса, и не позднее рабочего дня, следующего за датой подписания указанного протокола, размещаются в единой информационной системе.</w:t>
      </w:r>
    </w:p>
    <w:p w:rsidR="0036502A" w:rsidRPr="00986120" w:rsidRDefault="0036502A" w:rsidP="0036502A">
      <w:pPr>
        <w:widowControl w:val="0"/>
        <w:autoSpaceDE w:val="0"/>
        <w:autoSpaceDN w:val="0"/>
        <w:adjustRightInd w:val="0"/>
        <w:ind w:firstLine="540"/>
        <w:jc w:val="both"/>
        <w:rPr>
          <w:sz w:val="28"/>
          <w:szCs w:val="28"/>
        </w:rPr>
      </w:pPr>
      <w:r w:rsidRPr="00986120">
        <w:rPr>
          <w:sz w:val="28"/>
          <w:szCs w:val="28"/>
        </w:rPr>
        <w:t xml:space="preserve">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почтовый адрес каждого участника такого конкурса, </w:t>
      </w:r>
      <w:proofErr w:type="gramStart"/>
      <w:r w:rsidRPr="00986120">
        <w:rPr>
          <w:sz w:val="28"/>
          <w:szCs w:val="28"/>
        </w:rPr>
        <w:t>конверт</w:t>
      </w:r>
      <w:proofErr w:type="gramEnd"/>
      <w:r w:rsidRPr="00986120">
        <w:rPr>
          <w:sz w:val="28"/>
          <w:szCs w:val="28"/>
        </w:rPr>
        <w:t xml:space="preserve"> с заявкой которого на участие в таком конкурсе вскрывается и (или) доступ к поданным в форме электронных документов заявкам которого открывается, предложения в </w:t>
      </w:r>
      <w:proofErr w:type="gramStart"/>
      <w:r w:rsidRPr="00986120">
        <w:rPr>
          <w:sz w:val="28"/>
          <w:szCs w:val="28"/>
        </w:rPr>
        <w:t>отношении</w:t>
      </w:r>
      <w:proofErr w:type="gramEnd"/>
      <w:r w:rsidRPr="00986120">
        <w:rPr>
          <w:sz w:val="28"/>
          <w:szCs w:val="28"/>
        </w:rPr>
        <w:t xml:space="preserve"> объекта закупки.</w:t>
      </w:r>
    </w:p>
    <w:p w:rsidR="0036502A" w:rsidRPr="00986120" w:rsidRDefault="0036502A" w:rsidP="0036502A">
      <w:pPr>
        <w:widowControl w:val="0"/>
        <w:autoSpaceDE w:val="0"/>
        <w:autoSpaceDN w:val="0"/>
        <w:adjustRightInd w:val="0"/>
        <w:ind w:firstLine="540"/>
        <w:jc w:val="both"/>
        <w:rPr>
          <w:sz w:val="28"/>
          <w:szCs w:val="28"/>
        </w:rPr>
      </w:pPr>
      <w:r w:rsidRPr="00986120">
        <w:rPr>
          <w:sz w:val="28"/>
          <w:szCs w:val="28"/>
        </w:rPr>
        <w:t xml:space="preserve">4.3.3. </w:t>
      </w:r>
      <w:proofErr w:type="gramStart"/>
      <w:r w:rsidRPr="00986120">
        <w:rPr>
          <w:sz w:val="28"/>
          <w:szCs w:val="28"/>
        </w:rPr>
        <w:t xml:space="preserve">В случае если по результатам </w:t>
      </w:r>
      <w:proofErr w:type="spellStart"/>
      <w:r w:rsidRPr="00986120">
        <w:rPr>
          <w:sz w:val="28"/>
          <w:szCs w:val="28"/>
        </w:rPr>
        <w:t>предквалификационного</w:t>
      </w:r>
      <w:proofErr w:type="spellEnd"/>
      <w:r w:rsidRPr="00986120">
        <w:rPr>
          <w:sz w:val="28"/>
          <w:szCs w:val="28"/>
        </w:rPr>
        <w:t xml:space="preserve">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 двухэтапный конкурс признается несостоявшимся.</w:t>
      </w:r>
      <w:proofErr w:type="gramEnd"/>
    </w:p>
    <w:p w:rsidR="0036502A" w:rsidRPr="00986120" w:rsidRDefault="0036502A" w:rsidP="0036502A">
      <w:pPr>
        <w:widowControl w:val="0"/>
        <w:autoSpaceDE w:val="0"/>
        <w:autoSpaceDN w:val="0"/>
        <w:adjustRightInd w:val="0"/>
        <w:ind w:firstLine="540"/>
        <w:jc w:val="both"/>
        <w:rPr>
          <w:sz w:val="28"/>
          <w:szCs w:val="28"/>
        </w:rPr>
      </w:pPr>
      <w:r w:rsidRPr="00986120">
        <w:rPr>
          <w:sz w:val="28"/>
          <w:szCs w:val="28"/>
        </w:rPr>
        <w:t>4.3.4. На втором этапе двухэтапного конкурса Единая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w:t>
      </w:r>
    </w:p>
    <w:p w:rsidR="0036502A" w:rsidRPr="00986120" w:rsidRDefault="0036502A" w:rsidP="0036502A">
      <w:pPr>
        <w:widowControl w:val="0"/>
        <w:autoSpaceDE w:val="0"/>
        <w:autoSpaceDN w:val="0"/>
        <w:adjustRightInd w:val="0"/>
        <w:ind w:firstLine="540"/>
        <w:jc w:val="both"/>
        <w:rPr>
          <w:sz w:val="28"/>
          <w:szCs w:val="28"/>
        </w:rPr>
      </w:pPr>
      <w:r w:rsidRPr="00986120">
        <w:rPr>
          <w:sz w:val="28"/>
          <w:szCs w:val="28"/>
        </w:rPr>
        <w:t>Участник двухэтапного конкурса, принявший участие в проведении его первого этапа, вправе отказаться от участия во втором этапе двухэтапного конкурса.</w:t>
      </w:r>
    </w:p>
    <w:p w:rsidR="0036502A" w:rsidRPr="00986120" w:rsidRDefault="0036502A" w:rsidP="0036502A">
      <w:pPr>
        <w:widowControl w:val="0"/>
        <w:autoSpaceDE w:val="0"/>
        <w:autoSpaceDN w:val="0"/>
        <w:adjustRightInd w:val="0"/>
        <w:ind w:firstLine="540"/>
        <w:jc w:val="both"/>
        <w:rPr>
          <w:sz w:val="28"/>
          <w:szCs w:val="28"/>
        </w:rPr>
      </w:pPr>
      <w:r w:rsidRPr="00986120">
        <w:rPr>
          <w:sz w:val="28"/>
          <w:szCs w:val="28"/>
        </w:rPr>
        <w:t xml:space="preserve">Окончательные заявки на участие в двухэтапном конкурсе подаются участниками первого этапа двухэтапного конкурса, рассматриваются и оцениваются Единой комиссией в соответствии с положениями </w:t>
      </w:r>
      <w:hyperlink r:id="rId17" w:history="1">
        <w:r w:rsidRPr="00986120">
          <w:rPr>
            <w:sz w:val="28"/>
            <w:szCs w:val="28"/>
          </w:rPr>
          <w:t>Закона</w:t>
        </w:r>
      </w:hyperlink>
      <w:r w:rsidRPr="00986120">
        <w:rPr>
          <w:sz w:val="28"/>
          <w:szCs w:val="28"/>
        </w:rPr>
        <w:t xml:space="preserve"> о контрактной </w:t>
      </w:r>
      <w:proofErr w:type="gramStart"/>
      <w:r w:rsidRPr="00986120">
        <w:rPr>
          <w:sz w:val="28"/>
          <w:szCs w:val="28"/>
        </w:rPr>
        <w:t>системе</w:t>
      </w:r>
      <w:proofErr w:type="gramEnd"/>
      <w:r w:rsidRPr="00986120">
        <w:rPr>
          <w:sz w:val="28"/>
          <w:szCs w:val="28"/>
        </w:rPr>
        <w:t xml:space="preserve"> о проведении открытого конкурса в сроки, установленные для проведения открытого конкурса и исчисляемые с даты вскрытия конвертов с окончательными заявками на участие в двухэтапном конкурсе.</w:t>
      </w:r>
    </w:p>
    <w:p w:rsidR="0036502A" w:rsidRPr="00986120" w:rsidRDefault="0036502A" w:rsidP="0036502A">
      <w:pPr>
        <w:widowControl w:val="0"/>
        <w:autoSpaceDE w:val="0"/>
        <w:autoSpaceDN w:val="0"/>
        <w:adjustRightInd w:val="0"/>
        <w:ind w:firstLine="540"/>
        <w:jc w:val="both"/>
        <w:rPr>
          <w:sz w:val="28"/>
          <w:szCs w:val="28"/>
        </w:rPr>
      </w:pPr>
      <w:r w:rsidRPr="00986120">
        <w:rPr>
          <w:sz w:val="28"/>
          <w:szCs w:val="28"/>
        </w:rPr>
        <w:t xml:space="preserve">4.3.5. </w:t>
      </w:r>
      <w:proofErr w:type="gramStart"/>
      <w:r w:rsidRPr="00986120">
        <w:rPr>
          <w:sz w:val="28"/>
          <w:szCs w:val="28"/>
        </w:rPr>
        <w:t xml:space="preserve">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w:t>
      </w:r>
      <w:hyperlink r:id="rId18" w:history="1">
        <w:r w:rsidRPr="00986120">
          <w:rPr>
            <w:sz w:val="28"/>
            <w:szCs w:val="28"/>
          </w:rPr>
          <w:t>Закону</w:t>
        </w:r>
      </w:hyperlink>
      <w:r w:rsidRPr="00986120">
        <w:rPr>
          <w:sz w:val="28"/>
          <w:szCs w:val="28"/>
        </w:rPr>
        <w:t xml:space="preserve"> о контрактной системе и конкурсной документации, </w:t>
      </w:r>
      <w:r w:rsidRPr="00986120">
        <w:rPr>
          <w:sz w:val="28"/>
          <w:szCs w:val="28"/>
        </w:rPr>
        <w:lastRenderedPageBreak/>
        <w:t>либо конкурсная Единая комиссия отклонила все такие заявки, двухэтапный конкурс признается несостоявшимся.</w:t>
      </w:r>
      <w:proofErr w:type="gramEnd"/>
    </w:p>
    <w:p w:rsidR="0036502A" w:rsidRPr="00986120" w:rsidRDefault="0036502A" w:rsidP="0036502A">
      <w:pPr>
        <w:widowControl w:val="0"/>
        <w:autoSpaceDE w:val="0"/>
        <w:autoSpaceDN w:val="0"/>
        <w:adjustRightInd w:val="0"/>
        <w:ind w:firstLine="540"/>
        <w:jc w:val="both"/>
        <w:rPr>
          <w:sz w:val="28"/>
          <w:szCs w:val="28"/>
        </w:rPr>
      </w:pPr>
      <w:r w:rsidRPr="00986120">
        <w:rPr>
          <w:sz w:val="28"/>
          <w:szCs w:val="28"/>
        </w:rPr>
        <w:t xml:space="preserve">4.4. 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w:t>
      </w:r>
      <w:proofErr w:type="spellStart"/>
      <w:r w:rsidRPr="00986120">
        <w:rPr>
          <w:sz w:val="28"/>
          <w:szCs w:val="28"/>
        </w:rPr>
        <w:t>предквалификационного</w:t>
      </w:r>
      <w:proofErr w:type="spellEnd"/>
      <w:r w:rsidRPr="00986120">
        <w:rPr>
          <w:sz w:val="28"/>
          <w:szCs w:val="28"/>
        </w:rPr>
        <w:t xml:space="preserve"> отбора участников конкурса, оценки соответствия участников конкурсов дополнительным требованиям заказчик вправе привлекать экспертов, экспертные организации.</w:t>
      </w:r>
    </w:p>
    <w:p w:rsidR="0036502A" w:rsidRPr="00986120" w:rsidRDefault="0036502A" w:rsidP="0036502A">
      <w:pPr>
        <w:widowControl w:val="0"/>
        <w:autoSpaceDE w:val="0"/>
        <w:autoSpaceDN w:val="0"/>
        <w:adjustRightInd w:val="0"/>
        <w:ind w:firstLine="540"/>
        <w:jc w:val="both"/>
        <w:rPr>
          <w:sz w:val="28"/>
          <w:szCs w:val="28"/>
        </w:rPr>
      </w:pPr>
      <w:r w:rsidRPr="00986120">
        <w:rPr>
          <w:sz w:val="28"/>
          <w:szCs w:val="28"/>
        </w:rPr>
        <w:t xml:space="preserve">4.5. </w:t>
      </w:r>
      <w:r w:rsidRPr="00731F89">
        <w:rPr>
          <w:b/>
          <w:bCs/>
          <w:sz w:val="28"/>
          <w:szCs w:val="28"/>
          <w:u w:val="single"/>
        </w:rPr>
        <w:t>Электронный аукцион.</w:t>
      </w:r>
      <w:r w:rsidRPr="00986120">
        <w:rPr>
          <w:sz w:val="28"/>
          <w:szCs w:val="28"/>
        </w:rPr>
        <w:t xml:space="preserve"> При осуществлении процедуры определения поставщика (подрядчика, исполнителя) путем проведения электронного аукциона в обязанности Единой комиссии входит следующее.</w:t>
      </w:r>
    </w:p>
    <w:p w:rsidR="0036502A" w:rsidRPr="00986120" w:rsidRDefault="0036502A" w:rsidP="0036502A">
      <w:pPr>
        <w:widowControl w:val="0"/>
        <w:autoSpaceDE w:val="0"/>
        <w:autoSpaceDN w:val="0"/>
        <w:adjustRightInd w:val="0"/>
        <w:ind w:firstLine="540"/>
        <w:jc w:val="both"/>
        <w:rPr>
          <w:sz w:val="28"/>
          <w:szCs w:val="28"/>
        </w:rPr>
      </w:pPr>
      <w:r w:rsidRPr="00986120">
        <w:rPr>
          <w:sz w:val="28"/>
          <w:szCs w:val="28"/>
        </w:rPr>
        <w:t>4.5.1. Единая комиссия проверяет первые части заявок на участие в электронном аукционе на соответствие требованиям, установленным документацией о таком аукционе в отношении закупаемых товаров, работ, услуг.</w:t>
      </w:r>
    </w:p>
    <w:p w:rsidR="0036502A" w:rsidRPr="00986120" w:rsidRDefault="0036502A" w:rsidP="0036502A">
      <w:pPr>
        <w:widowControl w:val="0"/>
        <w:autoSpaceDE w:val="0"/>
        <w:autoSpaceDN w:val="0"/>
        <w:adjustRightInd w:val="0"/>
        <w:ind w:firstLine="540"/>
        <w:jc w:val="both"/>
        <w:rPr>
          <w:sz w:val="28"/>
          <w:szCs w:val="28"/>
        </w:rPr>
      </w:pPr>
      <w:r w:rsidRPr="00986120">
        <w:rPr>
          <w:sz w:val="28"/>
          <w:szCs w:val="28"/>
        </w:rPr>
        <w:t xml:space="preserve">Срок рассмотрения первых частей заявок на участие в электронном аукционе не может превышать семь дней </w:t>
      </w:r>
      <w:proofErr w:type="gramStart"/>
      <w:r w:rsidRPr="00986120">
        <w:rPr>
          <w:sz w:val="28"/>
          <w:szCs w:val="28"/>
        </w:rPr>
        <w:t>с даты окончания</w:t>
      </w:r>
      <w:proofErr w:type="gramEnd"/>
      <w:r w:rsidRPr="00986120">
        <w:rPr>
          <w:sz w:val="28"/>
          <w:szCs w:val="28"/>
        </w:rPr>
        <w:t xml:space="preserve"> срока подачи указанных заявок.</w:t>
      </w:r>
    </w:p>
    <w:p w:rsidR="0036502A" w:rsidRPr="00986120" w:rsidRDefault="0036502A" w:rsidP="0036502A">
      <w:pPr>
        <w:widowControl w:val="0"/>
        <w:autoSpaceDE w:val="0"/>
        <w:autoSpaceDN w:val="0"/>
        <w:adjustRightInd w:val="0"/>
        <w:ind w:firstLine="540"/>
        <w:jc w:val="both"/>
        <w:rPr>
          <w:sz w:val="28"/>
          <w:szCs w:val="28"/>
        </w:rPr>
      </w:pPr>
      <w:r w:rsidRPr="00986120">
        <w:rPr>
          <w:sz w:val="28"/>
          <w:szCs w:val="28"/>
        </w:rPr>
        <w:t>4.5.2. По результатам рассмотрения первых частей заявок на участие в электронном аукционе Единая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
    <w:p w:rsidR="0036502A" w:rsidRPr="00986120" w:rsidRDefault="0036502A" w:rsidP="0036502A">
      <w:pPr>
        <w:widowControl w:val="0"/>
        <w:autoSpaceDE w:val="0"/>
        <w:autoSpaceDN w:val="0"/>
        <w:adjustRightInd w:val="0"/>
        <w:ind w:firstLine="540"/>
        <w:jc w:val="both"/>
        <w:rPr>
          <w:sz w:val="28"/>
          <w:szCs w:val="28"/>
        </w:rPr>
      </w:pPr>
      <w:r w:rsidRPr="00986120">
        <w:rPr>
          <w:sz w:val="28"/>
          <w:szCs w:val="28"/>
        </w:rPr>
        <w:t>Участник электронного аукциона не допускается к участию в нем в случае:</w:t>
      </w:r>
    </w:p>
    <w:p w:rsidR="0036502A" w:rsidRPr="00986120" w:rsidRDefault="0036502A" w:rsidP="0036502A">
      <w:pPr>
        <w:widowControl w:val="0"/>
        <w:autoSpaceDE w:val="0"/>
        <w:autoSpaceDN w:val="0"/>
        <w:adjustRightInd w:val="0"/>
        <w:ind w:firstLine="540"/>
        <w:jc w:val="both"/>
        <w:rPr>
          <w:sz w:val="28"/>
          <w:szCs w:val="28"/>
        </w:rPr>
      </w:pPr>
      <w:r w:rsidRPr="00986120">
        <w:rPr>
          <w:sz w:val="28"/>
          <w:szCs w:val="28"/>
        </w:rPr>
        <w:t>- не</w:t>
      </w:r>
      <w:r>
        <w:rPr>
          <w:sz w:val="28"/>
          <w:szCs w:val="28"/>
        </w:rPr>
        <w:t xml:space="preserve"> </w:t>
      </w:r>
      <w:r w:rsidRPr="00986120">
        <w:rPr>
          <w:sz w:val="28"/>
          <w:szCs w:val="28"/>
        </w:rPr>
        <w:t xml:space="preserve">предоставления информации, предусмотренной </w:t>
      </w:r>
      <w:hyperlink r:id="rId19" w:history="1">
        <w:proofErr w:type="gramStart"/>
        <w:r w:rsidRPr="00986120">
          <w:rPr>
            <w:sz w:val="28"/>
            <w:szCs w:val="28"/>
          </w:rPr>
          <w:t>ч</w:t>
        </w:r>
        <w:proofErr w:type="gramEnd"/>
        <w:r w:rsidRPr="00986120">
          <w:rPr>
            <w:sz w:val="28"/>
            <w:szCs w:val="28"/>
          </w:rPr>
          <w:t>. 3 ст. 66</w:t>
        </w:r>
      </w:hyperlink>
      <w:r w:rsidRPr="00986120">
        <w:rPr>
          <w:sz w:val="28"/>
          <w:szCs w:val="28"/>
        </w:rPr>
        <w:t xml:space="preserve"> Закона о контрактной системе, или предоставления недостоверной информации;</w:t>
      </w:r>
    </w:p>
    <w:p w:rsidR="0036502A" w:rsidRPr="00986120" w:rsidRDefault="0036502A" w:rsidP="0036502A">
      <w:pPr>
        <w:widowControl w:val="0"/>
        <w:autoSpaceDE w:val="0"/>
        <w:autoSpaceDN w:val="0"/>
        <w:adjustRightInd w:val="0"/>
        <w:ind w:firstLine="540"/>
        <w:jc w:val="both"/>
        <w:rPr>
          <w:sz w:val="28"/>
          <w:szCs w:val="28"/>
        </w:rPr>
      </w:pPr>
      <w:r w:rsidRPr="00986120">
        <w:rPr>
          <w:sz w:val="28"/>
          <w:szCs w:val="28"/>
        </w:rPr>
        <w:t xml:space="preserve">- несоответствия информации, предусмотренной </w:t>
      </w:r>
      <w:hyperlink r:id="rId20" w:history="1">
        <w:proofErr w:type="gramStart"/>
        <w:r w:rsidRPr="00986120">
          <w:rPr>
            <w:sz w:val="28"/>
            <w:szCs w:val="28"/>
          </w:rPr>
          <w:t>ч</w:t>
        </w:r>
        <w:proofErr w:type="gramEnd"/>
        <w:r w:rsidRPr="00986120">
          <w:rPr>
            <w:sz w:val="28"/>
            <w:szCs w:val="28"/>
          </w:rPr>
          <w:t>. 3 ст. 66</w:t>
        </w:r>
      </w:hyperlink>
      <w:r w:rsidRPr="00986120">
        <w:rPr>
          <w:sz w:val="28"/>
          <w:szCs w:val="28"/>
        </w:rPr>
        <w:t xml:space="preserve"> Закона о контрактной системе, требованиям документации о таком аукционе.</w:t>
      </w:r>
    </w:p>
    <w:p w:rsidR="0036502A" w:rsidRPr="00986120" w:rsidRDefault="0036502A" w:rsidP="0036502A">
      <w:pPr>
        <w:widowControl w:val="0"/>
        <w:autoSpaceDE w:val="0"/>
        <w:autoSpaceDN w:val="0"/>
        <w:adjustRightInd w:val="0"/>
        <w:ind w:firstLine="540"/>
        <w:jc w:val="both"/>
        <w:rPr>
          <w:sz w:val="28"/>
          <w:szCs w:val="28"/>
        </w:rPr>
      </w:pPr>
      <w:r w:rsidRPr="00986120">
        <w:rPr>
          <w:sz w:val="28"/>
          <w:szCs w:val="28"/>
        </w:rPr>
        <w:t>Отказ в допуске к участию в электронном аукционе по иным основаниям не допускается.</w:t>
      </w:r>
    </w:p>
    <w:p w:rsidR="0036502A" w:rsidRPr="00986120" w:rsidRDefault="0036502A" w:rsidP="0036502A">
      <w:pPr>
        <w:widowControl w:val="0"/>
        <w:autoSpaceDE w:val="0"/>
        <w:autoSpaceDN w:val="0"/>
        <w:adjustRightInd w:val="0"/>
        <w:ind w:firstLine="540"/>
        <w:jc w:val="both"/>
        <w:rPr>
          <w:sz w:val="28"/>
          <w:szCs w:val="28"/>
        </w:rPr>
      </w:pPr>
      <w:bookmarkStart w:id="3" w:name="Par90"/>
      <w:bookmarkEnd w:id="3"/>
      <w:r w:rsidRPr="00986120">
        <w:rPr>
          <w:sz w:val="28"/>
          <w:szCs w:val="28"/>
        </w:rPr>
        <w:t>4.5.3. По результатам рассмотрения первых частей заявок на участие в электронном аукционе Единая комиссия оформляет протокол рассмотрения заявок на участие в таком аукционе, подписываемый всеми присутствующими на заседании Единой комиссии ее членами не позднее даты окончания срока рассмотрения данных заявок.</w:t>
      </w:r>
    </w:p>
    <w:p w:rsidR="0036502A" w:rsidRPr="00986120" w:rsidRDefault="0036502A" w:rsidP="0036502A">
      <w:pPr>
        <w:widowControl w:val="0"/>
        <w:autoSpaceDE w:val="0"/>
        <w:autoSpaceDN w:val="0"/>
        <w:adjustRightInd w:val="0"/>
        <w:ind w:firstLine="540"/>
        <w:jc w:val="both"/>
        <w:rPr>
          <w:sz w:val="28"/>
          <w:szCs w:val="28"/>
        </w:rPr>
      </w:pPr>
      <w:r w:rsidRPr="00986120">
        <w:rPr>
          <w:sz w:val="28"/>
          <w:szCs w:val="28"/>
        </w:rPr>
        <w:t>Указанный протокол должен содержать информацию:</w:t>
      </w:r>
    </w:p>
    <w:p w:rsidR="0036502A" w:rsidRPr="00986120" w:rsidRDefault="0036502A" w:rsidP="0036502A">
      <w:pPr>
        <w:widowControl w:val="0"/>
        <w:autoSpaceDE w:val="0"/>
        <w:autoSpaceDN w:val="0"/>
        <w:adjustRightInd w:val="0"/>
        <w:ind w:firstLine="540"/>
        <w:jc w:val="both"/>
        <w:rPr>
          <w:sz w:val="28"/>
          <w:szCs w:val="28"/>
        </w:rPr>
      </w:pPr>
      <w:r w:rsidRPr="00986120">
        <w:rPr>
          <w:sz w:val="28"/>
          <w:szCs w:val="28"/>
        </w:rPr>
        <w:t>- о порядковых номерах заявок на участие в таком аукционе;</w:t>
      </w:r>
    </w:p>
    <w:p w:rsidR="0036502A" w:rsidRPr="00986120" w:rsidRDefault="0036502A" w:rsidP="0036502A">
      <w:pPr>
        <w:widowControl w:val="0"/>
        <w:autoSpaceDE w:val="0"/>
        <w:autoSpaceDN w:val="0"/>
        <w:adjustRightInd w:val="0"/>
        <w:ind w:firstLine="540"/>
        <w:jc w:val="both"/>
        <w:rPr>
          <w:sz w:val="28"/>
          <w:szCs w:val="28"/>
        </w:rPr>
      </w:pPr>
      <w:proofErr w:type="gramStart"/>
      <w:r w:rsidRPr="00986120">
        <w:rPr>
          <w:sz w:val="28"/>
          <w:szCs w:val="28"/>
        </w:rPr>
        <w:t>-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w:t>
      </w:r>
      <w:proofErr w:type="gramEnd"/>
      <w:r w:rsidRPr="00986120">
        <w:rPr>
          <w:sz w:val="28"/>
          <w:szCs w:val="28"/>
        </w:rPr>
        <w:t xml:space="preserve"> </w:t>
      </w:r>
      <w:proofErr w:type="gramStart"/>
      <w:r w:rsidRPr="00986120">
        <w:rPr>
          <w:sz w:val="28"/>
          <w:szCs w:val="28"/>
        </w:rPr>
        <w:t>нем</w:t>
      </w:r>
      <w:proofErr w:type="gramEnd"/>
      <w:r w:rsidRPr="00986120">
        <w:rPr>
          <w:sz w:val="28"/>
          <w:szCs w:val="28"/>
        </w:rPr>
        <w:t>, положений заявки на участие в таком аукционе, которые не соответствуют требованиям, установленным документацией о нем;</w:t>
      </w:r>
    </w:p>
    <w:p w:rsidR="0036502A" w:rsidRPr="00986120" w:rsidRDefault="0036502A" w:rsidP="0036502A">
      <w:pPr>
        <w:widowControl w:val="0"/>
        <w:autoSpaceDE w:val="0"/>
        <w:autoSpaceDN w:val="0"/>
        <w:adjustRightInd w:val="0"/>
        <w:ind w:firstLine="540"/>
        <w:jc w:val="both"/>
        <w:rPr>
          <w:sz w:val="28"/>
          <w:szCs w:val="28"/>
        </w:rPr>
      </w:pPr>
      <w:r w:rsidRPr="00986120">
        <w:rPr>
          <w:sz w:val="28"/>
          <w:szCs w:val="28"/>
        </w:rPr>
        <w:t>- о решении каждого члена Единой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36502A" w:rsidRPr="00986120" w:rsidRDefault="0036502A" w:rsidP="0036502A">
      <w:pPr>
        <w:widowControl w:val="0"/>
        <w:autoSpaceDE w:val="0"/>
        <w:autoSpaceDN w:val="0"/>
        <w:adjustRightInd w:val="0"/>
        <w:ind w:firstLine="540"/>
        <w:jc w:val="both"/>
        <w:rPr>
          <w:sz w:val="28"/>
          <w:szCs w:val="28"/>
        </w:rPr>
      </w:pPr>
      <w:r w:rsidRPr="00986120">
        <w:rPr>
          <w:sz w:val="28"/>
          <w:szCs w:val="28"/>
        </w:rPr>
        <w:t xml:space="preserve">Указанный протокол не позднее даты окончания срока рассмотрения заявок </w:t>
      </w:r>
      <w:r w:rsidRPr="00986120">
        <w:rPr>
          <w:sz w:val="28"/>
          <w:szCs w:val="28"/>
        </w:rPr>
        <w:lastRenderedPageBreak/>
        <w:t>на участие в электронном аукционе направляется заказчиком оператору электронной площадки и размещается в единой информационной системе.</w:t>
      </w:r>
    </w:p>
    <w:p w:rsidR="0036502A" w:rsidRPr="00986120" w:rsidRDefault="0036502A" w:rsidP="0036502A">
      <w:pPr>
        <w:widowControl w:val="0"/>
        <w:autoSpaceDE w:val="0"/>
        <w:autoSpaceDN w:val="0"/>
        <w:adjustRightInd w:val="0"/>
        <w:ind w:firstLine="540"/>
        <w:jc w:val="both"/>
        <w:rPr>
          <w:sz w:val="28"/>
          <w:szCs w:val="28"/>
        </w:rPr>
      </w:pPr>
      <w:r w:rsidRPr="00986120">
        <w:rPr>
          <w:sz w:val="28"/>
          <w:szCs w:val="28"/>
        </w:rPr>
        <w:t xml:space="preserve">4.5.4. </w:t>
      </w:r>
      <w:proofErr w:type="gramStart"/>
      <w:r w:rsidRPr="00986120">
        <w:rPr>
          <w:sz w:val="28"/>
          <w:szCs w:val="28"/>
        </w:rPr>
        <w:t>В случае если по результатам рассмотрения первых частей заявок на участие в электронном аукционе Единая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roofErr w:type="gramEnd"/>
      <w:r w:rsidRPr="00986120">
        <w:rPr>
          <w:sz w:val="28"/>
          <w:szCs w:val="28"/>
        </w:rPr>
        <w:t xml:space="preserve"> В протокол, указанный в </w:t>
      </w:r>
      <w:hyperlink w:anchor="Par90" w:history="1">
        <w:r w:rsidRPr="00986120">
          <w:rPr>
            <w:sz w:val="28"/>
            <w:szCs w:val="28"/>
          </w:rPr>
          <w:t>п. 4.5.3</w:t>
        </w:r>
      </w:hyperlink>
      <w:r w:rsidRPr="00986120">
        <w:rPr>
          <w:sz w:val="28"/>
          <w:szCs w:val="28"/>
        </w:rPr>
        <w:t xml:space="preserve"> настоящего Положения, вносится информация о признании такого аукциона </w:t>
      </w:r>
      <w:proofErr w:type="gramStart"/>
      <w:r w:rsidRPr="00986120">
        <w:rPr>
          <w:sz w:val="28"/>
          <w:szCs w:val="28"/>
        </w:rPr>
        <w:t>несостоявшимся</w:t>
      </w:r>
      <w:proofErr w:type="gramEnd"/>
      <w:r w:rsidRPr="00986120">
        <w:rPr>
          <w:sz w:val="28"/>
          <w:szCs w:val="28"/>
        </w:rPr>
        <w:t>.</w:t>
      </w:r>
    </w:p>
    <w:p w:rsidR="0036502A" w:rsidRPr="00986120" w:rsidRDefault="0036502A" w:rsidP="0036502A">
      <w:pPr>
        <w:widowControl w:val="0"/>
        <w:autoSpaceDE w:val="0"/>
        <w:autoSpaceDN w:val="0"/>
        <w:adjustRightInd w:val="0"/>
        <w:ind w:firstLine="540"/>
        <w:jc w:val="both"/>
        <w:rPr>
          <w:sz w:val="28"/>
          <w:szCs w:val="28"/>
        </w:rPr>
      </w:pPr>
      <w:r w:rsidRPr="00986120">
        <w:rPr>
          <w:sz w:val="28"/>
          <w:szCs w:val="28"/>
        </w:rPr>
        <w:t xml:space="preserve">4.5.5. Единая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w:t>
      </w:r>
      <w:hyperlink r:id="rId21" w:history="1">
        <w:proofErr w:type="gramStart"/>
        <w:r w:rsidRPr="00986120">
          <w:rPr>
            <w:sz w:val="28"/>
            <w:szCs w:val="28"/>
          </w:rPr>
          <w:t>ч</w:t>
        </w:r>
        <w:proofErr w:type="gramEnd"/>
        <w:r w:rsidRPr="00986120">
          <w:rPr>
            <w:sz w:val="28"/>
            <w:szCs w:val="28"/>
          </w:rPr>
          <w:t>. 19 ст. 68</w:t>
        </w:r>
      </w:hyperlink>
      <w:r w:rsidRPr="00986120">
        <w:rPr>
          <w:sz w:val="28"/>
          <w:szCs w:val="28"/>
        </w:rPr>
        <w:t xml:space="preserve"> Закона о контрактной системе, в части соответствия их требованиям, установленным документацией о таком аукционе.</w:t>
      </w:r>
    </w:p>
    <w:p w:rsidR="0036502A" w:rsidRPr="00986120" w:rsidRDefault="0036502A" w:rsidP="0036502A">
      <w:pPr>
        <w:widowControl w:val="0"/>
        <w:autoSpaceDE w:val="0"/>
        <w:autoSpaceDN w:val="0"/>
        <w:adjustRightInd w:val="0"/>
        <w:ind w:firstLine="540"/>
        <w:jc w:val="both"/>
        <w:rPr>
          <w:sz w:val="28"/>
          <w:szCs w:val="28"/>
        </w:rPr>
      </w:pPr>
      <w:proofErr w:type="gramStart"/>
      <w:r w:rsidRPr="00986120">
        <w:rPr>
          <w:sz w:val="28"/>
          <w:szCs w:val="28"/>
        </w:rPr>
        <w:t xml:space="preserve">Единой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w:t>
      </w:r>
      <w:hyperlink r:id="rId22" w:history="1">
        <w:r w:rsidRPr="00986120">
          <w:rPr>
            <w:sz w:val="28"/>
            <w:szCs w:val="28"/>
          </w:rPr>
          <w:t>статьей</w:t>
        </w:r>
      </w:hyperlink>
      <w:r w:rsidRPr="00986120">
        <w:rPr>
          <w:sz w:val="28"/>
          <w:szCs w:val="28"/>
        </w:rPr>
        <w:t>. Для принятия указанного решения Единая комиссия рассматривает информацию о подавшем данную заявку участнике такого аукциона, содержащуюся в реестре</w:t>
      </w:r>
      <w:proofErr w:type="gramEnd"/>
      <w:r w:rsidRPr="00986120">
        <w:rPr>
          <w:sz w:val="28"/>
          <w:szCs w:val="28"/>
        </w:rPr>
        <w:t xml:space="preserve"> участников такого аукциона, получивших аккредитацию на электронной площадке.</w:t>
      </w:r>
    </w:p>
    <w:p w:rsidR="0036502A" w:rsidRPr="00986120" w:rsidRDefault="0036502A" w:rsidP="0036502A">
      <w:pPr>
        <w:widowControl w:val="0"/>
        <w:autoSpaceDE w:val="0"/>
        <w:autoSpaceDN w:val="0"/>
        <w:adjustRightInd w:val="0"/>
        <w:ind w:firstLine="540"/>
        <w:jc w:val="both"/>
        <w:rPr>
          <w:sz w:val="28"/>
          <w:szCs w:val="28"/>
        </w:rPr>
      </w:pPr>
      <w:r w:rsidRPr="00986120">
        <w:rPr>
          <w:sz w:val="28"/>
          <w:szCs w:val="28"/>
        </w:rPr>
        <w:t xml:space="preserve">4.5.6. Единая комиссия рассматривает вторые части заявок на участие в электронном аукционе, направленных в соответствии с </w:t>
      </w:r>
      <w:hyperlink r:id="rId23" w:history="1">
        <w:proofErr w:type="gramStart"/>
        <w:r w:rsidRPr="00986120">
          <w:rPr>
            <w:sz w:val="28"/>
            <w:szCs w:val="28"/>
          </w:rPr>
          <w:t>ч</w:t>
        </w:r>
        <w:proofErr w:type="gramEnd"/>
        <w:r w:rsidRPr="00986120">
          <w:rPr>
            <w:sz w:val="28"/>
            <w:szCs w:val="28"/>
          </w:rPr>
          <w:t>. 19 ст. 68</w:t>
        </w:r>
      </w:hyperlink>
      <w:r w:rsidRPr="00986120">
        <w:rPr>
          <w:sz w:val="28"/>
          <w:szCs w:val="28"/>
        </w:rPr>
        <w:t xml:space="preserve"> Закона о контрактной системе, до принятия решения о соответствии пяти таких заявок требованиям, установленным документацией о таком аукционе. </w:t>
      </w:r>
      <w:proofErr w:type="gramStart"/>
      <w:r w:rsidRPr="00986120">
        <w:rPr>
          <w:sz w:val="28"/>
          <w:szCs w:val="28"/>
        </w:rPr>
        <w:t>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Единая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w:t>
      </w:r>
      <w:proofErr w:type="gramEnd"/>
      <w:r w:rsidRPr="00986120">
        <w:rPr>
          <w:sz w:val="28"/>
          <w:szCs w:val="28"/>
        </w:rPr>
        <w:t xml:space="preserve"> наиболее низкую цену контракта, и осуществляется с учетом ранжирования данных заявок в соответствии с </w:t>
      </w:r>
      <w:hyperlink r:id="rId24" w:history="1">
        <w:proofErr w:type="gramStart"/>
        <w:r w:rsidRPr="00986120">
          <w:rPr>
            <w:sz w:val="28"/>
            <w:szCs w:val="28"/>
          </w:rPr>
          <w:t>ч</w:t>
        </w:r>
        <w:proofErr w:type="gramEnd"/>
        <w:r w:rsidRPr="00986120">
          <w:rPr>
            <w:sz w:val="28"/>
            <w:szCs w:val="28"/>
          </w:rPr>
          <w:t>. 18 ст. 68</w:t>
        </w:r>
      </w:hyperlink>
      <w:r w:rsidRPr="00986120">
        <w:rPr>
          <w:sz w:val="28"/>
          <w:szCs w:val="28"/>
        </w:rPr>
        <w:t xml:space="preserve"> Закона о контрактной системе.</w:t>
      </w:r>
    </w:p>
    <w:p w:rsidR="0036502A" w:rsidRPr="00986120" w:rsidRDefault="0036502A" w:rsidP="0036502A">
      <w:pPr>
        <w:widowControl w:val="0"/>
        <w:autoSpaceDE w:val="0"/>
        <w:autoSpaceDN w:val="0"/>
        <w:adjustRightInd w:val="0"/>
        <w:ind w:firstLine="540"/>
        <w:jc w:val="both"/>
        <w:rPr>
          <w:sz w:val="28"/>
          <w:szCs w:val="28"/>
        </w:rPr>
      </w:pPr>
      <w:r w:rsidRPr="00986120">
        <w:rPr>
          <w:sz w:val="28"/>
          <w:szCs w:val="28"/>
        </w:rPr>
        <w:t xml:space="preserve">Общий срок рассмотрения вторых частей заявок на участие в электронном аукционе не может превышать три рабочих дня </w:t>
      </w:r>
      <w:proofErr w:type="gramStart"/>
      <w:r w:rsidRPr="00986120">
        <w:rPr>
          <w:sz w:val="28"/>
          <w:szCs w:val="28"/>
        </w:rPr>
        <w:t>с даты размещения</w:t>
      </w:r>
      <w:proofErr w:type="gramEnd"/>
      <w:r w:rsidRPr="00986120">
        <w:rPr>
          <w:sz w:val="28"/>
          <w:szCs w:val="28"/>
        </w:rPr>
        <w:t xml:space="preserve"> на электронной площадке протокола проведения электронного аукциона.</w:t>
      </w:r>
    </w:p>
    <w:p w:rsidR="0036502A" w:rsidRPr="00986120" w:rsidRDefault="0036502A" w:rsidP="0036502A">
      <w:pPr>
        <w:widowControl w:val="0"/>
        <w:autoSpaceDE w:val="0"/>
        <w:autoSpaceDN w:val="0"/>
        <w:adjustRightInd w:val="0"/>
        <w:ind w:firstLine="540"/>
        <w:jc w:val="both"/>
        <w:rPr>
          <w:sz w:val="28"/>
          <w:szCs w:val="28"/>
        </w:rPr>
      </w:pPr>
      <w:r w:rsidRPr="00986120">
        <w:rPr>
          <w:sz w:val="28"/>
          <w:szCs w:val="28"/>
        </w:rPr>
        <w:t>4.5.7. Заявка на участие в электронном аукционе признается не соответствующей требованиям, установленным документацией о таком аукционе, в случае:</w:t>
      </w:r>
    </w:p>
    <w:p w:rsidR="0036502A" w:rsidRPr="00986120" w:rsidRDefault="0036502A" w:rsidP="0036502A">
      <w:pPr>
        <w:widowControl w:val="0"/>
        <w:autoSpaceDE w:val="0"/>
        <w:autoSpaceDN w:val="0"/>
        <w:adjustRightInd w:val="0"/>
        <w:ind w:firstLine="540"/>
        <w:jc w:val="both"/>
        <w:rPr>
          <w:sz w:val="28"/>
          <w:szCs w:val="28"/>
        </w:rPr>
      </w:pPr>
      <w:proofErr w:type="gramStart"/>
      <w:r w:rsidRPr="00986120">
        <w:rPr>
          <w:sz w:val="28"/>
          <w:szCs w:val="28"/>
        </w:rPr>
        <w:t xml:space="preserve">- непредставления документов и информации, которые предусмотрены </w:t>
      </w:r>
      <w:hyperlink r:id="rId25" w:history="1">
        <w:r w:rsidRPr="00986120">
          <w:rPr>
            <w:sz w:val="28"/>
            <w:szCs w:val="28"/>
          </w:rPr>
          <w:t>п. п. 1</w:t>
        </w:r>
      </w:hyperlink>
      <w:r w:rsidRPr="00986120">
        <w:rPr>
          <w:sz w:val="28"/>
          <w:szCs w:val="28"/>
        </w:rPr>
        <w:t xml:space="preserve">, </w:t>
      </w:r>
      <w:hyperlink r:id="rId26" w:history="1">
        <w:r w:rsidRPr="00986120">
          <w:rPr>
            <w:sz w:val="28"/>
            <w:szCs w:val="28"/>
          </w:rPr>
          <w:t>3</w:t>
        </w:r>
      </w:hyperlink>
      <w:r w:rsidRPr="00986120">
        <w:rPr>
          <w:sz w:val="28"/>
          <w:szCs w:val="28"/>
        </w:rPr>
        <w:t xml:space="preserve"> - </w:t>
      </w:r>
      <w:hyperlink r:id="rId27" w:history="1">
        <w:r w:rsidRPr="00986120">
          <w:rPr>
            <w:sz w:val="28"/>
            <w:szCs w:val="28"/>
          </w:rPr>
          <w:t>5</w:t>
        </w:r>
      </w:hyperlink>
      <w:r w:rsidRPr="00986120">
        <w:rPr>
          <w:sz w:val="28"/>
          <w:szCs w:val="28"/>
        </w:rPr>
        <w:t xml:space="preserve">, </w:t>
      </w:r>
      <w:hyperlink r:id="rId28" w:history="1">
        <w:r w:rsidRPr="00986120">
          <w:rPr>
            <w:sz w:val="28"/>
            <w:szCs w:val="28"/>
          </w:rPr>
          <w:t>7</w:t>
        </w:r>
      </w:hyperlink>
      <w:r w:rsidRPr="00986120">
        <w:rPr>
          <w:sz w:val="28"/>
          <w:szCs w:val="28"/>
        </w:rPr>
        <w:t xml:space="preserve"> и </w:t>
      </w:r>
      <w:hyperlink r:id="rId29" w:history="1">
        <w:r w:rsidRPr="00986120">
          <w:rPr>
            <w:sz w:val="28"/>
            <w:szCs w:val="28"/>
          </w:rPr>
          <w:t>8 ч. 2 ст. 62</w:t>
        </w:r>
      </w:hyperlink>
      <w:r w:rsidRPr="00986120">
        <w:rPr>
          <w:sz w:val="28"/>
          <w:szCs w:val="28"/>
        </w:rPr>
        <w:t xml:space="preserve">, </w:t>
      </w:r>
      <w:hyperlink r:id="rId30" w:history="1">
        <w:r w:rsidRPr="00986120">
          <w:rPr>
            <w:sz w:val="28"/>
            <w:szCs w:val="28"/>
          </w:rPr>
          <w:t>ч. 3</w:t>
        </w:r>
      </w:hyperlink>
      <w:r w:rsidRPr="00986120">
        <w:rPr>
          <w:sz w:val="28"/>
          <w:szCs w:val="28"/>
        </w:rPr>
        <w:t xml:space="preserve"> и </w:t>
      </w:r>
      <w:hyperlink r:id="rId31" w:history="1">
        <w:r w:rsidRPr="00986120">
          <w:rPr>
            <w:sz w:val="28"/>
            <w:szCs w:val="28"/>
          </w:rPr>
          <w:t>5 ст. 66</w:t>
        </w:r>
      </w:hyperlink>
      <w:r w:rsidRPr="00986120">
        <w:rPr>
          <w:sz w:val="28"/>
          <w:szCs w:val="28"/>
        </w:rPr>
        <w:t xml:space="preserve"> Закона о контрактной системе,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w:t>
      </w:r>
      <w:proofErr w:type="gramEnd"/>
      <w:r w:rsidRPr="00986120">
        <w:rPr>
          <w:sz w:val="28"/>
          <w:szCs w:val="28"/>
        </w:rPr>
        <w:t xml:space="preserve"> </w:t>
      </w:r>
      <w:proofErr w:type="gramStart"/>
      <w:r w:rsidRPr="00986120">
        <w:rPr>
          <w:sz w:val="28"/>
          <w:szCs w:val="28"/>
        </w:rPr>
        <w:t>таком</w:t>
      </w:r>
      <w:proofErr w:type="gramEnd"/>
      <w:r w:rsidRPr="00986120">
        <w:rPr>
          <w:sz w:val="28"/>
          <w:szCs w:val="28"/>
        </w:rPr>
        <w:t xml:space="preserve"> аукционе;</w:t>
      </w:r>
    </w:p>
    <w:p w:rsidR="0036502A" w:rsidRPr="00986120" w:rsidRDefault="0036502A" w:rsidP="0036502A">
      <w:pPr>
        <w:widowControl w:val="0"/>
        <w:autoSpaceDE w:val="0"/>
        <w:autoSpaceDN w:val="0"/>
        <w:adjustRightInd w:val="0"/>
        <w:ind w:firstLine="540"/>
        <w:jc w:val="both"/>
        <w:rPr>
          <w:sz w:val="28"/>
          <w:szCs w:val="28"/>
        </w:rPr>
      </w:pPr>
      <w:r w:rsidRPr="00986120">
        <w:rPr>
          <w:sz w:val="28"/>
          <w:szCs w:val="28"/>
        </w:rPr>
        <w:t xml:space="preserve">- несоответствия участника такого аукциона требованиям, установленным в </w:t>
      </w:r>
      <w:r w:rsidRPr="00986120">
        <w:rPr>
          <w:sz w:val="28"/>
          <w:szCs w:val="28"/>
        </w:rPr>
        <w:lastRenderedPageBreak/>
        <w:t xml:space="preserve">соответствии со </w:t>
      </w:r>
      <w:hyperlink r:id="rId32" w:history="1">
        <w:r w:rsidRPr="00986120">
          <w:rPr>
            <w:sz w:val="28"/>
            <w:szCs w:val="28"/>
          </w:rPr>
          <w:t>ст. 31</w:t>
        </w:r>
      </w:hyperlink>
      <w:r w:rsidRPr="00986120">
        <w:rPr>
          <w:sz w:val="28"/>
          <w:szCs w:val="28"/>
        </w:rPr>
        <w:t xml:space="preserve"> Закона о контрактной системе.</w:t>
      </w:r>
    </w:p>
    <w:p w:rsidR="0036502A" w:rsidRPr="00986120" w:rsidRDefault="0036502A" w:rsidP="0036502A">
      <w:pPr>
        <w:widowControl w:val="0"/>
        <w:autoSpaceDE w:val="0"/>
        <w:autoSpaceDN w:val="0"/>
        <w:adjustRightInd w:val="0"/>
        <w:ind w:firstLine="540"/>
        <w:jc w:val="both"/>
        <w:rPr>
          <w:sz w:val="28"/>
          <w:szCs w:val="28"/>
        </w:rPr>
      </w:pPr>
      <w:r w:rsidRPr="00986120">
        <w:rPr>
          <w:sz w:val="28"/>
          <w:szCs w:val="28"/>
        </w:rPr>
        <w:t xml:space="preserve">4.5.8.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Единой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w:t>
      </w:r>
      <w:proofErr w:type="gramStart"/>
      <w:r w:rsidRPr="00986120">
        <w:rPr>
          <w:sz w:val="28"/>
          <w:szCs w:val="28"/>
        </w:rPr>
        <w:t>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Единой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w:t>
      </w:r>
      <w:proofErr w:type="gramEnd"/>
      <w:r w:rsidRPr="00986120">
        <w:rPr>
          <w:sz w:val="28"/>
          <w:szCs w:val="28"/>
        </w:rPr>
        <w:t xml:space="preserve">, </w:t>
      </w:r>
      <w:proofErr w:type="gramStart"/>
      <w:r w:rsidRPr="00986120">
        <w:rPr>
          <w:sz w:val="28"/>
          <w:szCs w:val="28"/>
        </w:rPr>
        <w:t xml:space="preserve">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w:t>
      </w:r>
      <w:hyperlink r:id="rId33" w:history="1">
        <w:r w:rsidRPr="00986120">
          <w:rPr>
            <w:sz w:val="28"/>
            <w:szCs w:val="28"/>
          </w:rPr>
          <w:t>ч. 18 ст. 68</w:t>
        </w:r>
      </w:hyperlink>
      <w:r w:rsidRPr="00986120">
        <w:rPr>
          <w:sz w:val="28"/>
          <w:szCs w:val="28"/>
        </w:rPr>
        <w:t xml:space="preserve"> Закона о контрактной системе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w:t>
      </w:r>
      <w:proofErr w:type="gramEnd"/>
      <w:r w:rsidRPr="00986120">
        <w:rPr>
          <w:sz w:val="28"/>
          <w:szCs w:val="28"/>
        </w:rPr>
        <w:t xml:space="preserve">, </w:t>
      </w:r>
      <w:proofErr w:type="gramStart"/>
      <w:r w:rsidRPr="00986120">
        <w:rPr>
          <w:sz w:val="28"/>
          <w:szCs w:val="28"/>
        </w:rPr>
        <w:t>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w:t>
      </w:r>
      <w:proofErr w:type="gramEnd"/>
      <w:r w:rsidRPr="00986120">
        <w:rPr>
          <w:sz w:val="28"/>
          <w:szCs w:val="28"/>
        </w:rPr>
        <w:t xml:space="preserve"> </w:t>
      </w:r>
      <w:proofErr w:type="gramStart"/>
      <w:r w:rsidRPr="00986120">
        <w:rPr>
          <w:sz w:val="28"/>
          <w:szCs w:val="28"/>
        </w:rPr>
        <w:t xml:space="preserve">положений </w:t>
      </w:r>
      <w:hyperlink r:id="rId34" w:history="1">
        <w:r w:rsidRPr="00986120">
          <w:rPr>
            <w:sz w:val="28"/>
            <w:szCs w:val="28"/>
          </w:rPr>
          <w:t>Закона</w:t>
        </w:r>
      </w:hyperlink>
      <w:r w:rsidRPr="00986120">
        <w:rPr>
          <w:sz w:val="28"/>
          <w:szCs w:val="28"/>
        </w:rPr>
        <w:t xml:space="preserve"> о контрактной системе,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Единой комиссии в отношении каждой заявки на участие в таком аукционе.</w:t>
      </w:r>
      <w:proofErr w:type="gramEnd"/>
    </w:p>
    <w:p w:rsidR="0036502A" w:rsidRPr="00986120" w:rsidRDefault="0036502A" w:rsidP="0036502A">
      <w:pPr>
        <w:widowControl w:val="0"/>
        <w:autoSpaceDE w:val="0"/>
        <w:autoSpaceDN w:val="0"/>
        <w:adjustRightInd w:val="0"/>
        <w:ind w:firstLine="540"/>
        <w:jc w:val="both"/>
        <w:rPr>
          <w:sz w:val="28"/>
          <w:szCs w:val="28"/>
        </w:rPr>
      </w:pPr>
      <w:r w:rsidRPr="00986120">
        <w:rPr>
          <w:sz w:val="28"/>
          <w:szCs w:val="28"/>
        </w:rPr>
        <w:t xml:space="preserve">4.5.9. Участник электронного аукциона, который предложил наиболее низкую цену контракта и заявка на </w:t>
      </w:r>
      <w:proofErr w:type="gramStart"/>
      <w:r w:rsidRPr="00986120">
        <w:rPr>
          <w:sz w:val="28"/>
          <w:szCs w:val="28"/>
        </w:rPr>
        <w:t>участие</w:t>
      </w:r>
      <w:proofErr w:type="gramEnd"/>
      <w:r w:rsidRPr="00986120">
        <w:rPr>
          <w:sz w:val="28"/>
          <w:szCs w:val="28"/>
        </w:rPr>
        <w:t xml:space="preserve"> в таком аукционе которого соответствует требованиям, установленным документацией о нем, признается победителем такого аукциона.</w:t>
      </w:r>
    </w:p>
    <w:p w:rsidR="0036502A" w:rsidRPr="00986120" w:rsidRDefault="0036502A" w:rsidP="0036502A">
      <w:pPr>
        <w:widowControl w:val="0"/>
        <w:autoSpaceDE w:val="0"/>
        <w:autoSpaceDN w:val="0"/>
        <w:adjustRightInd w:val="0"/>
        <w:ind w:firstLine="540"/>
        <w:jc w:val="both"/>
        <w:rPr>
          <w:sz w:val="28"/>
          <w:szCs w:val="28"/>
        </w:rPr>
      </w:pPr>
      <w:r w:rsidRPr="00986120">
        <w:rPr>
          <w:sz w:val="28"/>
          <w:szCs w:val="28"/>
        </w:rPr>
        <w:t>4.5.10. В случае если Единой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36502A" w:rsidRPr="00986120" w:rsidRDefault="0036502A" w:rsidP="0036502A">
      <w:pPr>
        <w:widowControl w:val="0"/>
        <w:autoSpaceDE w:val="0"/>
        <w:autoSpaceDN w:val="0"/>
        <w:adjustRightInd w:val="0"/>
        <w:ind w:firstLine="540"/>
        <w:jc w:val="both"/>
        <w:rPr>
          <w:sz w:val="28"/>
          <w:szCs w:val="28"/>
        </w:rPr>
      </w:pPr>
      <w:r w:rsidRPr="00986120">
        <w:rPr>
          <w:sz w:val="28"/>
          <w:szCs w:val="28"/>
        </w:rPr>
        <w:t xml:space="preserve">4.5.11. </w:t>
      </w:r>
      <w:proofErr w:type="gramStart"/>
      <w:r w:rsidRPr="00986120">
        <w:rPr>
          <w:sz w:val="28"/>
          <w:szCs w:val="28"/>
        </w:rPr>
        <w:t>В случае если электронный аукцион признан несостоявшимся в связи с тем, что по окончании срока подачи заявок на участие в таком аукционе подана только одна заявка на участие в нем, Единая комиссия в течение трех рабочих дней с даты получения единственной заявки на участие в таком аукционе и соответствующих документов рассматривает эту заявку и эти документы на предмет соответствия требованиям</w:t>
      </w:r>
      <w:proofErr w:type="gramEnd"/>
      <w:r w:rsidRPr="00986120">
        <w:rPr>
          <w:sz w:val="28"/>
          <w:szCs w:val="28"/>
        </w:rPr>
        <w:t xml:space="preserve"> </w:t>
      </w:r>
      <w:hyperlink r:id="rId35" w:history="1">
        <w:r w:rsidRPr="00986120">
          <w:rPr>
            <w:sz w:val="28"/>
            <w:szCs w:val="28"/>
          </w:rPr>
          <w:t>Закона</w:t>
        </w:r>
      </w:hyperlink>
      <w:r w:rsidRPr="00986120">
        <w:rPr>
          <w:sz w:val="28"/>
          <w:szCs w:val="28"/>
        </w:rPr>
        <w:t xml:space="preserve"> о контрактной системе и документации о таком аукционе и направляет оператору электронной площадки протокол рассмотрения единственной заявки на участие в таком аукционе, </w:t>
      </w:r>
      <w:r w:rsidRPr="00986120">
        <w:rPr>
          <w:sz w:val="28"/>
          <w:szCs w:val="28"/>
        </w:rPr>
        <w:lastRenderedPageBreak/>
        <w:t>подписанный членами Единой комиссии.</w:t>
      </w:r>
    </w:p>
    <w:p w:rsidR="0036502A" w:rsidRPr="00986120" w:rsidRDefault="0036502A" w:rsidP="0036502A">
      <w:pPr>
        <w:widowControl w:val="0"/>
        <w:autoSpaceDE w:val="0"/>
        <w:autoSpaceDN w:val="0"/>
        <w:adjustRightInd w:val="0"/>
        <w:ind w:firstLine="540"/>
        <w:jc w:val="both"/>
        <w:rPr>
          <w:sz w:val="28"/>
          <w:szCs w:val="28"/>
        </w:rPr>
      </w:pPr>
      <w:r w:rsidRPr="00986120">
        <w:rPr>
          <w:sz w:val="28"/>
          <w:szCs w:val="28"/>
        </w:rPr>
        <w:t>Указанный протокол должен содержать следующую информацию:</w:t>
      </w:r>
    </w:p>
    <w:p w:rsidR="0036502A" w:rsidRPr="00986120" w:rsidRDefault="0036502A" w:rsidP="0036502A">
      <w:pPr>
        <w:widowControl w:val="0"/>
        <w:autoSpaceDE w:val="0"/>
        <w:autoSpaceDN w:val="0"/>
        <w:adjustRightInd w:val="0"/>
        <w:ind w:firstLine="540"/>
        <w:jc w:val="both"/>
        <w:rPr>
          <w:sz w:val="28"/>
          <w:szCs w:val="28"/>
        </w:rPr>
      </w:pPr>
      <w:proofErr w:type="gramStart"/>
      <w:r w:rsidRPr="00986120">
        <w:rPr>
          <w:sz w:val="28"/>
          <w:szCs w:val="28"/>
        </w:rPr>
        <w:t xml:space="preserve">- решение о соответствии участника такого аукциона, подавшего единственную заявку на участие в таком аукционе, и поданной им заявки требованиям </w:t>
      </w:r>
      <w:hyperlink r:id="rId36" w:history="1">
        <w:r w:rsidRPr="00986120">
          <w:rPr>
            <w:sz w:val="28"/>
            <w:szCs w:val="28"/>
          </w:rPr>
          <w:t>Закона</w:t>
        </w:r>
      </w:hyperlink>
      <w:r w:rsidRPr="00986120">
        <w:rPr>
          <w:sz w:val="28"/>
          <w:szCs w:val="28"/>
        </w:rPr>
        <w:t xml:space="preserve"> о контрактной системе и документации о таком аукционе либо о несоответствии данного участника и поданной им заявки требованиям Закона о контрактной системе и (или) документации о таком аукционе с обоснованием этого решения, в том числе с указанием положений названного Закона</w:t>
      </w:r>
      <w:proofErr w:type="gramEnd"/>
      <w:r w:rsidRPr="00986120">
        <w:rPr>
          <w:sz w:val="28"/>
          <w:szCs w:val="28"/>
        </w:rPr>
        <w:t xml:space="preserve"> и (или) документации о таком аукционе, которым не соответствует единственная заявка на участие в таком аукционе;</w:t>
      </w:r>
    </w:p>
    <w:p w:rsidR="0036502A" w:rsidRPr="00986120" w:rsidRDefault="0036502A" w:rsidP="0036502A">
      <w:pPr>
        <w:widowControl w:val="0"/>
        <w:autoSpaceDE w:val="0"/>
        <w:autoSpaceDN w:val="0"/>
        <w:adjustRightInd w:val="0"/>
        <w:ind w:firstLine="540"/>
        <w:jc w:val="both"/>
        <w:rPr>
          <w:sz w:val="28"/>
          <w:szCs w:val="28"/>
        </w:rPr>
      </w:pPr>
      <w:r w:rsidRPr="00986120">
        <w:rPr>
          <w:sz w:val="28"/>
          <w:szCs w:val="28"/>
        </w:rPr>
        <w:t xml:space="preserve">- решение каждого члена Единой комиссии о соответствии участника такого аукциона и поданной им заявки требованиям </w:t>
      </w:r>
      <w:hyperlink r:id="rId37" w:history="1">
        <w:r w:rsidRPr="00986120">
          <w:rPr>
            <w:sz w:val="28"/>
            <w:szCs w:val="28"/>
          </w:rPr>
          <w:t>Закона</w:t>
        </w:r>
      </w:hyperlink>
      <w:r w:rsidRPr="00986120">
        <w:rPr>
          <w:sz w:val="28"/>
          <w:szCs w:val="28"/>
        </w:rPr>
        <w:t xml:space="preserve"> о контрактной системе и документации о таком аукционе либо о несоответствии указанного участника и поданной им заявки на участие в таком аукционе требованиям Закона о контрактной системе и (или) документации о таком аукционе.</w:t>
      </w:r>
    </w:p>
    <w:p w:rsidR="0036502A" w:rsidRPr="00986120" w:rsidRDefault="0036502A" w:rsidP="0036502A">
      <w:pPr>
        <w:widowControl w:val="0"/>
        <w:autoSpaceDE w:val="0"/>
        <w:autoSpaceDN w:val="0"/>
        <w:adjustRightInd w:val="0"/>
        <w:ind w:firstLine="540"/>
        <w:jc w:val="both"/>
        <w:rPr>
          <w:sz w:val="28"/>
          <w:szCs w:val="28"/>
        </w:rPr>
      </w:pPr>
      <w:r w:rsidRPr="00986120">
        <w:rPr>
          <w:sz w:val="28"/>
          <w:szCs w:val="28"/>
        </w:rPr>
        <w:t xml:space="preserve">4.5.12. </w:t>
      </w:r>
      <w:proofErr w:type="gramStart"/>
      <w:r w:rsidRPr="00986120">
        <w:rPr>
          <w:sz w:val="28"/>
          <w:szCs w:val="28"/>
        </w:rPr>
        <w:t>В случае если электронный аукцион признан несостоявшимся в связи с тем, что Единой комиссией принято решение о признании только одного участника закупки, подавшего заявку на участие в таком аукционе, его участником, Единая комиссия в течение трех рабочих дней с даты получения заказчиком второй части этой заявки единственного участника такого аукциона и соответствующих документов рассматривает данную заявку и указанные документы на</w:t>
      </w:r>
      <w:proofErr w:type="gramEnd"/>
      <w:r w:rsidRPr="00986120">
        <w:rPr>
          <w:sz w:val="28"/>
          <w:szCs w:val="28"/>
        </w:rPr>
        <w:t xml:space="preserve"> предмет соответствия требованиям </w:t>
      </w:r>
      <w:hyperlink r:id="rId38" w:history="1">
        <w:r w:rsidRPr="00986120">
          <w:rPr>
            <w:sz w:val="28"/>
            <w:szCs w:val="28"/>
          </w:rPr>
          <w:t>Закона</w:t>
        </w:r>
      </w:hyperlink>
      <w:r w:rsidRPr="00986120">
        <w:rPr>
          <w:sz w:val="28"/>
          <w:szCs w:val="28"/>
        </w:rPr>
        <w:t xml:space="preserve"> о контрактной системе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Единой комиссии.</w:t>
      </w:r>
    </w:p>
    <w:p w:rsidR="0036502A" w:rsidRPr="00986120" w:rsidRDefault="0036502A" w:rsidP="0036502A">
      <w:pPr>
        <w:widowControl w:val="0"/>
        <w:autoSpaceDE w:val="0"/>
        <w:autoSpaceDN w:val="0"/>
        <w:adjustRightInd w:val="0"/>
        <w:ind w:firstLine="540"/>
        <w:jc w:val="both"/>
        <w:rPr>
          <w:sz w:val="28"/>
          <w:szCs w:val="28"/>
        </w:rPr>
      </w:pPr>
      <w:r w:rsidRPr="00986120">
        <w:rPr>
          <w:sz w:val="28"/>
          <w:szCs w:val="28"/>
        </w:rPr>
        <w:t>Указанный протокол должен содержать следующую информацию:</w:t>
      </w:r>
    </w:p>
    <w:p w:rsidR="0036502A" w:rsidRPr="00986120" w:rsidRDefault="0036502A" w:rsidP="0036502A">
      <w:pPr>
        <w:widowControl w:val="0"/>
        <w:autoSpaceDE w:val="0"/>
        <w:autoSpaceDN w:val="0"/>
        <w:adjustRightInd w:val="0"/>
        <w:ind w:firstLine="540"/>
        <w:jc w:val="both"/>
        <w:rPr>
          <w:sz w:val="28"/>
          <w:szCs w:val="28"/>
        </w:rPr>
      </w:pPr>
      <w:proofErr w:type="gramStart"/>
      <w:r w:rsidRPr="00986120">
        <w:rPr>
          <w:sz w:val="28"/>
          <w:szCs w:val="28"/>
        </w:rPr>
        <w:t xml:space="preserve">- решение о соответствии единственного участника такого аукциона и поданной им заявки на участие в нем требованиям </w:t>
      </w:r>
      <w:hyperlink r:id="rId39" w:history="1">
        <w:r w:rsidRPr="00986120">
          <w:rPr>
            <w:sz w:val="28"/>
            <w:szCs w:val="28"/>
          </w:rPr>
          <w:t>Закона</w:t>
        </w:r>
      </w:hyperlink>
      <w:r w:rsidRPr="00986120">
        <w:rPr>
          <w:sz w:val="28"/>
          <w:szCs w:val="28"/>
        </w:rPr>
        <w:t xml:space="preserve"> о контрактной системе и документации о таком аукционе либо о несоответствии этого участника и данной заявки требованиям Закона о контрактной системе и (или) документации о таком аукционе с обоснованием указанного решения, в том числе с указанием положений названного Закона и (или) документации о</w:t>
      </w:r>
      <w:proofErr w:type="gramEnd"/>
      <w:r w:rsidRPr="00986120">
        <w:rPr>
          <w:sz w:val="28"/>
          <w:szCs w:val="28"/>
        </w:rPr>
        <w:t xml:space="preserve"> </w:t>
      </w:r>
      <w:proofErr w:type="gramStart"/>
      <w:r w:rsidRPr="00986120">
        <w:rPr>
          <w:sz w:val="28"/>
          <w:szCs w:val="28"/>
        </w:rPr>
        <w:t>таком</w:t>
      </w:r>
      <w:proofErr w:type="gramEnd"/>
      <w:r w:rsidRPr="00986120">
        <w:rPr>
          <w:sz w:val="28"/>
          <w:szCs w:val="28"/>
        </w:rPr>
        <w:t xml:space="preserve"> аукционе, которым не соответствует эта заявка;</w:t>
      </w:r>
    </w:p>
    <w:p w:rsidR="0036502A" w:rsidRPr="00986120" w:rsidRDefault="0036502A" w:rsidP="0036502A">
      <w:pPr>
        <w:widowControl w:val="0"/>
        <w:autoSpaceDE w:val="0"/>
        <w:autoSpaceDN w:val="0"/>
        <w:adjustRightInd w:val="0"/>
        <w:ind w:firstLine="540"/>
        <w:jc w:val="both"/>
        <w:rPr>
          <w:sz w:val="28"/>
          <w:szCs w:val="28"/>
        </w:rPr>
      </w:pPr>
      <w:proofErr w:type="gramStart"/>
      <w:r w:rsidRPr="00986120">
        <w:rPr>
          <w:sz w:val="28"/>
          <w:szCs w:val="28"/>
        </w:rPr>
        <w:t>- решение каждого члена Единой комиссии о соответствии единственного участника такого аукциона и поданной им заявки на участие в нем требованиям Закона о контрактной системе и документации о таком аукционе либо о несоответствии этого участника и поданной им заявки на участие в таком аукционе требованиям названного Закона и (или) документации о таком аукционе.</w:t>
      </w:r>
      <w:proofErr w:type="gramEnd"/>
    </w:p>
    <w:p w:rsidR="0036502A" w:rsidRPr="00986120" w:rsidRDefault="0036502A" w:rsidP="0036502A">
      <w:pPr>
        <w:widowControl w:val="0"/>
        <w:autoSpaceDE w:val="0"/>
        <w:autoSpaceDN w:val="0"/>
        <w:adjustRightInd w:val="0"/>
        <w:ind w:firstLine="540"/>
        <w:jc w:val="both"/>
        <w:rPr>
          <w:sz w:val="28"/>
          <w:szCs w:val="28"/>
        </w:rPr>
      </w:pPr>
      <w:r w:rsidRPr="00986120">
        <w:rPr>
          <w:sz w:val="28"/>
          <w:szCs w:val="28"/>
        </w:rPr>
        <w:t xml:space="preserve">4.5.13. </w:t>
      </w:r>
      <w:proofErr w:type="gramStart"/>
      <w:r w:rsidRPr="00986120">
        <w:rPr>
          <w:sz w:val="28"/>
          <w:szCs w:val="28"/>
        </w:rPr>
        <w:t>В случае если электронный аукцион признан несостоявшимся в связи с тем, что в течение десяти минут после начала проведения такого аукциона ни один из его участников не подал предложение о цене контракта, Единая комиссия в течение трех рабочих дней с даты получения заказчиком вторых частей заявок на участие в таком аукционе его участников и соответствующих документов рассматривает вторые части этих</w:t>
      </w:r>
      <w:proofErr w:type="gramEnd"/>
      <w:r w:rsidRPr="00986120">
        <w:rPr>
          <w:sz w:val="28"/>
          <w:szCs w:val="28"/>
        </w:rPr>
        <w:t xml:space="preserve"> заявок и указанные документы на предмет соответствия требованиям </w:t>
      </w:r>
      <w:hyperlink r:id="rId40" w:history="1">
        <w:r w:rsidRPr="00986120">
          <w:rPr>
            <w:sz w:val="28"/>
            <w:szCs w:val="28"/>
          </w:rPr>
          <w:t>Закона</w:t>
        </w:r>
      </w:hyperlink>
      <w:r w:rsidRPr="00986120">
        <w:rPr>
          <w:sz w:val="28"/>
          <w:szCs w:val="28"/>
        </w:rPr>
        <w:t xml:space="preserve"> о контрактной системе и документации о таком аукционе и направляет оператору электронной площадки </w:t>
      </w:r>
      <w:r w:rsidRPr="00986120">
        <w:rPr>
          <w:sz w:val="28"/>
          <w:szCs w:val="28"/>
        </w:rPr>
        <w:lastRenderedPageBreak/>
        <w:t>протокол подведения итогов такого аукциона, подписанный членами Единой комиссии.</w:t>
      </w:r>
    </w:p>
    <w:p w:rsidR="0036502A" w:rsidRPr="00986120" w:rsidRDefault="0036502A" w:rsidP="0036502A">
      <w:pPr>
        <w:widowControl w:val="0"/>
        <w:autoSpaceDE w:val="0"/>
        <w:autoSpaceDN w:val="0"/>
        <w:adjustRightInd w:val="0"/>
        <w:ind w:firstLine="540"/>
        <w:jc w:val="both"/>
        <w:rPr>
          <w:sz w:val="28"/>
          <w:szCs w:val="28"/>
        </w:rPr>
      </w:pPr>
      <w:r w:rsidRPr="00986120">
        <w:rPr>
          <w:sz w:val="28"/>
          <w:szCs w:val="28"/>
        </w:rPr>
        <w:t>Указанный протокол должен содержать следующую информацию:</w:t>
      </w:r>
    </w:p>
    <w:p w:rsidR="0036502A" w:rsidRPr="00986120" w:rsidRDefault="0036502A" w:rsidP="0036502A">
      <w:pPr>
        <w:widowControl w:val="0"/>
        <w:autoSpaceDE w:val="0"/>
        <w:autoSpaceDN w:val="0"/>
        <w:adjustRightInd w:val="0"/>
        <w:ind w:firstLine="540"/>
        <w:jc w:val="both"/>
        <w:rPr>
          <w:sz w:val="28"/>
          <w:szCs w:val="28"/>
        </w:rPr>
      </w:pPr>
      <w:proofErr w:type="gramStart"/>
      <w:r w:rsidRPr="00986120">
        <w:rPr>
          <w:sz w:val="28"/>
          <w:szCs w:val="28"/>
        </w:rPr>
        <w:t xml:space="preserve">- решение о соответствии участников такого аукциона и поданных ими заявок на участие в нем требованиям </w:t>
      </w:r>
      <w:hyperlink r:id="rId41" w:history="1">
        <w:r w:rsidRPr="00986120">
          <w:rPr>
            <w:sz w:val="28"/>
            <w:szCs w:val="28"/>
          </w:rPr>
          <w:t>Закона</w:t>
        </w:r>
      </w:hyperlink>
      <w:r w:rsidRPr="00986120">
        <w:rPr>
          <w:sz w:val="28"/>
          <w:szCs w:val="28"/>
        </w:rPr>
        <w:t xml:space="preserve"> о контрактной системе и документации о таком аукционе или о несоответствии участников такого аукциона и данных заявок требованиям Закона о контрактной системе и (или) документации о таком аукционе с обоснованием указанного решения, в том числе с указанием положений документации о таком аукционе, которым не</w:t>
      </w:r>
      <w:proofErr w:type="gramEnd"/>
      <w:r w:rsidRPr="00986120">
        <w:rPr>
          <w:sz w:val="28"/>
          <w:szCs w:val="28"/>
        </w:rPr>
        <w:t xml:space="preserve"> соответствуют данные заявки, содержания данных заявок, которое не соответствует требованиям документации о таком аукционе;</w:t>
      </w:r>
    </w:p>
    <w:p w:rsidR="0036502A" w:rsidRPr="00986120" w:rsidRDefault="0036502A" w:rsidP="0036502A">
      <w:pPr>
        <w:widowControl w:val="0"/>
        <w:autoSpaceDE w:val="0"/>
        <w:autoSpaceDN w:val="0"/>
        <w:adjustRightInd w:val="0"/>
        <w:ind w:firstLine="540"/>
        <w:jc w:val="both"/>
        <w:rPr>
          <w:sz w:val="28"/>
          <w:szCs w:val="28"/>
        </w:rPr>
      </w:pPr>
      <w:r w:rsidRPr="00986120">
        <w:rPr>
          <w:sz w:val="28"/>
          <w:szCs w:val="28"/>
        </w:rPr>
        <w:t xml:space="preserve">- решение каждого члена Единой комиссии о соответствии участников такого аукциона и поданных ими заявок на участие в таком аукционе требованиям </w:t>
      </w:r>
      <w:hyperlink r:id="rId42" w:history="1">
        <w:r w:rsidRPr="00986120">
          <w:rPr>
            <w:sz w:val="28"/>
            <w:szCs w:val="28"/>
          </w:rPr>
          <w:t>Закона</w:t>
        </w:r>
      </w:hyperlink>
      <w:r w:rsidRPr="00986120">
        <w:rPr>
          <w:sz w:val="28"/>
          <w:szCs w:val="28"/>
        </w:rPr>
        <w:t xml:space="preserve"> о контрактной системе и документации о таком аукционе или о несоответствии участников такого аукциона и поданных ими заявок требованиям названного Закона и (или) документации о таком аукционе.</w:t>
      </w:r>
    </w:p>
    <w:p w:rsidR="0036502A" w:rsidRPr="00986120" w:rsidRDefault="0036502A" w:rsidP="0036502A">
      <w:pPr>
        <w:widowControl w:val="0"/>
        <w:autoSpaceDE w:val="0"/>
        <w:autoSpaceDN w:val="0"/>
        <w:adjustRightInd w:val="0"/>
        <w:ind w:firstLine="540"/>
        <w:jc w:val="both"/>
        <w:rPr>
          <w:sz w:val="28"/>
          <w:szCs w:val="28"/>
        </w:rPr>
      </w:pPr>
      <w:r w:rsidRPr="00986120">
        <w:rPr>
          <w:sz w:val="28"/>
          <w:szCs w:val="28"/>
        </w:rPr>
        <w:t xml:space="preserve">4.5.14. При осуществлении процедуры определения поставщика (подрядчика, исполнителя) путем проведения электронного аукциона Единая комиссия также выполняет иные действия в соответствии с положениями </w:t>
      </w:r>
      <w:hyperlink r:id="rId43" w:history="1">
        <w:r w:rsidRPr="00986120">
          <w:rPr>
            <w:sz w:val="28"/>
            <w:szCs w:val="28"/>
          </w:rPr>
          <w:t>Закона</w:t>
        </w:r>
      </w:hyperlink>
      <w:r w:rsidRPr="00986120">
        <w:rPr>
          <w:sz w:val="28"/>
          <w:szCs w:val="28"/>
        </w:rPr>
        <w:t xml:space="preserve"> о контрактной системе.</w:t>
      </w:r>
    </w:p>
    <w:p w:rsidR="0036502A" w:rsidRPr="00986120" w:rsidRDefault="0036502A" w:rsidP="0036502A">
      <w:pPr>
        <w:widowControl w:val="0"/>
        <w:autoSpaceDE w:val="0"/>
        <w:autoSpaceDN w:val="0"/>
        <w:adjustRightInd w:val="0"/>
        <w:ind w:firstLine="540"/>
        <w:jc w:val="both"/>
        <w:rPr>
          <w:sz w:val="28"/>
          <w:szCs w:val="28"/>
        </w:rPr>
      </w:pPr>
      <w:r w:rsidRPr="00986120">
        <w:rPr>
          <w:sz w:val="28"/>
          <w:szCs w:val="28"/>
        </w:rPr>
        <w:t xml:space="preserve">4.6. </w:t>
      </w:r>
      <w:r w:rsidRPr="00731F89">
        <w:rPr>
          <w:b/>
          <w:bCs/>
          <w:sz w:val="28"/>
          <w:szCs w:val="28"/>
          <w:u w:val="single"/>
        </w:rPr>
        <w:t>Запрос котировок</w:t>
      </w:r>
      <w:r w:rsidRPr="00986120">
        <w:rPr>
          <w:b/>
          <w:bCs/>
          <w:sz w:val="28"/>
          <w:szCs w:val="28"/>
        </w:rPr>
        <w:t>.</w:t>
      </w:r>
      <w:r w:rsidRPr="00986120">
        <w:rPr>
          <w:sz w:val="28"/>
          <w:szCs w:val="28"/>
        </w:rPr>
        <w:t xml:space="preserve"> При осуществлении процедуры определения поставщика (подрядчика, исполнителя) путем запроса котировок в обязанности Единой комиссии входит следующее.</w:t>
      </w:r>
    </w:p>
    <w:p w:rsidR="0036502A" w:rsidRPr="00986120" w:rsidRDefault="0036502A" w:rsidP="0036502A">
      <w:pPr>
        <w:widowControl w:val="0"/>
        <w:autoSpaceDE w:val="0"/>
        <w:autoSpaceDN w:val="0"/>
        <w:adjustRightInd w:val="0"/>
        <w:ind w:firstLine="540"/>
        <w:jc w:val="both"/>
        <w:rPr>
          <w:sz w:val="28"/>
          <w:szCs w:val="28"/>
        </w:rPr>
      </w:pPr>
      <w:r w:rsidRPr="00986120">
        <w:rPr>
          <w:sz w:val="28"/>
          <w:szCs w:val="28"/>
        </w:rPr>
        <w:t xml:space="preserve">4.6.1. </w:t>
      </w:r>
      <w:proofErr w:type="gramStart"/>
      <w:r w:rsidRPr="00986120">
        <w:rPr>
          <w:sz w:val="28"/>
          <w:szCs w:val="28"/>
        </w:rPr>
        <w:t>Единая комиссия осуществляет вскрытие конвертов с котировочными заявками в течение одного рабочего дня, следующего после даты окончания срока подачи заявок на участие в запросе котировок, и (или) открывает доступ к поданным в форме электронных документов заявкам на участие в запросе котировок, рассматривает такие заявки в части соответствия их требованиям, установленным в извещении о проведении запроса котировок, и оценивает такие заявки.</w:t>
      </w:r>
      <w:proofErr w:type="gramEnd"/>
    </w:p>
    <w:p w:rsidR="0036502A" w:rsidRPr="00986120" w:rsidRDefault="0036502A" w:rsidP="0036502A">
      <w:pPr>
        <w:widowControl w:val="0"/>
        <w:autoSpaceDE w:val="0"/>
        <w:autoSpaceDN w:val="0"/>
        <w:adjustRightInd w:val="0"/>
        <w:ind w:firstLine="540"/>
        <w:jc w:val="both"/>
        <w:rPr>
          <w:sz w:val="28"/>
          <w:szCs w:val="28"/>
        </w:rPr>
      </w:pPr>
      <w:r w:rsidRPr="00986120">
        <w:rPr>
          <w:sz w:val="28"/>
          <w:szCs w:val="28"/>
        </w:rPr>
        <w:t xml:space="preserve">4.6.2. Конверты с такими заявками вскрываются публично во время и в месте, которые указаны в извещении о проведении запроса котировок. Вскрытие всех поступивших конвертов с такими заявками и открытие доступа к поданным в форме электронных документов таким заявкам осуществляются в один день. Информация о месте, дате, времени вскрытия конвертов с такими заявками и (или) об открытии доступа к поданным в форме электронных документов таким заявкам,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w:t>
      </w:r>
      <w:proofErr w:type="gramStart"/>
      <w:r w:rsidRPr="00986120">
        <w:rPr>
          <w:sz w:val="28"/>
          <w:szCs w:val="28"/>
        </w:rPr>
        <w:t>участие</w:t>
      </w:r>
      <w:proofErr w:type="gramEnd"/>
      <w:r w:rsidRPr="00986120">
        <w:rPr>
          <w:sz w:val="28"/>
          <w:szCs w:val="28"/>
        </w:rPr>
        <w:t xml:space="preserve"> в запросе котировок которого вскрывается или доступ к поданной в форме электронного документа заявке на </w:t>
      </w:r>
      <w:proofErr w:type="gramStart"/>
      <w:r w:rsidRPr="00986120">
        <w:rPr>
          <w:sz w:val="28"/>
          <w:szCs w:val="28"/>
        </w:rPr>
        <w:t>участие</w:t>
      </w:r>
      <w:proofErr w:type="gramEnd"/>
      <w:r w:rsidRPr="00986120">
        <w:rPr>
          <w:sz w:val="28"/>
          <w:szCs w:val="28"/>
        </w:rPr>
        <w:t xml:space="preserve"> в запросе котировок которого открывается, цена товара, работы или услуги, указанная в такой заявке, информация, необходимая заказчику в соответствии с извещением о проведении запроса котировок, объявляются при вскрытии конвертов с такими заявками и (или) открытии доступа к поданным в форме электронных документов таким заявкам.</w:t>
      </w:r>
    </w:p>
    <w:p w:rsidR="0036502A" w:rsidRPr="00986120" w:rsidRDefault="0036502A" w:rsidP="0036502A">
      <w:pPr>
        <w:widowControl w:val="0"/>
        <w:autoSpaceDE w:val="0"/>
        <w:autoSpaceDN w:val="0"/>
        <w:adjustRightInd w:val="0"/>
        <w:ind w:firstLine="540"/>
        <w:jc w:val="both"/>
        <w:rPr>
          <w:sz w:val="28"/>
          <w:szCs w:val="28"/>
        </w:rPr>
      </w:pPr>
      <w:proofErr w:type="gramStart"/>
      <w:r w:rsidRPr="00986120">
        <w:rPr>
          <w:sz w:val="28"/>
          <w:szCs w:val="28"/>
        </w:rPr>
        <w:t xml:space="preserve">Непосредственно перед вскрытием конвертов с заявками на участие в запросе котировок и (или) открытием доступа к поданным в форме электронных </w:t>
      </w:r>
      <w:r w:rsidRPr="00986120">
        <w:rPr>
          <w:sz w:val="28"/>
          <w:szCs w:val="28"/>
        </w:rPr>
        <w:lastRenderedPageBreak/>
        <w:t>документов таким заявкам Единая комиссия обязана объявить участникам запроса котировок, присутствующим при вскрытии этих конвертов и (или) открытии доступа к поданным в форме электронных документов таким заявкам, о возможности подачи заявок на участие в запросе котировок до вскрытия конвертов с</w:t>
      </w:r>
      <w:proofErr w:type="gramEnd"/>
      <w:r w:rsidRPr="00986120">
        <w:rPr>
          <w:sz w:val="28"/>
          <w:szCs w:val="28"/>
        </w:rPr>
        <w:t xml:space="preserve"> такими заявками и (или) открытия доступа к поданным в форме электронных документов таким заявкам.</w:t>
      </w:r>
    </w:p>
    <w:p w:rsidR="0036502A" w:rsidRPr="00986120" w:rsidRDefault="0036502A" w:rsidP="0036502A">
      <w:pPr>
        <w:widowControl w:val="0"/>
        <w:autoSpaceDE w:val="0"/>
        <w:autoSpaceDN w:val="0"/>
        <w:adjustRightInd w:val="0"/>
        <w:ind w:firstLine="540"/>
        <w:jc w:val="both"/>
        <w:rPr>
          <w:sz w:val="28"/>
          <w:szCs w:val="28"/>
        </w:rPr>
      </w:pPr>
      <w:r w:rsidRPr="00986120">
        <w:rPr>
          <w:sz w:val="28"/>
          <w:szCs w:val="28"/>
        </w:rPr>
        <w:t>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36502A" w:rsidRPr="00986120" w:rsidRDefault="0036502A" w:rsidP="0036502A">
      <w:pPr>
        <w:widowControl w:val="0"/>
        <w:autoSpaceDE w:val="0"/>
        <w:autoSpaceDN w:val="0"/>
        <w:adjustRightInd w:val="0"/>
        <w:ind w:firstLine="540"/>
        <w:jc w:val="both"/>
        <w:rPr>
          <w:sz w:val="28"/>
          <w:szCs w:val="28"/>
        </w:rPr>
      </w:pPr>
      <w:r w:rsidRPr="00986120">
        <w:rPr>
          <w:sz w:val="28"/>
          <w:szCs w:val="28"/>
        </w:rPr>
        <w:t xml:space="preserve">4.6.3. </w:t>
      </w:r>
      <w:proofErr w:type="gramStart"/>
      <w:r w:rsidRPr="00986120">
        <w:rPr>
          <w:sz w:val="28"/>
          <w:szCs w:val="28"/>
        </w:rPr>
        <w:t>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w:t>
      </w:r>
      <w:proofErr w:type="gramEnd"/>
      <w:r w:rsidRPr="00986120">
        <w:rPr>
          <w:sz w:val="28"/>
          <w:szCs w:val="28"/>
        </w:rPr>
        <w:t xml:space="preserve">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w:t>
      </w:r>
      <w:proofErr w:type="gramStart"/>
      <w:r w:rsidRPr="00986120">
        <w:rPr>
          <w:sz w:val="28"/>
          <w:szCs w:val="28"/>
        </w:rPr>
        <w:t>участие</w:t>
      </w:r>
      <w:proofErr w:type="gramEnd"/>
      <w:r w:rsidRPr="00986120">
        <w:rPr>
          <w:sz w:val="28"/>
          <w:szCs w:val="28"/>
        </w:rPr>
        <w:t xml:space="preserve"> в запросе котировок которого поступила ранее других заявок на участие в запросе котировок, в которых предложена такая же цена.</w:t>
      </w:r>
    </w:p>
    <w:p w:rsidR="0036502A" w:rsidRPr="00986120" w:rsidRDefault="0036502A" w:rsidP="0036502A">
      <w:pPr>
        <w:widowControl w:val="0"/>
        <w:autoSpaceDE w:val="0"/>
        <w:autoSpaceDN w:val="0"/>
        <w:adjustRightInd w:val="0"/>
        <w:ind w:firstLine="540"/>
        <w:jc w:val="both"/>
        <w:rPr>
          <w:sz w:val="28"/>
          <w:szCs w:val="28"/>
        </w:rPr>
      </w:pPr>
      <w:r w:rsidRPr="00986120">
        <w:rPr>
          <w:sz w:val="28"/>
          <w:szCs w:val="28"/>
        </w:rPr>
        <w:t xml:space="preserve">4.6.4. </w:t>
      </w:r>
      <w:proofErr w:type="gramStart"/>
      <w:r w:rsidRPr="00986120">
        <w:rPr>
          <w:sz w:val="28"/>
          <w:szCs w:val="28"/>
        </w:rPr>
        <w:t xml:space="preserve">Единая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предоставлены документы и информация, предусмотренные </w:t>
      </w:r>
      <w:hyperlink r:id="rId44" w:history="1">
        <w:r w:rsidRPr="00986120">
          <w:rPr>
            <w:sz w:val="28"/>
            <w:szCs w:val="28"/>
          </w:rPr>
          <w:t>ч. 3 ст. 73</w:t>
        </w:r>
      </w:hyperlink>
      <w:r w:rsidRPr="00986120">
        <w:rPr>
          <w:sz w:val="28"/>
          <w:szCs w:val="28"/>
        </w:rPr>
        <w:t xml:space="preserve"> Закона</w:t>
      </w:r>
      <w:proofErr w:type="gramEnd"/>
      <w:r w:rsidRPr="00986120">
        <w:rPr>
          <w:sz w:val="28"/>
          <w:szCs w:val="28"/>
        </w:rPr>
        <w:t xml:space="preserve"> о контрактной системе.</w:t>
      </w:r>
    </w:p>
    <w:p w:rsidR="0036502A" w:rsidRPr="00986120" w:rsidRDefault="0036502A" w:rsidP="0036502A">
      <w:pPr>
        <w:widowControl w:val="0"/>
        <w:autoSpaceDE w:val="0"/>
        <w:autoSpaceDN w:val="0"/>
        <w:adjustRightInd w:val="0"/>
        <w:ind w:firstLine="540"/>
        <w:jc w:val="both"/>
        <w:rPr>
          <w:sz w:val="28"/>
          <w:szCs w:val="28"/>
        </w:rPr>
      </w:pPr>
      <w:r w:rsidRPr="00986120">
        <w:rPr>
          <w:sz w:val="28"/>
          <w:szCs w:val="28"/>
        </w:rPr>
        <w:t>Отклонение заявок на участие в запросе котировок по иным основаниям не допускается.</w:t>
      </w:r>
    </w:p>
    <w:p w:rsidR="0036502A" w:rsidRPr="00986120" w:rsidRDefault="0036502A" w:rsidP="0036502A">
      <w:pPr>
        <w:widowControl w:val="0"/>
        <w:autoSpaceDE w:val="0"/>
        <w:autoSpaceDN w:val="0"/>
        <w:adjustRightInd w:val="0"/>
        <w:ind w:firstLine="540"/>
        <w:jc w:val="both"/>
        <w:rPr>
          <w:sz w:val="28"/>
          <w:szCs w:val="28"/>
        </w:rPr>
      </w:pPr>
      <w:r w:rsidRPr="00986120">
        <w:rPr>
          <w:sz w:val="28"/>
          <w:szCs w:val="28"/>
        </w:rPr>
        <w:t xml:space="preserve">4.6.5.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w:t>
      </w:r>
      <w:proofErr w:type="gramStart"/>
      <w:r w:rsidRPr="00986120">
        <w:rPr>
          <w:sz w:val="28"/>
          <w:szCs w:val="28"/>
        </w:rPr>
        <w:t>о</w:t>
      </w:r>
      <w:proofErr w:type="gramEnd"/>
      <w:r w:rsidRPr="00986120">
        <w:rPr>
          <w:sz w:val="28"/>
          <w:szCs w:val="28"/>
        </w:rPr>
        <w:t xml:space="preserve">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w:t>
      </w:r>
      <w:hyperlink r:id="rId45" w:history="1">
        <w:r w:rsidRPr="00986120">
          <w:rPr>
            <w:sz w:val="28"/>
            <w:szCs w:val="28"/>
          </w:rPr>
          <w:t>Закона</w:t>
        </w:r>
      </w:hyperlink>
      <w:r w:rsidRPr="00986120">
        <w:rPr>
          <w:sz w:val="28"/>
          <w:szCs w:val="28"/>
        </w:rPr>
        <w:t xml:space="preserve"> о контрактной системе и положений извещения о проведении запроса </w:t>
      </w:r>
      <w:proofErr w:type="gramStart"/>
      <w:r w:rsidRPr="00986120">
        <w:rPr>
          <w:sz w:val="28"/>
          <w:szCs w:val="28"/>
        </w:rPr>
        <w:t>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 информация о победителе запроса</w:t>
      </w:r>
      <w:proofErr w:type="gramEnd"/>
      <w:r w:rsidRPr="00986120">
        <w:rPr>
          <w:sz w:val="28"/>
          <w:szCs w:val="28"/>
        </w:rPr>
        <w:t xml:space="preserve"> котировок, об участнике запроса котировок, предложившем в заявке на участие в запросе котировок цену контракта такую же, как и победитель запроса котировок, или об участнике запроса котировок, </w:t>
      </w:r>
      <w:proofErr w:type="gramStart"/>
      <w:r w:rsidRPr="00986120">
        <w:rPr>
          <w:sz w:val="28"/>
          <w:szCs w:val="28"/>
        </w:rPr>
        <w:t>предложение</w:t>
      </w:r>
      <w:proofErr w:type="gramEnd"/>
      <w:r w:rsidRPr="00986120">
        <w:rPr>
          <w:sz w:val="28"/>
          <w:szCs w:val="28"/>
        </w:rPr>
        <w:t xml:space="preserve"> о цене контракта которого содержит лучшие условия по цене контракта, следующие после предложенных победителем запроса котировок условий.</w:t>
      </w:r>
    </w:p>
    <w:p w:rsidR="0036502A" w:rsidRPr="00986120" w:rsidRDefault="0036502A" w:rsidP="0036502A">
      <w:pPr>
        <w:widowControl w:val="0"/>
        <w:autoSpaceDE w:val="0"/>
        <w:autoSpaceDN w:val="0"/>
        <w:adjustRightInd w:val="0"/>
        <w:ind w:firstLine="540"/>
        <w:jc w:val="both"/>
        <w:rPr>
          <w:sz w:val="28"/>
          <w:szCs w:val="28"/>
        </w:rPr>
      </w:pPr>
      <w:r w:rsidRPr="00986120">
        <w:rPr>
          <w:sz w:val="28"/>
          <w:szCs w:val="28"/>
        </w:rPr>
        <w:lastRenderedPageBreak/>
        <w:t>4.6.6. Протокол рассмотрения и оценки заявок на участие в запросе котировок подписывается всеми присутствующими на заседании членами Единой комиссии и в день его подписания размещается в единой информационной системе.</w:t>
      </w:r>
    </w:p>
    <w:p w:rsidR="0036502A" w:rsidRPr="00986120" w:rsidRDefault="0036502A" w:rsidP="0036502A">
      <w:pPr>
        <w:widowControl w:val="0"/>
        <w:autoSpaceDE w:val="0"/>
        <w:autoSpaceDN w:val="0"/>
        <w:adjustRightInd w:val="0"/>
        <w:ind w:firstLine="540"/>
        <w:jc w:val="both"/>
        <w:rPr>
          <w:sz w:val="28"/>
          <w:szCs w:val="28"/>
        </w:rPr>
      </w:pPr>
      <w:r w:rsidRPr="00986120">
        <w:rPr>
          <w:sz w:val="28"/>
          <w:szCs w:val="28"/>
        </w:rPr>
        <w:t>4.6.7. В случае если Единой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36502A" w:rsidRPr="00986120" w:rsidRDefault="0036502A" w:rsidP="0036502A">
      <w:pPr>
        <w:widowControl w:val="0"/>
        <w:autoSpaceDE w:val="0"/>
        <w:autoSpaceDN w:val="0"/>
        <w:adjustRightInd w:val="0"/>
        <w:ind w:firstLine="540"/>
        <w:jc w:val="both"/>
        <w:rPr>
          <w:sz w:val="28"/>
          <w:szCs w:val="28"/>
        </w:rPr>
      </w:pPr>
      <w:r w:rsidRPr="00986120">
        <w:rPr>
          <w:sz w:val="28"/>
          <w:szCs w:val="28"/>
        </w:rPr>
        <w:t xml:space="preserve">4.6.8. При осуществлении процедуры определения поставщика (подрядчика, исполнителя) путем запроса котировок Единая комиссия также выполняет иные действия в соответствии с положениями </w:t>
      </w:r>
      <w:hyperlink r:id="rId46" w:history="1">
        <w:r w:rsidRPr="00986120">
          <w:rPr>
            <w:sz w:val="28"/>
            <w:szCs w:val="28"/>
          </w:rPr>
          <w:t>Закона</w:t>
        </w:r>
      </w:hyperlink>
      <w:r w:rsidRPr="00986120">
        <w:rPr>
          <w:sz w:val="28"/>
          <w:szCs w:val="28"/>
        </w:rPr>
        <w:t xml:space="preserve"> о контрактной системе.</w:t>
      </w:r>
    </w:p>
    <w:p w:rsidR="0036502A" w:rsidRPr="00986120" w:rsidRDefault="0036502A" w:rsidP="0036502A">
      <w:pPr>
        <w:widowControl w:val="0"/>
        <w:autoSpaceDE w:val="0"/>
        <w:autoSpaceDN w:val="0"/>
        <w:adjustRightInd w:val="0"/>
        <w:ind w:firstLine="540"/>
        <w:jc w:val="both"/>
        <w:rPr>
          <w:sz w:val="28"/>
          <w:szCs w:val="28"/>
        </w:rPr>
      </w:pPr>
      <w:r w:rsidRPr="00986120">
        <w:rPr>
          <w:sz w:val="28"/>
          <w:szCs w:val="28"/>
        </w:rPr>
        <w:t xml:space="preserve">4.7. </w:t>
      </w:r>
      <w:r w:rsidRPr="00731F89">
        <w:rPr>
          <w:b/>
          <w:bCs/>
          <w:sz w:val="28"/>
          <w:szCs w:val="28"/>
          <w:u w:val="single"/>
        </w:rPr>
        <w:t>Запрос предложений</w:t>
      </w:r>
      <w:r w:rsidRPr="00986120">
        <w:rPr>
          <w:b/>
          <w:bCs/>
          <w:sz w:val="28"/>
          <w:szCs w:val="28"/>
        </w:rPr>
        <w:t>.</w:t>
      </w:r>
      <w:r w:rsidRPr="00986120">
        <w:rPr>
          <w:sz w:val="28"/>
          <w:szCs w:val="28"/>
        </w:rPr>
        <w:t xml:space="preserve"> При осуществлении процедуры определения поставщика (подрядчика, исполнителя) путем запроса предложений в обязанности Единой комиссии входит следующее.</w:t>
      </w:r>
    </w:p>
    <w:p w:rsidR="0036502A" w:rsidRPr="00986120" w:rsidRDefault="0036502A" w:rsidP="0036502A">
      <w:pPr>
        <w:widowControl w:val="0"/>
        <w:autoSpaceDE w:val="0"/>
        <w:autoSpaceDN w:val="0"/>
        <w:adjustRightInd w:val="0"/>
        <w:ind w:firstLine="540"/>
        <w:jc w:val="both"/>
        <w:rPr>
          <w:sz w:val="28"/>
          <w:szCs w:val="28"/>
        </w:rPr>
      </w:pPr>
      <w:r w:rsidRPr="00986120">
        <w:rPr>
          <w:sz w:val="28"/>
          <w:szCs w:val="28"/>
        </w:rPr>
        <w:t>4.7.1. Единой комиссией при рассмотрении заявок на участие в запросе предложений и окончательных предложений вскрываются поступившие конверты с заявками на участие в запросе предложений и (или) открывается доступ к поданным в форме электронных документов заявкам на участие в запросе предложений.</w:t>
      </w:r>
    </w:p>
    <w:p w:rsidR="0036502A" w:rsidRPr="00986120" w:rsidRDefault="0036502A" w:rsidP="0036502A">
      <w:pPr>
        <w:widowControl w:val="0"/>
        <w:autoSpaceDE w:val="0"/>
        <w:autoSpaceDN w:val="0"/>
        <w:adjustRightInd w:val="0"/>
        <w:ind w:firstLine="540"/>
        <w:jc w:val="both"/>
        <w:rPr>
          <w:sz w:val="28"/>
          <w:szCs w:val="28"/>
        </w:rPr>
      </w:pPr>
      <w:r w:rsidRPr="00986120">
        <w:rPr>
          <w:sz w:val="28"/>
          <w:szCs w:val="28"/>
        </w:rPr>
        <w:t>4.7.2.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36502A" w:rsidRPr="00986120" w:rsidRDefault="0036502A" w:rsidP="0036502A">
      <w:pPr>
        <w:widowControl w:val="0"/>
        <w:autoSpaceDE w:val="0"/>
        <w:autoSpaceDN w:val="0"/>
        <w:adjustRightInd w:val="0"/>
        <w:ind w:firstLine="540"/>
        <w:jc w:val="both"/>
        <w:rPr>
          <w:sz w:val="28"/>
          <w:szCs w:val="28"/>
        </w:rPr>
      </w:pPr>
      <w:proofErr w:type="gramStart"/>
      <w:r w:rsidRPr="00986120">
        <w:rPr>
          <w:sz w:val="28"/>
          <w:szCs w:val="28"/>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roofErr w:type="gramEnd"/>
    </w:p>
    <w:p w:rsidR="0036502A" w:rsidRPr="00986120" w:rsidRDefault="0036502A" w:rsidP="0036502A">
      <w:pPr>
        <w:widowControl w:val="0"/>
        <w:autoSpaceDE w:val="0"/>
        <w:autoSpaceDN w:val="0"/>
        <w:adjustRightInd w:val="0"/>
        <w:ind w:firstLine="540"/>
        <w:jc w:val="both"/>
        <w:rPr>
          <w:sz w:val="28"/>
          <w:szCs w:val="28"/>
        </w:rPr>
      </w:pPr>
      <w:r w:rsidRPr="00986120">
        <w:rPr>
          <w:sz w:val="28"/>
          <w:szCs w:val="28"/>
        </w:rPr>
        <w:t xml:space="preserve">4.7.3. </w:t>
      </w:r>
      <w:proofErr w:type="gramStart"/>
      <w:r w:rsidRPr="00986120">
        <w:rPr>
          <w:sz w:val="28"/>
          <w:szCs w:val="28"/>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roofErr w:type="gramEnd"/>
    </w:p>
    <w:p w:rsidR="0036502A" w:rsidRPr="00986120" w:rsidRDefault="0036502A" w:rsidP="0036502A">
      <w:pPr>
        <w:widowControl w:val="0"/>
        <w:autoSpaceDE w:val="0"/>
        <w:autoSpaceDN w:val="0"/>
        <w:adjustRightInd w:val="0"/>
        <w:ind w:firstLine="540"/>
        <w:jc w:val="both"/>
        <w:rPr>
          <w:sz w:val="28"/>
          <w:szCs w:val="28"/>
        </w:rPr>
      </w:pPr>
      <w:r w:rsidRPr="00986120">
        <w:rPr>
          <w:sz w:val="28"/>
          <w:szCs w:val="28"/>
        </w:rPr>
        <w:t>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w:t>
      </w:r>
    </w:p>
    <w:p w:rsidR="0036502A" w:rsidRPr="00986120" w:rsidRDefault="0036502A" w:rsidP="0036502A">
      <w:pPr>
        <w:widowControl w:val="0"/>
        <w:autoSpaceDE w:val="0"/>
        <w:autoSpaceDN w:val="0"/>
        <w:adjustRightInd w:val="0"/>
        <w:ind w:firstLine="540"/>
        <w:jc w:val="both"/>
        <w:rPr>
          <w:sz w:val="28"/>
          <w:szCs w:val="28"/>
        </w:rPr>
      </w:pPr>
      <w:r w:rsidRPr="00986120">
        <w:rPr>
          <w:sz w:val="28"/>
          <w:szCs w:val="28"/>
        </w:rPr>
        <w:lastRenderedPageBreak/>
        <w:t>4.7.4. Вскрытие конвертов с окончательными предложениями и (или) открытие доступа к поданным в форме электронных документов окончательным предложениям осуществляются Единой комиссией на следующий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(или) открытии доступа к поданным в форме электронных документов окончательным предложениям.</w:t>
      </w:r>
    </w:p>
    <w:p w:rsidR="0036502A" w:rsidRPr="00986120" w:rsidRDefault="0036502A" w:rsidP="0036502A">
      <w:pPr>
        <w:widowControl w:val="0"/>
        <w:autoSpaceDE w:val="0"/>
        <w:autoSpaceDN w:val="0"/>
        <w:adjustRightInd w:val="0"/>
        <w:ind w:firstLine="540"/>
        <w:jc w:val="both"/>
        <w:rPr>
          <w:sz w:val="28"/>
          <w:szCs w:val="28"/>
        </w:rPr>
      </w:pPr>
      <w:r w:rsidRPr="00986120">
        <w:rPr>
          <w:sz w:val="28"/>
          <w:szCs w:val="28"/>
        </w:rPr>
        <w:t>4.7.5.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удовлетворяет потребности заказчика в товарах, работах, услугах.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rsidR="0036502A" w:rsidRPr="00986120" w:rsidRDefault="0036502A" w:rsidP="0036502A">
      <w:pPr>
        <w:widowControl w:val="0"/>
        <w:autoSpaceDE w:val="0"/>
        <w:autoSpaceDN w:val="0"/>
        <w:adjustRightInd w:val="0"/>
        <w:ind w:firstLine="540"/>
        <w:jc w:val="both"/>
        <w:rPr>
          <w:sz w:val="28"/>
          <w:szCs w:val="28"/>
        </w:rPr>
      </w:pPr>
      <w:r w:rsidRPr="00986120">
        <w:rPr>
          <w:sz w:val="28"/>
          <w:szCs w:val="28"/>
        </w:rPr>
        <w:t>4.7.6.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w:t>
      </w:r>
    </w:p>
    <w:p w:rsidR="0036502A" w:rsidRPr="00986120" w:rsidRDefault="0036502A" w:rsidP="0036502A">
      <w:pPr>
        <w:widowControl w:val="0"/>
        <w:autoSpaceDE w:val="0"/>
        <w:autoSpaceDN w:val="0"/>
        <w:adjustRightInd w:val="0"/>
        <w:ind w:firstLine="540"/>
        <w:jc w:val="both"/>
        <w:rPr>
          <w:sz w:val="28"/>
          <w:szCs w:val="28"/>
        </w:rPr>
      </w:pPr>
      <w:r w:rsidRPr="00986120">
        <w:rPr>
          <w:sz w:val="28"/>
          <w:szCs w:val="28"/>
        </w:rPr>
        <w:t xml:space="preserve">4.7.7. При осуществлении процедуры определения поставщика (подрядчика, исполнителя) путем запроса предложений Единая комиссия также выполняет иные действия в соответствии с положениями </w:t>
      </w:r>
      <w:hyperlink r:id="rId47" w:history="1">
        <w:r w:rsidRPr="00986120">
          <w:rPr>
            <w:sz w:val="28"/>
            <w:szCs w:val="28"/>
          </w:rPr>
          <w:t>Закона</w:t>
        </w:r>
      </w:hyperlink>
      <w:r w:rsidRPr="00986120">
        <w:rPr>
          <w:sz w:val="28"/>
          <w:szCs w:val="28"/>
        </w:rPr>
        <w:t xml:space="preserve"> о контрактной системе.</w:t>
      </w:r>
    </w:p>
    <w:p w:rsidR="0036502A" w:rsidRPr="00986120" w:rsidRDefault="0036502A" w:rsidP="0036502A">
      <w:pPr>
        <w:widowControl w:val="0"/>
        <w:autoSpaceDE w:val="0"/>
        <w:autoSpaceDN w:val="0"/>
        <w:adjustRightInd w:val="0"/>
        <w:ind w:firstLine="540"/>
        <w:jc w:val="both"/>
        <w:rPr>
          <w:sz w:val="28"/>
          <w:szCs w:val="28"/>
        </w:rPr>
      </w:pPr>
    </w:p>
    <w:p w:rsidR="0036502A" w:rsidRPr="00986120" w:rsidRDefault="0036502A" w:rsidP="0036502A">
      <w:pPr>
        <w:widowControl w:val="0"/>
        <w:autoSpaceDE w:val="0"/>
        <w:autoSpaceDN w:val="0"/>
        <w:adjustRightInd w:val="0"/>
        <w:jc w:val="center"/>
        <w:outlineLvl w:val="0"/>
        <w:rPr>
          <w:sz w:val="28"/>
          <w:szCs w:val="28"/>
        </w:rPr>
      </w:pPr>
      <w:r w:rsidRPr="00986120">
        <w:rPr>
          <w:b/>
          <w:bCs/>
          <w:sz w:val="28"/>
          <w:szCs w:val="28"/>
        </w:rPr>
        <w:t>5. Порядок создания и работы Единой комиссии</w:t>
      </w:r>
    </w:p>
    <w:p w:rsidR="0036502A" w:rsidRPr="00986120" w:rsidRDefault="0036502A" w:rsidP="0036502A">
      <w:pPr>
        <w:widowControl w:val="0"/>
        <w:autoSpaceDE w:val="0"/>
        <w:autoSpaceDN w:val="0"/>
        <w:adjustRightInd w:val="0"/>
        <w:ind w:firstLine="540"/>
        <w:jc w:val="both"/>
        <w:rPr>
          <w:sz w:val="28"/>
          <w:szCs w:val="28"/>
        </w:rPr>
      </w:pPr>
    </w:p>
    <w:p w:rsidR="0036502A" w:rsidRPr="00986120" w:rsidRDefault="0036502A" w:rsidP="0036502A">
      <w:pPr>
        <w:widowControl w:val="0"/>
        <w:autoSpaceDE w:val="0"/>
        <w:autoSpaceDN w:val="0"/>
        <w:adjustRightInd w:val="0"/>
        <w:ind w:firstLine="540"/>
        <w:jc w:val="both"/>
        <w:rPr>
          <w:sz w:val="28"/>
          <w:szCs w:val="28"/>
        </w:rPr>
      </w:pPr>
      <w:r w:rsidRPr="00986120">
        <w:rPr>
          <w:sz w:val="28"/>
          <w:szCs w:val="28"/>
        </w:rPr>
        <w:t>5.1. Единая комиссия является коллегиальным органом заказчика, действующим на постоянной основе. Персональный состав Единой комиссии, ее председа</w:t>
      </w:r>
      <w:r>
        <w:rPr>
          <w:sz w:val="28"/>
          <w:szCs w:val="28"/>
        </w:rPr>
        <w:t>тель, заместитель председателя</w:t>
      </w:r>
      <w:r w:rsidRPr="00986120">
        <w:rPr>
          <w:sz w:val="28"/>
          <w:szCs w:val="28"/>
        </w:rPr>
        <w:t xml:space="preserve"> и члены Единой комиссии утверждаются приказом заказчика.</w:t>
      </w:r>
    </w:p>
    <w:p w:rsidR="0036502A" w:rsidRPr="00986120" w:rsidRDefault="0036502A" w:rsidP="0036502A">
      <w:pPr>
        <w:widowControl w:val="0"/>
        <w:autoSpaceDE w:val="0"/>
        <w:autoSpaceDN w:val="0"/>
        <w:adjustRightInd w:val="0"/>
        <w:ind w:firstLine="540"/>
        <w:jc w:val="both"/>
        <w:rPr>
          <w:sz w:val="28"/>
          <w:szCs w:val="28"/>
        </w:rPr>
      </w:pPr>
      <w:r w:rsidRPr="00986120">
        <w:rPr>
          <w:sz w:val="28"/>
          <w:szCs w:val="28"/>
        </w:rPr>
        <w:t>5.2.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36502A" w:rsidRPr="00986120" w:rsidRDefault="0036502A" w:rsidP="0036502A">
      <w:pPr>
        <w:widowControl w:val="0"/>
        <w:autoSpaceDE w:val="0"/>
        <w:autoSpaceDN w:val="0"/>
        <w:adjustRightInd w:val="0"/>
        <w:ind w:firstLine="540"/>
        <w:jc w:val="both"/>
        <w:rPr>
          <w:sz w:val="28"/>
          <w:szCs w:val="28"/>
        </w:rPr>
      </w:pPr>
      <w:r w:rsidRPr="00986120">
        <w:rPr>
          <w:sz w:val="28"/>
          <w:szCs w:val="28"/>
        </w:rPr>
        <w:t>Число членов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36502A" w:rsidRPr="00986120" w:rsidRDefault="0036502A" w:rsidP="0036502A">
      <w:pPr>
        <w:widowControl w:val="0"/>
        <w:autoSpaceDE w:val="0"/>
        <w:autoSpaceDN w:val="0"/>
        <w:adjustRightInd w:val="0"/>
        <w:ind w:firstLine="540"/>
        <w:jc w:val="both"/>
        <w:rPr>
          <w:sz w:val="28"/>
          <w:szCs w:val="28"/>
        </w:rPr>
      </w:pPr>
      <w:r w:rsidRPr="00986120">
        <w:rPr>
          <w:sz w:val="28"/>
          <w:szCs w:val="28"/>
        </w:rPr>
        <w:t>5.3.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Единой комиссии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Единой комиссии.</w:t>
      </w:r>
    </w:p>
    <w:p w:rsidR="0036502A" w:rsidRPr="00986120" w:rsidRDefault="0036502A" w:rsidP="0036502A">
      <w:pPr>
        <w:widowControl w:val="0"/>
        <w:autoSpaceDE w:val="0"/>
        <w:autoSpaceDN w:val="0"/>
        <w:adjustRightInd w:val="0"/>
        <w:ind w:firstLine="540"/>
        <w:jc w:val="both"/>
        <w:rPr>
          <w:sz w:val="28"/>
          <w:szCs w:val="28"/>
        </w:rPr>
      </w:pPr>
      <w:r w:rsidRPr="00986120">
        <w:rPr>
          <w:sz w:val="28"/>
          <w:szCs w:val="28"/>
        </w:rPr>
        <w:t xml:space="preserve">5.4. Заказчик включает в состав Единой комиссии преимущественно лиц, </w:t>
      </w:r>
      <w:r w:rsidRPr="00986120">
        <w:rPr>
          <w:sz w:val="28"/>
          <w:szCs w:val="28"/>
        </w:rPr>
        <w:lastRenderedPageBreak/>
        <w:t>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36502A" w:rsidRPr="00986120" w:rsidRDefault="0036502A" w:rsidP="0036502A">
      <w:pPr>
        <w:widowControl w:val="0"/>
        <w:autoSpaceDE w:val="0"/>
        <w:autoSpaceDN w:val="0"/>
        <w:adjustRightInd w:val="0"/>
        <w:ind w:firstLine="540"/>
        <w:jc w:val="both"/>
        <w:rPr>
          <w:sz w:val="28"/>
          <w:szCs w:val="28"/>
        </w:rPr>
      </w:pPr>
      <w:r w:rsidRPr="00986120">
        <w:rPr>
          <w:sz w:val="28"/>
          <w:szCs w:val="28"/>
        </w:rPr>
        <w:t xml:space="preserve">5.5. </w:t>
      </w:r>
      <w:proofErr w:type="gramStart"/>
      <w:r w:rsidRPr="00986120">
        <w:rPr>
          <w:sz w:val="28"/>
          <w:szCs w:val="28"/>
        </w:rPr>
        <w:t xml:space="preserve">Членами Единой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sidRPr="00986120">
        <w:rPr>
          <w:sz w:val="28"/>
          <w:szCs w:val="28"/>
        </w:rPr>
        <w:t>предквалификационного</w:t>
      </w:r>
      <w:proofErr w:type="spellEnd"/>
      <w:r w:rsidRPr="00986120">
        <w:rPr>
          <w:sz w:val="28"/>
          <w:szCs w:val="28"/>
        </w:rPr>
        <w:t xml:space="preserve">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w:t>
      </w:r>
      <w:proofErr w:type="gramEnd"/>
      <w:r w:rsidRPr="00986120">
        <w:rPr>
          <w:sz w:val="28"/>
          <w:szCs w:val="28"/>
        </w:rPr>
        <w:t xml:space="preserve"> </w:t>
      </w:r>
      <w:proofErr w:type="gramStart"/>
      <w:r w:rsidRPr="00986120">
        <w:rPr>
          <w:sz w:val="28"/>
          <w:szCs w:val="28"/>
        </w:rPr>
        <w:t>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w:t>
      </w:r>
      <w:proofErr w:type="gramEnd"/>
      <w:r w:rsidRPr="00986120">
        <w:rPr>
          <w:sz w:val="28"/>
          <w:szCs w:val="28"/>
        </w:rPr>
        <w:t xml:space="preserve">, </w:t>
      </w:r>
      <w:proofErr w:type="gramStart"/>
      <w:r w:rsidRPr="00986120">
        <w:rPr>
          <w:sz w:val="28"/>
          <w:szCs w:val="28"/>
        </w:rPr>
        <w:t xml:space="preserve">дедушкой, бабушкой и внуками), полнородными и </w:t>
      </w:r>
      <w:proofErr w:type="spellStart"/>
      <w:r w:rsidRPr="00986120">
        <w:rPr>
          <w:sz w:val="28"/>
          <w:szCs w:val="28"/>
        </w:rPr>
        <w:t>неполнородными</w:t>
      </w:r>
      <w:proofErr w:type="spellEnd"/>
      <w:r w:rsidRPr="00986120">
        <w:rPr>
          <w:sz w:val="28"/>
          <w:szCs w:val="28"/>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roofErr w:type="gramEnd"/>
    </w:p>
    <w:p w:rsidR="0036502A" w:rsidRPr="00986120" w:rsidRDefault="0036502A" w:rsidP="0036502A">
      <w:pPr>
        <w:widowControl w:val="0"/>
        <w:autoSpaceDE w:val="0"/>
        <w:autoSpaceDN w:val="0"/>
        <w:adjustRightInd w:val="0"/>
        <w:ind w:firstLine="540"/>
        <w:jc w:val="both"/>
        <w:rPr>
          <w:sz w:val="28"/>
          <w:szCs w:val="28"/>
        </w:rPr>
      </w:pPr>
      <w:proofErr w:type="gramStart"/>
      <w:r w:rsidRPr="00986120">
        <w:rPr>
          <w:sz w:val="28"/>
          <w:szCs w:val="28"/>
        </w:rPr>
        <w:t>В случае выявления в составе Единой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w:t>
      </w:r>
      <w:proofErr w:type="gramEnd"/>
      <w:r w:rsidRPr="00986120">
        <w:rPr>
          <w:sz w:val="28"/>
          <w:szCs w:val="28"/>
        </w:rPr>
        <w:t xml:space="preserve"> закупок.</w:t>
      </w:r>
    </w:p>
    <w:p w:rsidR="0036502A" w:rsidRPr="00986120" w:rsidRDefault="0036502A" w:rsidP="0036502A">
      <w:pPr>
        <w:widowControl w:val="0"/>
        <w:autoSpaceDE w:val="0"/>
        <w:autoSpaceDN w:val="0"/>
        <w:adjustRightInd w:val="0"/>
        <w:ind w:firstLine="540"/>
        <w:jc w:val="both"/>
        <w:rPr>
          <w:sz w:val="28"/>
          <w:szCs w:val="28"/>
        </w:rPr>
      </w:pPr>
      <w:r w:rsidRPr="00986120">
        <w:rPr>
          <w:sz w:val="28"/>
          <w:szCs w:val="28"/>
        </w:rPr>
        <w:t>5.6. Замена члена комиссии допускается только по решению заказчика.</w:t>
      </w:r>
    </w:p>
    <w:p w:rsidR="0036502A" w:rsidRPr="00986120" w:rsidRDefault="0036502A" w:rsidP="0036502A">
      <w:pPr>
        <w:widowControl w:val="0"/>
        <w:autoSpaceDE w:val="0"/>
        <w:autoSpaceDN w:val="0"/>
        <w:adjustRightInd w:val="0"/>
        <w:ind w:firstLine="540"/>
        <w:jc w:val="both"/>
        <w:rPr>
          <w:sz w:val="28"/>
          <w:szCs w:val="28"/>
        </w:rPr>
      </w:pPr>
      <w:r w:rsidRPr="00986120">
        <w:rPr>
          <w:sz w:val="28"/>
          <w:szCs w:val="28"/>
        </w:rPr>
        <w:t>5.7.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допускаются.</w:t>
      </w:r>
    </w:p>
    <w:p w:rsidR="0036502A" w:rsidRPr="00986120" w:rsidRDefault="0036502A" w:rsidP="0036502A">
      <w:pPr>
        <w:widowControl w:val="0"/>
        <w:autoSpaceDE w:val="0"/>
        <w:autoSpaceDN w:val="0"/>
        <w:adjustRightInd w:val="0"/>
        <w:ind w:firstLine="540"/>
        <w:jc w:val="both"/>
        <w:rPr>
          <w:sz w:val="28"/>
          <w:szCs w:val="28"/>
        </w:rPr>
      </w:pPr>
      <w:r w:rsidRPr="00986120">
        <w:rPr>
          <w:sz w:val="28"/>
          <w:szCs w:val="28"/>
        </w:rPr>
        <w:t>5.8. Уведомление членов Единой комиссии о месте,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 содержащих сведения о повестке дня заседания. Подготовка приглашения, представление его на подписание председателю и направление членам комиссии осуществляется секретарем комиссии.</w:t>
      </w:r>
    </w:p>
    <w:p w:rsidR="0036502A" w:rsidRPr="00986120" w:rsidRDefault="0036502A" w:rsidP="0036502A">
      <w:pPr>
        <w:widowControl w:val="0"/>
        <w:autoSpaceDE w:val="0"/>
        <w:autoSpaceDN w:val="0"/>
        <w:adjustRightInd w:val="0"/>
        <w:ind w:firstLine="540"/>
        <w:jc w:val="both"/>
        <w:rPr>
          <w:sz w:val="28"/>
          <w:szCs w:val="28"/>
        </w:rPr>
      </w:pPr>
      <w:r w:rsidRPr="00986120">
        <w:rPr>
          <w:sz w:val="28"/>
          <w:szCs w:val="28"/>
        </w:rPr>
        <w:t>5.9. Члены Единой комиссии вправе:</w:t>
      </w:r>
    </w:p>
    <w:p w:rsidR="0036502A" w:rsidRPr="00986120" w:rsidRDefault="0036502A" w:rsidP="0036502A">
      <w:pPr>
        <w:widowControl w:val="0"/>
        <w:autoSpaceDE w:val="0"/>
        <w:autoSpaceDN w:val="0"/>
        <w:adjustRightInd w:val="0"/>
        <w:ind w:firstLine="540"/>
        <w:jc w:val="both"/>
        <w:rPr>
          <w:sz w:val="28"/>
          <w:szCs w:val="28"/>
        </w:rPr>
      </w:pPr>
      <w:r w:rsidRPr="00986120">
        <w:rPr>
          <w:sz w:val="28"/>
          <w:szCs w:val="28"/>
        </w:rPr>
        <w:t>5.9.1. Знакомиться со всеми представленными на рассмотрение документами и сведениями, составляющими заявку на участие в конкурсе, аукционе или запросе котировок, запросе предложений.</w:t>
      </w:r>
    </w:p>
    <w:p w:rsidR="0036502A" w:rsidRPr="00986120" w:rsidRDefault="0036502A" w:rsidP="0036502A">
      <w:pPr>
        <w:widowControl w:val="0"/>
        <w:autoSpaceDE w:val="0"/>
        <w:autoSpaceDN w:val="0"/>
        <w:adjustRightInd w:val="0"/>
        <w:ind w:firstLine="540"/>
        <w:jc w:val="both"/>
        <w:rPr>
          <w:sz w:val="28"/>
          <w:szCs w:val="28"/>
        </w:rPr>
      </w:pPr>
      <w:r w:rsidRPr="00986120">
        <w:rPr>
          <w:sz w:val="28"/>
          <w:szCs w:val="28"/>
        </w:rPr>
        <w:t>5.9.2. Выступать по вопросам повестки дня на заседаниях Единой комиссии.</w:t>
      </w:r>
    </w:p>
    <w:p w:rsidR="0036502A" w:rsidRPr="00986120" w:rsidRDefault="0036502A" w:rsidP="0036502A">
      <w:pPr>
        <w:widowControl w:val="0"/>
        <w:autoSpaceDE w:val="0"/>
        <w:autoSpaceDN w:val="0"/>
        <w:adjustRightInd w:val="0"/>
        <w:ind w:firstLine="540"/>
        <w:jc w:val="both"/>
        <w:rPr>
          <w:sz w:val="28"/>
          <w:szCs w:val="28"/>
        </w:rPr>
      </w:pPr>
      <w:r w:rsidRPr="00986120">
        <w:rPr>
          <w:sz w:val="28"/>
          <w:szCs w:val="28"/>
        </w:rPr>
        <w:lastRenderedPageBreak/>
        <w:t>5.9.3. Проверять правильность содержания составляемых Единой комиссией протоколов, в том числе правильность отражения в этих протоколах своего выступления.</w:t>
      </w:r>
    </w:p>
    <w:p w:rsidR="0036502A" w:rsidRPr="00986120" w:rsidRDefault="0036502A" w:rsidP="0036502A">
      <w:pPr>
        <w:widowControl w:val="0"/>
        <w:autoSpaceDE w:val="0"/>
        <w:autoSpaceDN w:val="0"/>
        <w:adjustRightInd w:val="0"/>
        <w:ind w:firstLine="540"/>
        <w:jc w:val="both"/>
        <w:rPr>
          <w:sz w:val="28"/>
          <w:szCs w:val="28"/>
        </w:rPr>
      </w:pPr>
      <w:r w:rsidRPr="00986120">
        <w:rPr>
          <w:sz w:val="28"/>
          <w:szCs w:val="28"/>
        </w:rPr>
        <w:t>5.10. Члены Единой комиссии обязаны:</w:t>
      </w:r>
    </w:p>
    <w:p w:rsidR="0036502A" w:rsidRPr="00986120" w:rsidRDefault="0036502A" w:rsidP="0036502A">
      <w:pPr>
        <w:widowControl w:val="0"/>
        <w:autoSpaceDE w:val="0"/>
        <w:autoSpaceDN w:val="0"/>
        <w:adjustRightInd w:val="0"/>
        <w:ind w:firstLine="540"/>
        <w:jc w:val="both"/>
        <w:rPr>
          <w:sz w:val="28"/>
          <w:szCs w:val="28"/>
        </w:rPr>
      </w:pPr>
      <w:r w:rsidRPr="00986120">
        <w:rPr>
          <w:sz w:val="28"/>
          <w:szCs w:val="28"/>
        </w:rPr>
        <w:t>5.10.1. Присутствовать на заседаниях Единой комиссии, за исключением случаев, вызванных уважительными причинами (временная нетрудоспособность, командировка и другие уважительные причины).</w:t>
      </w:r>
    </w:p>
    <w:p w:rsidR="0036502A" w:rsidRPr="00986120" w:rsidRDefault="0036502A" w:rsidP="0036502A">
      <w:pPr>
        <w:widowControl w:val="0"/>
        <w:autoSpaceDE w:val="0"/>
        <w:autoSpaceDN w:val="0"/>
        <w:adjustRightInd w:val="0"/>
        <w:ind w:firstLine="540"/>
        <w:jc w:val="both"/>
        <w:rPr>
          <w:sz w:val="28"/>
          <w:szCs w:val="28"/>
        </w:rPr>
      </w:pPr>
      <w:r w:rsidRPr="00986120">
        <w:rPr>
          <w:sz w:val="28"/>
          <w:szCs w:val="28"/>
        </w:rPr>
        <w:t>5.10.2. Принимать решения в пределах своей компетенции.</w:t>
      </w:r>
    </w:p>
    <w:p w:rsidR="0036502A" w:rsidRPr="00986120" w:rsidRDefault="0036502A" w:rsidP="0036502A">
      <w:pPr>
        <w:widowControl w:val="0"/>
        <w:autoSpaceDE w:val="0"/>
        <w:autoSpaceDN w:val="0"/>
        <w:adjustRightInd w:val="0"/>
        <w:ind w:firstLine="540"/>
        <w:jc w:val="both"/>
        <w:rPr>
          <w:sz w:val="28"/>
          <w:szCs w:val="28"/>
        </w:rPr>
      </w:pPr>
      <w:r w:rsidRPr="00986120">
        <w:rPr>
          <w:sz w:val="28"/>
          <w:szCs w:val="28"/>
        </w:rPr>
        <w:t xml:space="preserve">5.11. Решение Единой комиссии, принятое в нарушение требований </w:t>
      </w:r>
      <w:hyperlink r:id="rId48" w:history="1">
        <w:r w:rsidRPr="00986120">
          <w:rPr>
            <w:sz w:val="28"/>
            <w:szCs w:val="28"/>
          </w:rPr>
          <w:t>Закона</w:t>
        </w:r>
      </w:hyperlink>
      <w:r w:rsidRPr="00986120">
        <w:rPr>
          <w:sz w:val="28"/>
          <w:szCs w:val="28"/>
        </w:rPr>
        <w:t xml:space="preserve"> о контрактной системе и настоящего Положения, может быть обжаловано любым участником закупки в порядке, установленном Законом о контрактной системе, и признано недействительным по решению контрольного органа в сфере закупок.</w:t>
      </w:r>
    </w:p>
    <w:p w:rsidR="0036502A" w:rsidRPr="00986120" w:rsidRDefault="0036502A" w:rsidP="0036502A">
      <w:pPr>
        <w:widowControl w:val="0"/>
        <w:autoSpaceDE w:val="0"/>
        <w:autoSpaceDN w:val="0"/>
        <w:adjustRightInd w:val="0"/>
        <w:ind w:firstLine="540"/>
        <w:jc w:val="both"/>
        <w:rPr>
          <w:sz w:val="28"/>
          <w:szCs w:val="28"/>
        </w:rPr>
      </w:pPr>
      <w:r w:rsidRPr="00986120">
        <w:rPr>
          <w:sz w:val="28"/>
          <w:szCs w:val="28"/>
        </w:rPr>
        <w:t>5.12. Председатель Единой комиссии либо лицо, его замещающее:</w:t>
      </w:r>
    </w:p>
    <w:p w:rsidR="0036502A" w:rsidRPr="00986120" w:rsidRDefault="0036502A" w:rsidP="0036502A">
      <w:pPr>
        <w:widowControl w:val="0"/>
        <w:autoSpaceDE w:val="0"/>
        <w:autoSpaceDN w:val="0"/>
        <w:adjustRightInd w:val="0"/>
        <w:ind w:firstLine="540"/>
        <w:jc w:val="both"/>
        <w:rPr>
          <w:sz w:val="28"/>
          <w:szCs w:val="28"/>
        </w:rPr>
      </w:pPr>
      <w:r w:rsidRPr="00986120">
        <w:rPr>
          <w:sz w:val="28"/>
          <w:szCs w:val="28"/>
        </w:rPr>
        <w:t>5.12.1. Осуществляет общее руководство работой Единой комиссии и обеспечивает выполнение настоящего Положения.</w:t>
      </w:r>
    </w:p>
    <w:p w:rsidR="0036502A" w:rsidRPr="00986120" w:rsidRDefault="0036502A" w:rsidP="0036502A">
      <w:pPr>
        <w:widowControl w:val="0"/>
        <w:autoSpaceDE w:val="0"/>
        <w:autoSpaceDN w:val="0"/>
        <w:adjustRightInd w:val="0"/>
        <w:ind w:firstLine="540"/>
        <w:jc w:val="both"/>
        <w:rPr>
          <w:sz w:val="28"/>
          <w:szCs w:val="28"/>
        </w:rPr>
      </w:pPr>
      <w:r w:rsidRPr="00986120">
        <w:rPr>
          <w:sz w:val="28"/>
          <w:szCs w:val="28"/>
        </w:rPr>
        <w:t>5.12.2. Объявляет заседание правомочным или выносит решение о его переносе из-за отсутствия необходимого количества членов.</w:t>
      </w:r>
    </w:p>
    <w:p w:rsidR="0036502A" w:rsidRPr="00986120" w:rsidRDefault="0036502A" w:rsidP="0036502A">
      <w:pPr>
        <w:widowControl w:val="0"/>
        <w:autoSpaceDE w:val="0"/>
        <w:autoSpaceDN w:val="0"/>
        <w:adjustRightInd w:val="0"/>
        <w:ind w:firstLine="540"/>
        <w:jc w:val="both"/>
        <w:rPr>
          <w:sz w:val="28"/>
          <w:szCs w:val="28"/>
        </w:rPr>
      </w:pPr>
      <w:r w:rsidRPr="00986120">
        <w:rPr>
          <w:sz w:val="28"/>
          <w:szCs w:val="28"/>
        </w:rPr>
        <w:t>5.12.3. Открывает и ведет заседания Единой комиссии, объявляет перерывы.</w:t>
      </w:r>
    </w:p>
    <w:p w:rsidR="0036502A" w:rsidRPr="00986120" w:rsidRDefault="0036502A" w:rsidP="0036502A">
      <w:pPr>
        <w:widowControl w:val="0"/>
        <w:autoSpaceDE w:val="0"/>
        <w:autoSpaceDN w:val="0"/>
        <w:adjustRightInd w:val="0"/>
        <w:ind w:firstLine="540"/>
        <w:jc w:val="both"/>
        <w:rPr>
          <w:sz w:val="28"/>
          <w:szCs w:val="28"/>
        </w:rPr>
      </w:pPr>
      <w:r w:rsidRPr="00986120">
        <w:rPr>
          <w:sz w:val="28"/>
          <w:szCs w:val="28"/>
        </w:rPr>
        <w:t>5.12.4. В случае необходимости выносит на обсуждение Единой комиссии вопрос о привлечении к работе экспертов.</w:t>
      </w:r>
    </w:p>
    <w:p w:rsidR="0036502A" w:rsidRPr="00986120" w:rsidRDefault="0036502A" w:rsidP="0036502A">
      <w:pPr>
        <w:widowControl w:val="0"/>
        <w:autoSpaceDE w:val="0"/>
        <w:autoSpaceDN w:val="0"/>
        <w:adjustRightInd w:val="0"/>
        <w:ind w:firstLine="540"/>
        <w:jc w:val="both"/>
        <w:rPr>
          <w:sz w:val="28"/>
          <w:szCs w:val="28"/>
        </w:rPr>
      </w:pPr>
      <w:r w:rsidRPr="00986120">
        <w:rPr>
          <w:sz w:val="28"/>
          <w:szCs w:val="28"/>
        </w:rPr>
        <w:t>5.12.5. Подписывает протоколы, составленные в ходе работы Единой комиссии.</w:t>
      </w:r>
    </w:p>
    <w:p w:rsidR="0036502A" w:rsidRPr="00986120" w:rsidRDefault="0036502A" w:rsidP="0036502A">
      <w:pPr>
        <w:widowControl w:val="0"/>
        <w:autoSpaceDE w:val="0"/>
        <w:autoSpaceDN w:val="0"/>
        <w:adjustRightInd w:val="0"/>
        <w:ind w:firstLine="540"/>
        <w:jc w:val="both"/>
        <w:rPr>
          <w:sz w:val="28"/>
          <w:szCs w:val="28"/>
        </w:rPr>
      </w:pPr>
      <w:r w:rsidRPr="00986120">
        <w:rPr>
          <w:sz w:val="28"/>
          <w:szCs w:val="28"/>
        </w:rPr>
        <w:t>5.13. Секретарь Единой комиссии осуществляет подготовку заседаний Единой комиссии, включая оформление и рассылку необходимых документов, информирование членов Единой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и обеспечение членов комиссии необходимыми материалами).</w:t>
      </w:r>
    </w:p>
    <w:p w:rsidR="0036502A" w:rsidRPr="00986120" w:rsidRDefault="0036502A" w:rsidP="0036502A">
      <w:pPr>
        <w:widowControl w:val="0"/>
        <w:autoSpaceDE w:val="0"/>
        <w:autoSpaceDN w:val="0"/>
        <w:adjustRightInd w:val="0"/>
        <w:ind w:firstLine="540"/>
        <w:jc w:val="both"/>
        <w:rPr>
          <w:sz w:val="28"/>
          <w:szCs w:val="28"/>
        </w:rPr>
      </w:pPr>
      <w:r w:rsidRPr="00986120">
        <w:rPr>
          <w:sz w:val="28"/>
          <w:szCs w:val="28"/>
        </w:rPr>
        <w:t>5.14. Члены Единой комиссии, виновные в нарушении законодательства Российской Федерации закупках товаров, работ, услуг для государственных и муниципальных нужд, нужд, а также иных нормативных правовых актов Российской Федерации и настоящего Положения, несут дисциплинарную, административную, уголовную ответственность в соответствии с законодательством Российской Федерации.</w:t>
      </w:r>
    </w:p>
    <w:p w:rsidR="0036502A" w:rsidRPr="00986120" w:rsidRDefault="0036502A" w:rsidP="0036502A">
      <w:pPr>
        <w:widowControl w:val="0"/>
        <w:autoSpaceDE w:val="0"/>
        <w:autoSpaceDN w:val="0"/>
        <w:adjustRightInd w:val="0"/>
        <w:ind w:firstLine="540"/>
        <w:jc w:val="both"/>
        <w:rPr>
          <w:sz w:val="28"/>
          <w:szCs w:val="28"/>
        </w:rPr>
      </w:pPr>
      <w:r w:rsidRPr="00986120">
        <w:rPr>
          <w:sz w:val="28"/>
          <w:szCs w:val="28"/>
        </w:rPr>
        <w:t>5.15. Не реже, чем один раз в два года осуществляется ротация членов Единой комиссии. Такая ротация заключается в замене не менее пятидесяти процентов членов Единой комиссии в целях недопущения работы в составе комиссии заинтересованных лиц, а также снижения и предотвращения</w:t>
      </w:r>
      <w:r>
        <w:rPr>
          <w:sz w:val="28"/>
          <w:szCs w:val="28"/>
        </w:rPr>
        <w:t xml:space="preserve"> </w:t>
      </w:r>
      <w:r w:rsidRPr="00986120">
        <w:rPr>
          <w:sz w:val="28"/>
          <w:szCs w:val="28"/>
        </w:rPr>
        <w:t>коррупционных рисков и повышения качества осуществления закупок.</w:t>
      </w:r>
    </w:p>
    <w:p w:rsidR="0036502A" w:rsidRPr="00986120" w:rsidRDefault="0036502A" w:rsidP="0036502A">
      <w:pPr>
        <w:widowControl w:val="0"/>
        <w:autoSpaceDE w:val="0"/>
        <w:autoSpaceDN w:val="0"/>
        <w:adjustRightInd w:val="0"/>
        <w:ind w:firstLine="540"/>
        <w:jc w:val="both"/>
        <w:rPr>
          <w:sz w:val="28"/>
          <w:szCs w:val="28"/>
        </w:rPr>
      </w:pPr>
    </w:p>
    <w:p w:rsidR="0036502A" w:rsidRPr="00986120" w:rsidRDefault="0036502A" w:rsidP="0036502A">
      <w:pPr>
        <w:rPr>
          <w:sz w:val="28"/>
          <w:szCs w:val="28"/>
        </w:rPr>
      </w:pPr>
    </w:p>
    <w:p w:rsidR="0036502A" w:rsidRDefault="0036502A" w:rsidP="0036502A">
      <w:pPr>
        <w:jc w:val="center"/>
        <w:rPr>
          <w:b/>
          <w:sz w:val="28"/>
          <w:szCs w:val="28"/>
        </w:rPr>
      </w:pPr>
    </w:p>
    <w:sectPr w:rsidR="0036502A" w:rsidSect="0036502A">
      <w:pgSz w:w="11907" w:h="16840"/>
      <w:pgMar w:top="709" w:right="708" w:bottom="993"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C6332"/>
    <w:multiLevelType w:val="hybridMultilevel"/>
    <w:tmpl w:val="3E745B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81F47A9"/>
    <w:multiLevelType w:val="hybridMultilevel"/>
    <w:tmpl w:val="145A23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3EE4F0D"/>
    <w:multiLevelType w:val="multilevel"/>
    <w:tmpl w:val="4F864974"/>
    <w:lvl w:ilvl="0">
      <w:start w:val="1"/>
      <w:numFmt w:val="bullet"/>
      <w:pStyle w:val="1"/>
      <w:lvlText w:val=""/>
      <w:lvlJc w:val="left"/>
      <w:pPr>
        <w:tabs>
          <w:tab w:val="num" w:pos="1440"/>
        </w:tabs>
        <w:ind w:left="144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6D234F8"/>
    <w:multiLevelType w:val="hybridMultilevel"/>
    <w:tmpl w:val="235E47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4E34959"/>
    <w:multiLevelType w:val="multilevel"/>
    <w:tmpl w:val="C90687EE"/>
    <w:lvl w:ilvl="0">
      <w:start w:val="1"/>
      <w:numFmt w:val="bullet"/>
      <w:lvlText w:val=""/>
      <w:lvlJc w:val="left"/>
      <w:pPr>
        <w:tabs>
          <w:tab w:val="num" w:pos="1440"/>
        </w:tabs>
        <w:ind w:left="1440" w:hanging="360"/>
      </w:pPr>
      <w:rPr>
        <w:rFonts w:ascii="Symbol" w:hAnsi="Symbol" w:hint="default"/>
      </w:rPr>
    </w:lvl>
    <w:lvl w:ilvl="1">
      <w:start w:val="1"/>
      <w:numFmt w:val="bullet"/>
      <w:pStyle w:val="2"/>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B0B7BBC"/>
    <w:multiLevelType w:val="hybridMultilevel"/>
    <w:tmpl w:val="A4780E08"/>
    <w:lvl w:ilvl="0" w:tplc="0688D136">
      <w:start w:val="1"/>
      <w:numFmt w:val="decimal"/>
      <w:lvlText w:val="%1."/>
      <w:lvlJc w:val="left"/>
      <w:pPr>
        <w:ind w:left="1170" w:hanging="45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3AB625F8"/>
    <w:multiLevelType w:val="singleLevel"/>
    <w:tmpl w:val="C068EDCC"/>
    <w:lvl w:ilvl="0">
      <w:start w:val="1"/>
      <w:numFmt w:val="decimal"/>
      <w:lvlText w:val="%1."/>
      <w:lvlJc w:val="left"/>
      <w:pPr>
        <w:tabs>
          <w:tab w:val="num" w:pos="360"/>
        </w:tabs>
        <w:ind w:left="360" w:hanging="360"/>
      </w:pPr>
      <w:rPr>
        <w:rFonts w:hint="default"/>
        <w:b/>
      </w:rPr>
    </w:lvl>
  </w:abstractNum>
  <w:abstractNum w:abstractNumId="7">
    <w:nsid w:val="3DA51AF7"/>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46446F8A"/>
    <w:multiLevelType w:val="hybridMultilevel"/>
    <w:tmpl w:val="6866933C"/>
    <w:lvl w:ilvl="0" w:tplc="E8BAB62C">
      <w:start w:val="1"/>
      <w:numFmt w:val="decimal"/>
      <w:lvlText w:val="%1."/>
      <w:lvlJc w:val="left"/>
      <w:pPr>
        <w:ind w:left="810" w:hanging="810"/>
      </w:pPr>
      <w:rPr>
        <w:rFonts w:hint="default"/>
      </w:rPr>
    </w:lvl>
    <w:lvl w:ilvl="1" w:tplc="04190019" w:tentative="1">
      <w:start w:val="1"/>
      <w:numFmt w:val="lowerLetter"/>
      <w:lvlText w:val="%2."/>
      <w:lvlJc w:val="left"/>
      <w:pPr>
        <w:ind w:left="1806" w:hanging="360"/>
      </w:pPr>
    </w:lvl>
    <w:lvl w:ilvl="2" w:tplc="0419001B" w:tentative="1">
      <w:start w:val="1"/>
      <w:numFmt w:val="lowerRoman"/>
      <w:lvlText w:val="%3."/>
      <w:lvlJc w:val="right"/>
      <w:pPr>
        <w:ind w:left="2526" w:hanging="180"/>
      </w:pPr>
    </w:lvl>
    <w:lvl w:ilvl="3" w:tplc="0419000F" w:tentative="1">
      <w:start w:val="1"/>
      <w:numFmt w:val="decimal"/>
      <w:lvlText w:val="%4."/>
      <w:lvlJc w:val="left"/>
      <w:pPr>
        <w:ind w:left="3246" w:hanging="360"/>
      </w:pPr>
    </w:lvl>
    <w:lvl w:ilvl="4" w:tplc="04190019" w:tentative="1">
      <w:start w:val="1"/>
      <w:numFmt w:val="lowerLetter"/>
      <w:lvlText w:val="%5."/>
      <w:lvlJc w:val="left"/>
      <w:pPr>
        <w:ind w:left="3966" w:hanging="360"/>
      </w:pPr>
    </w:lvl>
    <w:lvl w:ilvl="5" w:tplc="0419001B" w:tentative="1">
      <w:start w:val="1"/>
      <w:numFmt w:val="lowerRoman"/>
      <w:lvlText w:val="%6."/>
      <w:lvlJc w:val="right"/>
      <w:pPr>
        <w:ind w:left="4686" w:hanging="180"/>
      </w:pPr>
    </w:lvl>
    <w:lvl w:ilvl="6" w:tplc="0419000F" w:tentative="1">
      <w:start w:val="1"/>
      <w:numFmt w:val="decimal"/>
      <w:lvlText w:val="%7."/>
      <w:lvlJc w:val="left"/>
      <w:pPr>
        <w:ind w:left="5406" w:hanging="360"/>
      </w:pPr>
    </w:lvl>
    <w:lvl w:ilvl="7" w:tplc="04190019" w:tentative="1">
      <w:start w:val="1"/>
      <w:numFmt w:val="lowerLetter"/>
      <w:lvlText w:val="%8."/>
      <w:lvlJc w:val="left"/>
      <w:pPr>
        <w:ind w:left="6126" w:hanging="360"/>
      </w:pPr>
    </w:lvl>
    <w:lvl w:ilvl="8" w:tplc="0419001B" w:tentative="1">
      <w:start w:val="1"/>
      <w:numFmt w:val="lowerRoman"/>
      <w:lvlText w:val="%9."/>
      <w:lvlJc w:val="right"/>
      <w:pPr>
        <w:ind w:left="6846" w:hanging="180"/>
      </w:pPr>
    </w:lvl>
  </w:abstractNum>
  <w:abstractNum w:abstractNumId="9">
    <w:nsid w:val="4E6E0A25"/>
    <w:multiLevelType w:val="multilevel"/>
    <w:tmpl w:val="5068FDFA"/>
    <w:lvl w:ilvl="0">
      <w:start w:val="1"/>
      <w:numFmt w:val="decimal"/>
      <w:lvlText w:val="%1."/>
      <w:lvlJc w:val="left"/>
      <w:pPr>
        <w:tabs>
          <w:tab w:val="num" w:pos="360"/>
        </w:tabs>
        <w:ind w:left="360" w:hanging="360"/>
      </w:pPr>
      <w:rPr>
        <w:rFonts w:hint="default"/>
        <w:b/>
        <w:bC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659B3299"/>
    <w:multiLevelType w:val="hybridMultilevel"/>
    <w:tmpl w:val="CE7C02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E8533F9"/>
    <w:multiLevelType w:val="hybridMultilevel"/>
    <w:tmpl w:val="92705EC4"/>
    <w:lvl w:ilvl="0" w:tplc="A7889FC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7"/>
  </w:num>
  <w:num w:numId="4">
    <w:abstractNumId w:val="3"/>
  </w:num>
  <w:num w:numId="5">
    <w:abstractNumId w:val="1"/>
  </w:num>
  <w:num w:numId="6">
    <w:abstractNumId w:val="0"/>
  </w:num>
  <w:num w:numId="7">
    <w:abstractNumId w:val="11"/>
  </w:num>
  <w:num w:numId="8">
    <w:abstractNumId w:val="9"/>
  </w:num>
  <w:num w:numId="9">
    <w:abstractNumId w:val="6"/>
  </w:num>
  <w:num w:numId="10">
    <w:abstractNumId w:val="5"/>
  </w:num>
  <w:num w:numId="11">
    <w:abstractNumId w:val="8"/>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embedSystemFonts/>
  <w:proofState w:spelling="clean" w:grammar="clean"/>
  <w:stylePaneFormatFilter w:val="3F01"/>
  <w:defaultTabStop w:val="708"/>
  <w:hyphenationZone w:val="794"/>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8B3A74"/>
    <w:rsid w:val="00055943"/>
    <w:rsid w:val="000628BF"/>
    <w:rsid w:val="00086D7A"/>
    <w:rsid w:val="000D77F3"/>
    <w:rsid w:val="000E221B"/>
    <w:rsid w:val="00107901"/>
    <w:rsid w:val="00112931"/>
    <w:rsid w:val="0011445D"/>
    <w:rsid w:val="00130479"/>
    <w:rsid w:val="00147692"/>
    <w:rsid w:val="001A7867"/>
    <w:rsid w:val="001D27CC"/>
    <w:rsid w:val="001F63DE"/>
    <w:rsid w:val="00203F6A"/>
    <w:rsid w:val="00205742"/>
    <w:rsid w:val="00215D03"/>
    <w:rsid w:val="002270D0"/>
    <w:rsid w:val="00244019"/>
    <w:rsid w:val="00275B60"/>
    <w:rsid w:val="002D1C82"/>
    <w:rsid w:val="002F0F1F"/>
    <w:rsid w:val="00310E95"/>
    <w:rsid w:val="00356B5B"/>
    <w:rsid w:val="0036502A"/>
    <w:rsid w:val="00374DB0"/>
    <w:rsid w:val="003C38B9"/>
    <w:rsid w:val="00405D21"/>
    <w:rsid w:val="0042524C"/>
    <w:rsid w:val="004548C7"/>
    <w:rsid w:val="00471E7F"/>
    <w:rsid w:val="004762D7"/>
    <w:rsid w:val="00481B18"/>
    <w:rsid w:val="00494A47"/>
    <w:rsid w:val="004A6304"/>
    <w:rsid w:val="00510C47"/>
    <w:rsid w:val="00572E88"/>
    <w:rsid w:val="005965F4"/>
    <w:rsid w:val="005D3C8A"/>
    <w:rsid w:val="005E642C"/>
    <w:rsid w:val="00602D40"/>
    <w:rsid w:val="00613631"/>
    <w:rsid w:val="0062730F"/>
    <w:rsid w:val="006549E0"/>
    <w:rsid w:val="006743B8"/>
    <w:rsid w:val="006E0B28"/>
    <w:rsid w:val="006E3093"/>
    <w:rsid w:val="006F189E"/>
    <w:rsid w:val="007329F5"/>
    <w:rsid w:val="00782A70"/>
    <w:rsid w:val="00785301"/>
    <w:rsid w:val="007A6583"/>
    <w:rsid w:val="007B5840"/>
    <w:rsid w:val="007B59F9"/>
    <w:rsid w:val="007C1ABF"/>
    <w:rsid w:val="007D7717"/>
    <w:rsid w:val="0081257D"/>
    <w:rsid w:val="00835D36"/>
    <w:rsid w:val="008B242B"/>
    <w:rsid w:val="008B3A74"/>
    <w:rsid w:val="008C3D0B"/>
    <w:rsid w:val="008E52D1"/>
    <w:rsid w:val="008F5100"/>
    <w:rsid w:val="0096673F"/>
    <w:rsid w:val="00A0324E"/>
    <w:rsid w:val="00A420F7"/>
    <w:rsid w:val="00A60817"/>
    <w:rsid w:val="00A673B5"/>
    <w:rsid w:val="00A91ECE"/>
    <w:rsid w:val="00AC1CAB"/>
    <w:rsid w:val="00AC7DC9"/>
    <w:rsid w:val="00AD429C"/>
    <w:rsid w:val="00AE03B1"/>
    <w:rsid w:val="00AF4AC6"/>
    <w:rsid w:val="00AF5A50"/>
    <w:rsid w:val="00B2344A"/>
    <w:rsid w:val="00B23947"/>
    <w:rsid w:val="00B53474"/>
    <w:rsid w:val="00B8246B"/>
    <w:rsid w:val="00BA02B2"/>
    <w:rsid w:val="00BC1F42"/>
    <w:rsid w:val="00BC4987"/>
    <w:rsid w:val="00BE02B3"/>
    <w:rsid w:val="00BE17CA"/>
    <w:rsid w:val="00C40FC7"/>
    <w:rsid w:val="00C5506E"/>
    <w:rsid w:val="00C72F4B"/>
    <w:rsid w:val="00C73FD1"/>
    <w:rsid w:val="00C757F6"/>
    <w:rsid w:val="00CA472A"/>
    <w:rsid w:val="00CB34F9"/>
    <w:rsid w:val="00D13D28"/>
    <w:rsid w:val="00D320F8"/>
    <w:rsid w:val="00D73D76"/>
    <w:rsid w:val="00DA1373"/>
    <w:rsid w:val="00DC5930"/>
    <w:rsid w:val="00DE2D58"/>
    <w:rsid w:val="00DE6214"/>
    <w:rsid w:val="00DF1B85"/>
    <w:rsid w:val="00E03A70"/>
    <w:rsid w:val="00E11FB3"/>
    <w:rsid w:val="00E36E95"/>
    <w:rsid w:val="00E446EB"/>
    <w:rsid w:val="00E8602E"/>
    <w:rsid w:val="00EE6255"/>
    <w:rsid w:val="00EF12E7"/>
    <w:rsid w:val="00F00113"/>
    <w:rsid w:val="00F01DA7"/>
    <w:rsid w:val="00F32E00"/>
    <w:rsid w:val="00F4025D"/>
    <w:rsid w:val="00F43BCA"/>
    <w:rsid w:val="00F507E7"/>
    <w:rsid w:val="00F615DC"/>
    <w:rsid w:val="00F6537E"/>
    <w:rsid w:val="00F71728"/>
    <w:rsid w:val="00F94059"/>
    <w:rsid w:val="00FA2899"/>
    <w:rsid w:val="00FB7E08"/>
    <w:rsid w:val="00FC27AB"/>
    <w:rsid w:val="00FD48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445D"/>
    <w:rPr>
      <w:sz w:val="24"/>
    </w:rPr>
  </w:style>
  <w:style w:type="paragraph" w:styleId="10">
    <w:name w:val="heading 1"/>
    <w:basedOn w:val="a"/>
    <w:next w:val="a"/>
    <w:qFormat/>
    <w:rsid w:val="0011445D"/>
    <w:pPr>
      <w:keepNext/>
      <w:outlineLvl w:val="0"/>
    </w:pPr>
    <w:rPr>
      <w:b/>
      <w:sz w:val="28"/>
    </w:rPr>
  </w:style>
  <w:style w:type="paragraph" w:styleId="20">
    <w:name w:val="heading 2"/>
    <w:basedOn w:val="a"/>
    <w:next w:val="a"/>
    <w:qFormat/>
    <w:rsid w:val="0011445D"/>
    <w:pPr>
      <w:keepNext/>
      <w:spacing w:line="360" w:lineRule="auto"/>
      <w:jc w:val="both"/>
      <w:outlineLvl w:val="1"/>
    </w:pPr>
    <w:rPr>
      <w:b/>
      <w:spacing w:val="20"/>
      <w:sz w:val="28"/>
    </w:rPr>
  </w:style>
  <w:style w:type="paragraph" w:styleId="3">
    <w:name w:val="heading 3"/>
    <w:basedOn w:val="a"/>
    <w:next w:val="a"/>
    <w:qFormat/>
    <w:rsid w:val="0011445D"/>
    <w:pPr>
      <w:keepNext/>
      <w:spacing w:line="360" w:lineRule="auto"/>
      <w:ind w:left="6372"/>
      <w:jc w:val="both"/>
      <w:outlineLvl w:val="2"/>
    </w:pPr>
    <w:rPr>
      <w:b/>
      <w:spacing w:val="20"/>
      <w:sz w:val="28"/>
    </w:rPr>
  </w:style>
  <w:style w:type="paragraph" w:styleId="4">
    <w:name w:val="heading 4"/>
    <w:basedOn w:val="a"/>
    <w:next w:val="a"/>
    <w:qFormat/>
    <w:rsid w:val="0011445D"/>
    <w:pPr>
      <w:keepNext/>
      <w:jc w:val="both"/>
      <w:outlineLvl w:val="3"/>
    </w:pPr>
    <w:rPr>
      <w:spacing w:val="20"/>
      <w:sz w:val="28"/>
    </w:rPr>
  </w:style>
  <w:style w:type="paragraph" w:styleId="5">
    <w:name w:val="heading 5"/>
    <w:basedOn w:val="a"/>
    <w:next w:val="a"/>
    <w:qFormat/>
    <w:rsid w:val="0011445D"/>
    <w:pPr>
      <w:keepNext/>
      <w:jc w:val="center"/>
      <w:outlineLvl w:val="4"/>
    </w:pPr>
    <w:rPr>
      <w:b/>
      <w:spacing w:val="20"/>
      <w:sz w:val="28"/>
    </w:rPr>
  </w:style>
  <w:style w:type="paragraph" w:styleId="6">
    <w:name w:val="heading 6"/>
    <w:basedOn w:val="a"/>
    <w:next w:val="a"/>
    <w:qFormat/>
    <w:rsid w:val="0011445D"/>
    <w:pPr>
      <w:keepNext/>
      <w:outlineLvl w:val="5"/>
    </w:pPr>
    <w:rPr>
      <w:b/>
      <w:spacing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1"/>
    <w:basedOn w:val="a"/>
    <w:rsid w:val="0011445D"/>
    <w:pPr>
      <w:widowControl w:val="0"/>
      <w:numPr>
        <w:numId w:val="1"/>
      </w:numPr>
      <w:tabs>
        <w:tab w:val="left" w:pos="567"/>
        <w:tab w:val="left" w:pos="1134"/>
        <w:tab w:val="left" w:pos="1701"/>
      </w:tabs>
      <w:spacing w:before="60" w:after="60"/>
      <w:jc w:val="both"/>
    </w:pPr>
  </w:style>
  <w:style w:type="paragraph" w:customStyle="1" w:styleId="2">
    <w:name w:val="Абзац2"/>
    <w:basedOn w:val="1"/>
    <w:rsid w:val="0011445D"/>
    <w:pPr>
      <w:numPr>
        <w:ilvl w:val="1"/>
        <w:numId w:val="2"/>
      </w:numPr>
    </w:pPr>
  </w:style>
  <w:style w:type="paragraph" w:styleId="30">
    <w:name w:val="Body Text Indent 3"/>
    <w:basedOn w:val="a"/>
    <w:rsid w:val="0011445D"/>
    <w:pPr>
      <w:ind w:firstLine="1134"/>
    </w:pPr>
    <w:rPr>
      <w:sz w:val="28"/>
    </w:rPr>
  </w:style>
  <w:style w:type="paragraph" w:styleId="a3">
    <w:name w:val="Body Text"/>
    <w:basedOn w:val="a"/>
    <w:rsid w:val="0011445D"/>
    <w:pPr>
      <w:jc w:val="both"/>
    </w:pPr>
    <w:rPr>
      <w:sz w:val="20"/>
    </w:rPr>
  </w:style>
  <w:style w:type="character" w:styleId="a4">
    <w:name w:val="Hyperlink"/>
    <w:basedOn w:val="a0"/>
    <w:rsid w:val="0011445D"/>
    <w:rPr>
      <w:color w:val="0000FF"/>
      <w:u w:val="single"/>
    </w:rPr>
  </w:style>
  <w:style w:type="paragraph" w:styleId="a5">
    <w:name w:val="Body Text Indent"/>
    <w:basedOn w:val="a"/>
    <w:rsid w:val="0011445D"/>
    <w:pPr>
      <w:spacing w:line="360" w:lineRule="auto"/>
      <w:jc w:val="both"/>
    </w:pPr>
    <w:rPr>
      <w:spacing w:val="20"/>
      <w:sz w:val="28"/>
    </w:rPr>
  </w:style>
  <w:style w:type="table" w:styleId="a6">
    <w:name w:val="Table Grid"/>
    <w:basedOn w:val="a1"/>
    <w:rsid w:val="00F507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1A7867"/>
    <w:pPr>
      <w:ind w:left="720"/>
      <w:contextualSpacing/>
    </w:pPr>
  </w:style>
  <w:style w:type="paragraph" w:styleId="a8">
    <w:name w:val="Balloon Text"/>
    <w:basedOn w:val="a"/>
    <w:link w:val="a9"/>
    <w:uiPriority w:val="99"/>
    <w:unhideWhenUsed/>
    <w:rsid w:val="00215D03"/>
    <w:pPr>
      <w:autoSpaceDE w:val="0"/>
      <w:autoSpaceDN w:val="0"/>
    </w:pPr>
    <w:rPr>
      <w:rFonts w:ascii="Tahoma" w:hAnsi="Tahoma" w:cs="Tahoma"/>
      <w:sz w:val="16"/>
      <w:szCs w:val="16"/>
    </w:rPr>
  </w:style>
  <w:style w:type="character" w:customStyle="1" w:styleId="a9">
    <w:name w:val="Текст выноски Знак"/>
    <w:basedOn w:val="a0"/>
    <w:link w:val="a8"/>
    <w:uiPriority w:val="99"/>
    <w:rsid w:val="00215D03"/>
    <w:rPr>
      <w:rFonts w:ascii="Tahoma" w:hAnsi="Tahoma" w:cs="Tahoma"/>
      <w:sz w:val="16"/>
      <w:szCs w:val="16"/>
    </w:rPr>
  </w:style>
  <w:style w:type="paragraph" w:customStyle="1" w:styleId="tekstob">
    <w:name w:val="tekstob"/>
    <w:basedOn w:val="a"/>
    <w:rsid w:val="00A60817"/>
    <w:pPr>
      <w:spacing w:before="100" w:beforeAutospacing="1" w:after="100" w:afterAutospacing="1"/>
    </w:pPr>
    <w:rPr>
      <w:szCs w:val="24"/>
    </w:rPr>
  </w:style>
  <w:style w:type="paragraph" w:styleId="aa">
    <w:name w:val="Normal (Web)"/>
    <w:basedOn w:val="a"/>
    <w:rsid w:val="00A60817"/>
    <w:pPr>
      <w:spacing w:before="100" w:beforeAutospacing="1" w:after="100" w:afterAutospacing="1"/>
    </w:pPr>
    <w:rPr>
      <w:szCs w:val="24"/>
    </w:rPr>
  </w:style>
</w:styles>
</file>

<file path=word/webSettings.xml><?xml version="1.0" encoding="utf-8"?>
<w:webSettings xmlns:r="http://schemas.openxmlformats.org/officeDocument/2006/relationships" xmlns:w="http://schemas.openxmlformats.org/wordprocessingml/2006/main">
  <w:divs>
    <w:div w:id="21570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CF07B240F17E62275F3F7722F4A1F3AF0895BACF851F30D5E49FA5E20Z4u0I" TargetMode="External"/><Relationship Id="rId18" Type="http://schemas.openxmlformats.org/officeDocument/2006/relationships/hyperlink" Target="consultantplus://offline/ref=DCF07B240F17E62275F3F7722F4A1F3AF0895BACF851F30D5E49FA5E20Z4u0I" TargetMode="External"/><Relationship Id="rId26" Type="http://schemas.openxmlformats.org/officeDocument/2006/relationships/hyperlink" Target="consultantplus://offline/ref=DCF07B240F17E62275F3F7722F4A1F3AF0895BACF851F30D5E49FA5E20403DFF27DFBD27002EA58FZ1u7I" TargetMode="External"/><Relationship Id="rId39" Type="http://schemas.openxmlformats.org/officeDocument/2006/relationships/hyperlink" Target="consultantplus://offline/ref=DCF07B240F17E62275F3F7722F4A1F3AF0895BACF851F30D5E49FA5E20Z4u0I" TargetMode="External"/><Relationship Id="rId3" Type="http://schemas.openxmlformats.org/officeDocument/2006/relationships/styles" Target="styles.xml"/><Relationship Id="rId21" Type="http://schemas.openxmlformats.org/officeDocument/2006/relationships/hyperlink" Target="consultantplus://offline/ref=DCF07B240F17E62275F3F7722F4A1F3AF0895BACF851F30D5E49FA5E20403DFF27DFBD27002EAB87Z1u4I" TargetMode="External"/><Relationship Id="rId34" Type="http://schemas.openxmlformats.org/officeDocument/2006/relationships/hyperlink" Target="consultantplus://offline/ref=DCF07B240F17E62275F3F7722F4A1F3AF0895BACF851F30D5E49FA5E20Z4u0I" TargetMode="External"/><Relationship Id="rId42" Type="http://schemas.openxmlformats.org/officeDocument/2006/relationships/hyperlink" Target="consultantplus://offline/ref=DCF07B240F17E62275F3F7722F4A1F3AF0895BACF851F30D5E49FA5E20Z4u0I" TargetMode="External"/><Relationship Id="rId47" Type="http://schemas.openxmlformats.org/officeDocument/2006/relationships/hyperlink" Target="consultantplus://offline/ref=DCF07B240F17E62275F3F7722F4A1F3AF0895BACF851F30D5E49FA5E20Z4u0I" TargetMode="External"/><Relationship Id="rId50" Type="http://schemas.openxmlformats.org/officeDocument/2006/relationships/theme" Target="theme/theme1.xml"/><Relationship Id="rId7" Type="http://schemas.openxmlformats.org/officeDocument/2006/relationships/hyperlink" Target="consultantplus://offline/ref=DCF07B240F17E62275F3F7722F4A1F3AF08850A0FD52F30D5E49FA5E20Z4u0I" TargetMode="External"/><Relationship Id="rId12" Type="http://schemas.openxmlformats.org/officeDocument/2006/relationships/hyperlink" Target="consultantplus://offline/ref=DCF07B240F17E62275F3F7722F4A1F3AF0895BACF851F30D5E49FA5E20Z4u0I" TargetMode="External"/><Relationship Id="rId17" Type="http://schemas.openxmlformats.org/officeDocument/2006/relationships/hyperlink" Target="consultantplus://offline/ref=DCF07B240F17E62275F3F7722F4A1F3AF0895BACF851F30D5E49FA5E20Z4u0I" TargetMode="External"/><Relationship Id="rId25" Type="http://schemas.openxmlformats.org/officeDocument/2006/relationships/hyperlink" Target="consultantplus://offline/ref=DCF07B240F17E62275F3F7722F4A1F3AF0895BACF851F30D5E49FA5E20403DFF27DFBD27002EA58FZ1u1I" TargetMode="External"/><Relationship Id="rId33" Type="http://schemas.openxmlformats.org/officeDocument/2006/relationships/hyperlink" Target="consultantplus://offline/ref=DCF07B240F17E62275F3F7722F4A1F3AF0895BACF851F30D5E49FA5E20403DFF27DFBD27002EAB87Z1u7I" TargetMode="External"/><Relationship Id="rId38" Type="http://schemas.openxmlformats.org/officeDocument/2006/relationships/hyperlink" Target="consultantplus://offline/ref=DCF07B240F17E62275F3F7722F4A1F3AF0895BACF851F30D5E49FA5E20Z4u0I" TargetMode="External"/><Relationship Id="rId46" Type="http://schemas.openxmlformats.org/officeDocument/2006/relationships/hyperlink" Target="consultantplus://offline/ref=DCF07B240F17E62275F3F7722F4A1F3AF0895BACF851F30D5E49FA5E20Z4u0I" TargetMode="External"/><Relationship Id="rId2" Type="http://schemas.openxmlformats.org/officeDocument/2006/relationships/numbering" Target="numbering.xml"/><Relationship Id="rId16" Type="http://schemas.openxmlformats.org/officeDocument/2006/relationships/hyperlink" Target="consultantplus://offline/ref=DCF07B240F17E62275F3F7722F4A1F3AF0895BACF851F30D5E49FA5E20Z4u0I" TargetMode="External"/><Relationship Id="rId20" Type="http://schemas.openxmlformats.org/officeDocument/2006/relationships/hyperlink" Target="consultantplus://offline/ref=DCF07B240F17E62275F3F7722F4A1F3AF0895BACF851F30D5E49FA5E20403DFF27DFBD27002EAA82Z1u5I" TargetMode="External"/><Relationship Id="rId29" Type="http://schemas.openxmlformats.org/officeDocument/2006/relationships/hyperlink" Target="consultantplus://offline/ref=DCF07B240F17E62275F3F7722F4A1F3AF0895BACF851F30D5E49FA5E20403DFF27DFBD27002EAA86Z1u2I" TargetMode="External"/><Relationship Id="rId41" Type="http://schemas.openxmlformats.org/officeDocument/2006/relationships/hyperlink" Target="consultantplus://offline/ref=DCF07B240F17E62275F3F7722F4A1F3AF0895BACF851F30D5E49FA5E20Z4u0I" TargetMode="External"/><Relationship Id="rId1" Type="http://schemas.openxmlformats.org/officeDocument/2006/relationships/customXml" Target="../customXml/item1.xml"/><Relationship Id="rId6" Type="http://schemas.openxmlformats.org/officeDocument/2006/relationships/hyperlink" Target="consultantplus://offline/ref=DCF07B240F17E62275F3F7722F4A1F3AF0895BACF851F30D5E49FA5E20Z4u0I" TargetMode="External"/><Relationship Id="rId11" Type="http://schemas.openxmlformats.org/officeDocument/2006/relationships/hyperlink" Target="consultantplus://offline/ref=DCF07B240F17E62275F3F7722F4A1F3AF0895BACF851F30D5E49FA5E20Z4u0I" TargetMode="External"/><Relationship Id="rId24" Type="http://schemas.openxmlformats.org/officeDocument/2006/relationships/hyperlink" Target="consultantplus://offline/ref=DCF07B240F17E62275F3F7722F4A1F3AF0895BACF851F30D5E49FA5E20403DFF27DFBD27002EAB87Z1u7I" TargetMode="External"/><Relationship Id="rId32" Type="http://schemas.openxmlformats.org/officeDocument/2006/relationships/hyperlink" Target="consultantplus://offline/ref=DCF07B240F17E62275F3F7722F4A1F3AF0895BACF851F30D5E49FA5E20403DFF27DFBD27002EA185Z1u6I" TargetMode="External"/><Relationship Id="rId37" Type="http://schemas.openxmlformats.org/officeDocument/2006/relationships/hyperlink" Target="consultantplus://offline/ref=DCF07B240F17E62275F3F7722F4A1F3AF0895BACF851F30D5E49FA5E20Z4u0I" TargetMode="External"/><Relationship Id="rId40" Type="http://schemas.openxmlformats.org/officeDocument/2006/relationships/hyperlink" Target="consultantplus://offline/ref=DCF07B240F17E62275F3F7722F4A1F3AF0895BACF851F30D5E49FA5E20Z4u0I" TargetMode="External"/><Relationship Id="rId45" Type="http://schemas.openxmlformats.org/officeDocument/2006/relationships/hyperlink" Target="consultantplus://offline/ref=DCF07B240F17E62275F3F7722F4A1F3AF0895BACF851F30D5E49FA5E20Z4u0I" TargetMode="External"/><Relationship Id="rId5" Type="http://schemas.openxmlformats.org/officeDocument/2006/relationships/webSettings" Target="webSettings.xml"/><Relationship Id="rId15" Type="http://schemas.openxmlformats.org/officeDocument/2006/relationships/hyperlink" Target="consultantplus://offline/ref=DCF07B240F17E62275F3F7722F4A1F3AF0895BACF851F30D5E49FA5E20403DFF27DFBD27002EA584Z1u6I" TargetMode="External"/><Relationship Id="rId23" Type="http://schemas.openxmlformats.org/officeDocument/2006/relationships/hyperlink" Target="consultantplus://offline/ref=DCF07B240F17E62275F3F7722F4A1F3AF0895BACF851F30D5E49FA5E20403DFF27DFBD27002EAB87Z1u4I" TargetMode="External"/><Relationship Id="rId28" Type="http://schemas.openxmlformats.org/officeDocument/2006/relationships/hyperlink" Target="consultantplus://offline/ref=DCF07B240F17E62275F3F7722F4A1F3AF0895BACF851F30D5E49FA5E20403DFF27DFBD27002EA58FZ1uBI" TargetMode="External"/><Relationship Id="rId36" Type="http://schemas.openxmlformats.org/officeDocument/2006/relationships/hyperlink" Target="consultantplus://offline/ref=DCF07B240F17E62275F3F7722F4A1F3AF0895BACF851F30D5E49FA5E20Z4u0I" TargetMode="External"/><Relationship Id="rId49" Type="http://schemas.openxmlformats.org/officeDocument/2006/relationships/fontTable" Target="fontTable.xml"/><Relationship Id="rId10" Type="http://schemas.openxmlformats.org/officeDocument/2006/relationships/hyperlink" Target="consultantplus://offline/ref=DCF07B240F17E62275F3F7722F4A1F3AF08857A9FA54F30D5E49FA5E20Z4u0I" TargetMode="External"/><Relationship Id="rId19" Type="http://schemas.openxmlformats.org/officeDocument/2006/relationships/hyperlink" Target="consultantplus://offline/ref=DCF07B240F17E62275F3F7722F4A1F3AF0895BACF851F30D5E49FA5E20403DFF27DFBD27002EAA82Z1u5I" TargetMode="External"/><Relationship Id="rId31" Type="http://schemas.openxmlformats.org/officeDocument/2006/relationships/hyperlink" Target="consultantplus://offline/ref=DCF07B240F17E62275F3F7722F4A1F3AF0895BACF851F30D5E49FA5E20403DFF27DFBD27002EAA83Z1u4I" TargetMode="External"/><Relationship Id="rId44" Type="http://schemas.openxmlformats.org/officeDocument/2006/relationships/hyperlink" Target="consultantplus://offline/ref=DCF07B240F17E62275F3F7722F4A1F3AF0895BACF851F30D5E49FA5E20403DFF27DFBD27002EAB8FZ1u4I" TargetMode="External"/><Relationship Id="rId4" Type="http://schemas.openxmlformats.org/officeDocument/2006/relationships/settings" Target="settings.xml"/><Relationship Id="rId9" Type="http://schemas.openxmlformats.org/officeDocument/2006/relationships/hyperlink" Target="consultantplus://offline/ref=DCF07B240F17E62275F3F7722F4A1F3AF0895BACF851F30D5E49FA5E20Z4u0I" TargetMode="External"/><Relationship Id="rId14" Type="http://schemas.openxmlformats.org/officeDocument/2006/relationships/hyperlink" Target="consultantplus://offline/ref=DCF07B240F17E62275F3F7722F4A1F3AF0895BACF851F30D5E49FA5E20403DFF27DFBD27002EA587Z1u1I" TargetMode="External"/><Relationship Id="rId22" Type="http://schemas.openxmlformats.org/officeDocument/2006/relationships/hyperlink" Target="consultantplus://offline/ref=DCF07B240F17E62275F3F7722F4A1F3AF0895BACF851F30D5E49FA5E20403DFF27DFBD27002EAA8FZ1u6I" TargetMode="External"/><Relationship Id="rId27" Type="http://schemas.openxmlformats.org/officeDocument/2006/relationships/hyperlink" Target="consultantplus://offline/ref=DCF07B240F17E62275F3F7722F4A1F3AF0895BACF851F30D5E49FA5E20403DFF27DFBD27002EA58FZ1u5I" TargetMode="External"/><Relationship Id="rId30" Type="http://schemas.openxmlformats.org/officeDocument/2006/relationships/hyperlink" Target="consultantplus://offline/ref=DCF07B240F17E62275F3F7722F4A1F3AF0895BACF851F30D5E49FA5E20403DFF27DFBD27002EAA82Z1u5I" TargetMode="External"/><Relationship Id="rId35" Type="http://schemas.openxmlformats.org/officeDocument/2006/relationships/hyperlink" Target="consultantplus://offline/ref=DCF07B240F17E62275F3F7722F4A1F3AF0895BACF851F30D5E49FA5E20Z4u0I" TargetMode="External"/><Relationship Id="rId43" Type="http://schemas.openxmlformats.org/officeDocument/2006/relationships/hyperlink" Target="consultantplus://offline/ref=DCF07B240F17E62275F3F7722F4A1F3AF0895BACF851F30D5E49FA5E20Z4u0I" TargetMode="External"/><Relationship Id="rId48" Type="http://schemas.openxmlformats.org/officeDocument/2006/relationships/hyperlink" Target="consultantplus://offline/ref=DCF07B240F17E62275F3F7722F4A1F3AF0895BACF851F30D5E49FA5E20Z4u0I" TargetMode="External"/><Relationship Id="rId8" Type="http://schemas.openxmlformats.org/officeDocument/2006/relationships/hyperlink" Target="consultantplus://offline/ref=DCF07B240F17E62275F3F7722F4A1F3AF08850A0FE55F30D5E49FA5E20Z4u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DB7DD-1301-42FB-BB9A-4BACA0CFC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8889</Words>
  <Characters>50670</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АДМИНИСТРАЦИЯ </vt:lpstr>
    </vt:vector>
  </TitlesOfParts>
  <Company>Администрация Калач. района</Company>
  <LinksUpToDate>false</LinksUpToDate>
  <CharactersWithSpaces>59441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dc:title>
  <dc:subject/>
  <dc:creator>Борисов Владимир</dc:creator>
  <cp:keywords/>
  <cp:lastModifiedBy>Новый</cp:lastModifiedBy>
  <cp:revision>5</cp:revision>
  <cp:lastPrinted>2014-12-02T05:54:00Z</cp:lastPrinted>
  <dcterms:created xsi:type="dcterms:W3CDTF">2014-11-28T10:41:00Z</dcterms:created>
  <dcterms:modified xsi:type="dcterms:W3CDTF">2014-12-02T05:58:00Z</dcterms:modified>
</cp:coreProperties>
</file>