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D1" w:rsidRPr="00454CB8" w:rsidRDefault="00A450C5" w:rsidP="00AB6A42">
      <w:pPr>
        <w:jc w:val="center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>АДМИНИСТРАЦИЯ</w:t>
      </w: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>ИЛЬЕВСКОГО СЕЛЬСКОГО ПОСЕЛЕНИЯ</w:t>
      </w: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>КАЛАЧЕВСКОГО МУНИЦИПАЛЬНОГО РАЙОНА</w:t>
      </w:r>
      <w:r w:rsidRPr="00454CB8">
        <w:rPr>
          <w:b/>
          <w:bCs/>
          <w:sz w:val="28"/>
          <w:szCs w:val="28"/>
        </w:rPr>
        <w:br/>
        <w:t>ВОЛГОГРАДСКОЙ ОБЛАСТИ</w:t>
      </w:r>
    </w:p>
    <w:p w:rsidR="00A450C5" w:rsidRPr="00454CB8" w:rsidRDefault="00A450C5" w:rsidP="00AB6A42">
      <w:pPr>
        <w:rPr>
          <w:b/>
          <w:bCs/>
          <w:sz w:val="28"/>
          <w:szCs w:val="28"/>
          <w:u w:val="single"/>
        </w:rPr>
      </w:pPr>
      <w:r w:rsidRPr="00454CB8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A450C5" w:rsidRPr="00454CB8" w:rsidRDefault="00A450C5" w:rsidP="00AB6A42">
      <w:pPr>
        <w:rPr>
          <w:b/>
          <w:bCs/>
          <w:sz w:val="28"/>
          <w:szCs w:val="28"/>
        </w:rPr>
      </w:pP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>ПОСТАНОВЛЕНИЕ</w:t>
      </w: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</w:p>
    <w:p w:rsidR="00A450C5" w:rsidRPr="00454CB8" w:rsidRDefault="00A450C5" w:rsidP="00AB6A42">
      <w:pPr>
        <w:jc w:val="both"/>
        <w:rPr>
          <w:b/>
          <w:sz w:val="28"/>
          <w:szCs w:val="28"/>
        </w:rPr>
      </w:pPr>
      <w:proofErr w:type="gramStart"/>
      <w:r w:rsidRPr="00454CB8">
        <w:rPr>
          <w:b/>
          <w:sz w:val="28"/>
          <w:szCs w:val="28"/>
        </w:rPr>
        <w:t xml:space="preserve">от </w:t>
      </w:r>
      <w:r w:rsidR="003529B3" w:rsidRPr="00454CB8">
        <w:rPr>
          <w:b/>
          <w:sz w:val="28"/>
          <w:szCs w:val="28"/>
        </w:rPr>
        <w:t xml:space="preserve"> 14</w:t>
      </w:r>
      <w:r w:rsidRPr="00454CB8">
        <w:rPr>
          <w:b/>
          <w:sz w:val="28"/>
          <w:szCs w:val="28"/>
        </w:rPr>
        <w:t>.12.20</w:t>
      </w:r>
      <w:r w:rsidR="003529B3" w:rsidRPr="00454CB8">
        <w:rPr>
          <w:b/>
          <w:sz w:val="28"/>
          <w:szCs w:val="28"/>
        </w:rPr>
        <w:t>15</w:t>
      </w:r>
      <w:proofErr w:type="gramEnd"/>
      <w:r w:rsidRPr="00454CB8">
        <w:rPr>
          <w:b/>
          <w:sz w:val="28"/>
          <w:szCs w:val="28"/>
        </w:rPr>
        <w:t xml:space="preserve"> года                      </w:t>
      </w:r>
      <w:r w:rsidR="00795D0B" w:rsidRPr="00454CB8">
        <w:rPr>
          <w:b/>
          <w:sz w:val="28"/>
          <w:szCs w:val="28"/>
        </w:rPr>
        <w:t xml:space="preserve">                                                          </w:t>
      </w:r>
      <w:r w:rsidRPr="00454CB8">
        <w:rPr>
          <w:b/>
          <w:sz w:val="28"/>
          <w:szCs w:val="28"/>
        </w:rPr>
        <w:t xml:space="preserve">        №</w:t>
      </w:r>
      <w:r w:rsidR="003529B3" w:rsidRPr="00454CB8">
        <w:rPr>
          <w:b/>
          <w:sz w:val="28"/>
          <w:szCs w:val="28"/>
        </w:rPr>
        <w:t>188</w:t>
      </w:r>
    </w:p>
    <w:p w:rsidR="00A450C5" w:rsidRPr="00454CB8" w:rsidRDefault="00A450C5" w:rsidP="00AB6A42">
      <w:pPr>
        <w:jc w:val="both"/>
        <w:rPr>
          <w:b/>
          <w:sz w:val="28"/>
          <w:szCs w:val="28"/>
        </w:rPr>
      </w:pP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 xml:space="preserve">О проведении комплекса дополнительных мероприятий, направленных на предупреждение и </w:t>
      </w:r>
      <w:r w:rsidR="0022755A" w:rsidRPr="00454CB8">
        <w:rPr>
          <w:b/>
          <w:bCs/>
          <w:sz w:val="28"/>
          <w:szCs w:val="28"/>
        </w:rPr>
        <w:t>пресечение возможных диверсионных</w:t>
      </w:r>
      <w:r w:rsidRPr="00454CB8">
        <w:rPr>
          <w:b/>
          <w:bCs/>
          <w:sz w:val="28"/>
          <w:szCs w:val="28"/>
        </w:rPr>
        <w:t xml:space="preserve"> </w:t>
      </w:r>
      <w:r w:rsidR="00E2356F" w:rsidRPr="00454CB8">
        <w:rPr>
          <w:b/>
          <w:bCs/>
          <w:sz w:val="28"/>
          <w:szCs w:val="28"/>
        </w:rPr>
        <w:t>террористических актов</w:t>
      </w:r>
      <w:r w:rsidR="001E67D4" w:rsidRPr="00454CB8">
        <w:rPr>
          <w:b/>
          <w:bCs/>
          <w:sz w:val="28"/>
          <w:szCs w:val="28"/>
        </w:rPr>
        <w:t>, и обеспечении пожарной безопасности</w:t>
      </w:r>
      <w:r w:rsidR="00E2356F" w:rsidRPr="00454CB8">
        <w:rPr>
          <w:b/>
          <w:bCs/>
          <w:sz w:val="28"/>
          <w:szCs w:val="28"/>
        </w:rPr>
        <w:t xml:space="preserve"> в период празднования Новогодних и Рождественских праздников </w:t>
      </w:r>
    </w:p>
    <w:p w:rsidR="00E2356F" w:rsidRPr="00454CB8" w:rsidRDefault="00E2356F" w:rsidP="00AB6A42">
      <w:pPr>
        <w:rPr>
          <w:bCs/>
          <w:sz w:val="28"/>
          <w:szCs w:val="28"/>
        </w:rPr>
      </w:pPr>
    </w:p>
    <w:p w:rsidR="00E2356F" w:rsidRPr="00454CB8" w:rsidRDefault="00E2356F" w:rsidP="00AB6A42">
      <w:pPr>
        <w:ind w:firstLine="708"/>
        <w:jc w:val="both"/>
        <w:rPr>
          <w:sz w:val="28"/>
          <w:szCs w:val="28"/>
        </w:rPr>
      </w:pPr>
      <w:r w:rsidRPr="00454CB8">
        <w:rPr>
          <w:sz w:val="28"/>
          <w:szCs w:val="28"/>
        </w:rPr>
        <w:t>В целях обеспечения антитеррористической защищенн</w:t>
      </w:r>
      <w:r w:rsidR="0056365D" w:rsidRPr="00454CB8">
        <w:rPr>
          <w:sz w:val="28"/>
          <w:szCs w:val="28"/>
        </w:rPr>
        <w:t xml:space="preserve">ости, общественной безопасности, </w:t>
      </w:r>
      <w:r w:rsidRPr="00454CB8">
        <w:rPr>
          <w:sz w:val="28"/>
          <w:szCs w:val="28"/>
        </w:rPr>
        <w:t>предупреждения экстремистских проявлений религиозного характера</w:t>
      </w:r>
      <w:r w:rsidR="0056365D" w:rsidRPr="00454CB8">
        <w:rPr>
          <w:sz w:val="28"/>
          <w:szCs w:val="28"/>
        </w:rPr>
        <w:t xml:space="preserve"> и в целях предупреждения пожаров</w:t>
      </w:r>
      <w:r w:rsidRPr="00454CB8">
        <w:rPr>
          <w:sz w:val="28"/>
          <w:szCs w:val="28"/>
        </w:rPr>
        <w:t xml:space="preserve"> на территории Ильевского сельского поселения Калачевского муниципального района Волгоградской области в период празднования Новогод</w:t>
      </w:r>
      <w:r w:rsidR="003529B3" w:rsidRPr="00454CB8">
        <w:rPr>
          <w:sz w:val="28"/>
          <w:szCs w:val="28"/>
        </w:rPr>
        <w:t>них и Рождественских праздников,</w:t>
      </w:r>
    </w:p>
    <w:p w:rsidR="00E2356F" w:rsidRPr="00454CB8" w:rsidRDefault="00E2356F" w:rsidP="00AB6A42">
      <w:pPr>
        <w:jc w:val="both"/>
        <w:rPr>
          <w:sz w:val="28"/>
          <w:szCs w:val="28"/>
        </w:rPr>
      </w:pPr>
    </w:p>
    <w:p w:rsidR="00E2356F" w:rsidRPr="00454CB8" w:rsidRDefault="00E2356F" w:rsidP="00AB6A42">
      <w:pPr>
        <w:jc w:val="both"/>
        <w:rPr>
          <w:b/>
          <w:bCs/>
          <w:sz w:val="28"/>
          <w:szCs w:val="28"/>
        </w:rPr>
      </w:pPr>
      <w:r w:rsidRPr="00454CB8">
        <w:rPr>
          <w:b/>
          <w:bCs/>
          <w:sz w:val="28"/>
          <w:szCs w:val="28"/>
        </w:rPr>
        <w:t xml:space="preserve">п о с </w:t>
      </w:r>
      <w:proofErr w:type="gramStart"/>
      <w:r w:rsidRPr="00454CB8">
        <w:rPr>
          <w:b/>
          <w:bCs/>
          <w:sz w:val="28"/>
          <w:szCs w:val="28"/>
        </w:rPr>
        <w:t>т</w:t>
      </w:r>
      <w:proofErr w:type="gramEnd"/>
      <w:r w:rsidRPr="00454CB8">
        <w:rPr>
          <w:b/>
          <w:bCs/>
          <w:sz w:val="28"/>
          <w:szCs w:val="28"/>
        </w:rPr>
        <w:t xml:space="preserve"> а н о в л я ю:</w:t>
      </w:r>
    </w:p>
    <w:p w:rsidR="001E67D4" w:rsidRPr="00454CB8" w:rsidRDefault="001E67D4" w:rsidP="00AB6A42">
      <w:pPr>
        <w:jc w:val="both"/>
        <w:rPr>
          <w:b/>
          <w:bCs/>
          <w:sz w:val="28"/>
          <w:szCs w:val="28"/>
        </w:rPr>
      </w:pPr>
    </w:p>
    <w:p w:rsidR="00E2356F" w:rsidRPr="00454CB8" w:rsidRDefault="00CF72C8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1. </w:t>
      </w:r>
      <w:r w:rsidR="00CB34B9" w:rsidRPr="00454CB8">
        <w:rPr>
          <w:sz w:val="28"/>
          <w:szCs w:val="28"/>
        </w:rPr>
        <w:t>Руководителям ТОС о</w:t>
      </w:r>
      <w:r w:rsidRPr="00454CB8">
        <w:rPr>
          <w:sz w:val="28"/>
          <w:szCs w:val="28"/>
        </w:rPr>
        <w:t>беспечить контроль над местами массового пребывания людей с привлечением добровольных казачьих д</w:t>
      </w:r>
      <w:r w:rsidR="00CB34B9" w:rsidRPr="00454CB8">
        <w:rPr>
          <w:sz w:val="28"/>
          <w:szCs w:val="28"/>
        </w:rPr>
        <w:t>ружин, общественных организаций.</w:t>
      </w:r>
    </w:p>
    <w:p w:rsidR="00CF72C8" w:rsidRPr="00454CB8" w:rsidRDefault="00CF72C8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2. </w:t>
      </w:r>
      <w:r w:rsidR="000A4E29" w:rsidRPr="00454CB8">
        <w:rPr>
          <w:sz w:val="28"/>
          <w:szCs w:val="28"/>
        </w:rPr>
        <w:t xml:space="preserve">Руководителю </w:t>
      </w:r>
      <w:r w:rsidRPr="00454CB8">
        <w:rPr>
          <w:sz w:val="28"/>
          <w:szCs w:val="28"/>
        </w:rPr>
        <w:t>МУП «Ильевское коммунальное хозяйство» усилить контроль обслуживаемой территории и объектов КХ. Согласовать график дежурства ответственных лиц.</w:t>
      </w:r>
    </w:p>
    <w:p w:rsidR="00CF72C8" w:rsidRPr="00454CB8" w:rsidRDefault="00CF72C8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3. Информировать население через руководителей ТОС</w:t>
      </w:r>
      <w:r w:rsidR="0067174B" w:rsidRPr="00454CB8">
        <w:rPr>
          <w:sz w:val="28"/>
          <w:szCs w:val="28"/>
        </w:rPr>
        <w:t>, используя информационные доски в местах массового пребывания граждан, о повышенной бдительности, ориентировать их на выявление подозрительных предметов, забытых вещей, подозрительного поведения отдельных граждан, своевременно информировать об этом правоохранительные органы.</w:t>
      </w:r>
    </w:p>
    <w:p w:rsidR="0067174B" w:rsidRPr="00454CB8" w:rsidRDefault="0067174B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4. Обеспечить эффективное взаимодействие с правоохранительными органами и коммунальной службой в целях предотвращения чрезвычайных ситуаций.</w:t>
      </w:r>
    </w:p>
    <w:p w:rsidR="003529B3" w:rsidRPr="00454CB8" w:rsidRDefault="0067174B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5. В период с 30 декабря 20</w:t>
      </w:r>
      <w:r w:rsidR="00CB34B9" w:rsidRPr="00454CB8">
        <w:rPr>
          <w:sz w:val="28"/>
          <w:szCs w:val="28"/>
        </w:rPr>
        <w:t>1</w:t>
      </w:r>
      <w:r w:rsidR="003529B3" w:rsidRPr="00454CB8">
        <w:rPr>
          <w:sz w:val="28"/>
          <w:szCs w:val="28"/>
        </w:rPr>
        <w:t>5 года по 10</w:t>
      </w:r>
      <w:r w:rsidRPr="00454CB8">
        <w:rPr>
          <w:sz w:val="28"/>
          <w:szCs w:val="28"/>
        </w:rPr>
        <w:t xml:space="preserve"> января 20</w:t>
      </w:r>
      <w:r w:rsidR="00CB34B9" w:rsidRPr="00454CB8">
        <w:rPr>
          <w:sz w:val="28"/>
          <w:szCs w:val="28"/>
        </w:rPr>
        <w:t>1</w:t>
      </w:r>
      <w:r w:rsidR="003529B3" w:rsidRPr="00454CB8">
        <w:rPr>
          <w:sz w:val="28"/>
          <w:szCs w:val="28"/>
        </w:rPr>
        <w:t>6</w:t>
      </w:r>
      <w:r w:rsidRPr="00454CB8">
        <w:rPr>
          <w:sz w:val="28"/>
          <w:szCs w:val="28"/>
        </w:rPr>
        <w:t xml:space="preserve"> года организовать дежурство ответственных лиц администрации Ильевского сельского поселения. При осложнении оперативной обстановки, угрозах возникновения чрезвычайных ситуаций незамедлительно информировать </w:t>
      </w:r>
      <w:r w:rsidR="003529B3" w:rsidRPr="00454CB8">
        <w:rPr>
          <w:sz w:val="28"/>
          <w:szCs w:val="28"/>
        </w:rPr>
        <w:t xml:space="preserve">ЕДДС, </w:t>
      </w:r>
      <w:r w:rsidRPr="00454CB8">
        <w:rPr>
          <w:sz w:val="28"/>
          <w:szCs w:val="28"/>
        </w:rPr>
        <w:t>органы правопорядка, антитеррористическую комиссию, отдел ГО</w:t>
      </w:r>
      <w:r w:rsidR="0022755A" w:rsidRPr="00454CB8">
        <w:rPr>
          <w:sz w:val="28"/>
          <w:szCs w:val="28"/>
        </w:rPr>
        <w:t xml:space="preserve"> </w:t>
      </w:r>
      <w:r w:rsidRPr="00454CB8">
        <w:rPr>
          <w:sz w:val="28"/>
          <w:szCs w:val="28"/>
        </w:rPr>
        <w:t>ЧС</w:t>
      </w:r>
      <w:r w:rsidR="001E67D4" w:rsidRPr="00454CB8">
        <w:rPr>
          <w:sz w:val="28"/>
          <w:szCs w:val="28"/>
        </w:rPr>
        <w:t xml:space="preserve"> Калачевского муниципального района </w:t>
      </w:r>
    </w:p>
    <w:p w:rsidR="00C2535E" w:rsidRPr="00454CB8" w:rsidRDefault="00C2535E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lastRenderedPageBreak/>
        <w:t>6. Организовать проведение комиссионных проверок мест организации и проведения новогодних и рождественских торжеств и других мероприятий с массовым пребыванием людей. К проведению комиссионных проверок привлечь участковых уполномоченных милиции.</w:t>
      </w:r>
    </w:p>
    <w:p w:rsidR="001E67D4" w:rsidRPr="00454CB8" w:rsidRDefault="00C2535E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7</w:t>
      </w:r>
      <w:r w:rsidR="001E67D4" w:rsidRPr="00454CB8">
        <w:rPr>
          <w:sz w:val="28"/>
          <w:szCs w:val="28"/>
        </w:rPr>
        <w:t xml:space="preserve">. Организаторам массовых мероприятий согласовать график проведения мероприятий с участковым уполномоченным Ильевского сельского поселения. </w:t>
      </w:r>
    </w:p>
    <w:p w:rsidR="00C2535E" w:rsidRPr="00454CB8" w:rsidRDefault="00C2535E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8. При проведении массовых мероприятий в помещениях культурно-досуговых заведений запретить использование пиротехнической продукции и исключить применение пиротехники при проведении народных гуляний на улице.</w:t>
      </w:r>
    </w:p>
    <w:p w:rsidR="001E67D4" w:rsidRPr="00454CB8" w:rsidRDefault="001E67D4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7. Руководителям структурных подразделений и ответственным по обеспечению пожарной безопасности </w:t>
      </w:r>
      <w:r w:rsidR="005919B1" w:rsidRPr="00454CB8">
        <w:rPr>
          <w:sz w:val="28"/>
          <w:szCs w:val="28"/>
        </w:rPr>
        <w:t>до проведения Новогодних и Рождественских праздников рассмотреть проблемные вопросы, касающиеся обеспечения пожарной безопасности и принять безотлагательные меры к их решению.</w:t>
      </w:r>
    </w:p>
    <w:p w:rsidR="005919B1" w:rsidRPr="00454CB8" w:rsidRDefault="005919B1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7.1. Совместно с участковым уполномоченным милиции, с привлечением членов казачьей дружины, председателей ТОС организовать проверки мест проживания </w:t>
      </w:r>
      <w:r w:rsidR="0022755A" w:rsidRPr="00454CB8">
        <w:rPr>
          <w:sz w:val="28"/>
          <w:szCs w:val="28"/>
        </w:rPr>
        <w:t>асоциальных</w:t>
      </w:r>
      <w:r w:rsidRPr="00454CB8">
        <w:rPr>
          <w:sz w:val="28"/>
          <w:szCs w:val="28"/>
        </w:rPr>
        <w:t xml:space="preserve"> семей, подвалов и чердаков.</w:t>
      </w:r>
    </w:p>
    <w:p w:rsidR="005919B1" w:rsidRPr="00454CB8" w:rsidRDefault="005919B1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>7.2. Организовать разъяснительную работу с населением по вопросам соблюдения правил пожарной безопасности в пожароопасный период через информационные стенды.</w:t>
      </w:r>
    </w:p>
    <w:p w:rsidR="005919B1" w:rsidRPr="00454CB8" w:rsidRDefault="005919B1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7.3. Обеспечить </w:t>
      </w:r>
      <w:r w:rsidR="0056365D" w:rsidRPr="00454CB8">
        <w:rPr>
          <w:sz w:val="28"/>
          <w:szCs w:val="28"/>
        </w:rPr>
        <w:t>своевременную очистку дорог и проездов, подъездов к зданиям, наружным пожарным лестницам и водоисточникам.</w:t>
      </w:r>
    </w:p>
    <w:p w:rsidR="0056365D" w:rsidRPr="00454CB8" w:rsidRDefault="0056365D" w:rsidP="00AB6A42">
      <w:pPr>
        <w:jc w:val="both"/>
        <w:rPr>
          <w:sz w:val="28"/>
          <w:szCs w:val="28"/>
        </w:rPr>
      </w:pPr>
      <w:r w:rsidRPr="00454CB8">
        <w:rPr>
          <w:sz w:val="28"/>
          <w:szCs w:val="28"/>
        </w:rPr>
        <w:t xml:space="preserve">8. </w:t>
      </w:r>
      <w:r w:rsidR="00C2535E" w:rsidRPr="00454CB8">
        <w:rPr>
          <w:sz w:val="28"/>
          <w:szCs w:val="28"/>
        </w:rPr>
        <w:t xml:space="preserve">    </w:t>
      </w:r>
      <w:r w:rsidRPr="00454CB8">
        <w:rPr>
          <w:sz w:val="28"/>
          <w:szCs w:val="28"/>
        </w:rPr>
        <w:t>Контроль исполнения настоящего постановления возлагаю на себя.</w:t>
      </w:r>
    </w:p>
    <w:p w:rsidR="0056365D" w:rsidRPr="00454CB8" w:rsidRDefault="0056365D" w:rsidP="00AB6A42">
      <w:pPr>
        <w:jc w:val="both"/>
        <w:rPr>
          <w:sz w:val="28"/>
          <w:szCs w:val="28"/>
        </w:rPr>
      </w:pPr>
    </w:p>
    <w:p w:rsidR="0056365D" w:rsidRPr="00454CB8" w:rsidRDefault="0056365D" w:rsidP="00AB6A42">
      <w:pPr>
        <w:jc w:val="both"/>
        <w:rPr>
          <w:sz w:val="28"/>
          <w:szCs w:val="28"/>
        </w:rPr>
      </w:pPr>
    </w:p>
    <w:p w:rsidR="0056365D" w:rsidRPr="00454CB8" w:rsidRDefault="0056365D" w:rsidP="00AB6A42">
      <w:pPr>
        <w:jc w:val="both"/>
        <w:rPr>
          <w:sz w:val="28"/>
          <w:szCs w:val="28"/>
        </w:rPr>
      </w:pPr>
    </w:p>
    <w:p w:rsidR="003529B3" w:rsidRPr="00454CB8" w:rsidRDefault="0056365D" w:rsidP="00AB6A42">
      <w:pPr>
        <w:jc w:val="both"/>
        <w:rPr>
          <w:b/>
          <w:sz w:val="28"/>
          <w:szCs w:val="28"/>
        </w:rPr>
      </w:pPr>
      <w:r w:rsidRPr="00454CB8">
        <w:rPr>
          <w:b/>
          <w:sz w:val="28"/>
          <w:szCs w:val="28"/>
        </w:rPr>
        <w:t xml:space="preserve">Глава </w:t>
      </w:r>
    </w:p>
    <w:p w:rsidR="0056365D" w:rsidRPr="00454CB8" w:rsidRDefault="0056365D" w:rsidP="00AB6A42">
      <w:pPr>
        <w:jc w:val="both"/>
        <w:rPr>
          <w:b/>
          <w:sz w:val="28"/>
          <w:szCs w:val="28"/>
        </w:rPr>
      </w:pPr>
      <w:r w:rsidRPr="00454CB8">
        <w:rPr>
          <w:b/>
          <w:sz w:val="28"/>
          <w:szCs w:val="28"/>
        </w:rPr>
        <w:t xml:space="preserve">Ильевского сельского поселения                           </w:t>
      </w:r>
      <w:r w:rsidR="003529B3" w:rsidRPr="00454CB8">
        <w:rPr>
          <w:b/>
          <w:sz w:val="28"/>
          <w:szCs w:val="28"/>
        </w:rPr>
        <w:t xml:space="preserve">                  И.В.Горбатова</w:t>
      </w: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</w:p>
    <w:p w:rsidR="00A450C5" w:rsidRPr="00454CB8" w:rsidRDefault="00A450C5" w:rsidP="00AB6A42">
      <w:pPr>
        <w:jc w:val="center"/>
        <w:rPr>
          <w:b/>
          <w:bCs/>
          <w:sz w:val="28"/>
          <w:szCs w:val="28"/>
        </w:rPr>
      </w:pPr>
    </w:p>
    <w:p w:rsidR="00A450C5" w:rsidRPr="00454CB8" w:rsidRDefault="00A450C5" w:rsidP="00AB6A42">
      <w:pPr>
        <w:jc w:val="both"/>
        <w:rPr>
          <w:sz w:val="28"/>
          <w:szCs w:val="28"/>
        </w:rPr>
      </w:pPr>
      <w:bookmarkStart w:id="0" w:name="_GoBack"/>
      <w:bookmarkEnd w:id="0"/>
    </w:p>
    <w:sectPr w:rsidR="00A450C5" w:rsidRPr="0045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A4E29"/>
    <w:rsid w:val="001E67D4"/>
    <w:rsid w:val="0022755A"/>
    <w:rsid w:val="0024511A"/>
    <w:rsid w:val="003529B3"/>
    <w:rsid w:val="00454CB8"/>
    <w:rsid w:val="004A2D2E"/>
    <w:rsid w:val="0056365D"/>
    <w:rsid w:val="005919B1"/>
    <w:rsid w:val="0067174B"/>
    <w:rsid w:val="00795D0B"/>
    <w:rsid w:val="00A450C5"/>
    <w:rsid w:val="00AB6A42"/>
    <w:rsid w:val="00C2535E"/>
    <w:rsid w:val="00CB34B9"/>
    <w:rsid w:val="00CF72C8"/>
    <w:rsid w:val="00E11CC5"/>
    <w:rsid w:val="00E2356F"/>
    <w:rsid w:val="00E43EB6"/>
    <w:rsid w:val="00E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2A084-81E8-42C8-825A-1CB16F4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User2</cp:lastModifiedBy>
  <cp:revision>5</cp:revision>
  <cp:lastPrinted>2009-01-12T04:04:00Z</cp:lastPrinted>
  <dcterms:created xsi:type="dcterms:W3CDTF">2015-12-18T09:14:00Z</dcterms:created>
  <dcterms:modified xsi:type="dcterms:W3CDTF">2015-12-29T10:31:00Z</dcterms:modified>
</cp:coreProperties>
</file>