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AC5F94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25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4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 xml:space="preserve">2016 </w:t>
      </w:r>
      <w:bookmarkStart w:id="0" w:name="_GoBack"/>
      <w:bookmarkEnd w:id="0"/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44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2E4497">
        <w:rPr>
          <w:spacing w:val="-4"/>
          <w:sz w:val="28"/>
          <w:szCs w:val="28"/>
        </w:rPr>
        <w:t>ора  Волгоградской области от 27</w:t>
      </w:r>
      <w:r w:rsidR="00E25DAD">
        <w:rPr>
          <w:spacing w:val="-4"/>
          <w:sz w:val="28"/>
          <w:szCs w:val="28"/>
        </w:rPr>
        <w:t xml:space="preserve"> </w:t>
      </w:r>
      <w:r w:rsidR="002E4497">
        <w:rPr>
          <w:spacing w:val="-4"/>
          <w:sz w:val="28"/>
          <w:szCs w:val="28"/>
        </w:rPr>
        <w:t>мая 2015 года № 452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2E4497">
        <w:rPr>
          <w:sz w:val="28"/>
          <w:szCs w:val="28"/>
        </w:rPr>
        <w:t xml:space="preserve"> </w:t>
      </w:r>
      <w:r w:rsidR="00AC5F94">
        <w:rPr>
          <w:b/>
          <w:sz w:val="28"/>
          <w:szCs w:val="28"/>
        </w:rPr>
        <w:t>с 25</w:t>
      </w:r>
      <w:r w:rsidR="00DB7B56" w:rsidRPr="00D51A32">
        <w:rPr>
          <w:b/>
          <w:sz w:val="28"/>
          <w:szCs w:val="28"/>
        </w:rPr>
        <w:t xml:space="preserve"> </w:t>
      </w:r>
      <w:r w:rsidR="00AC5F94">
        <w:rPr>
          <w:b/>
          <w:sz w:val="28"/>
          <w:szCs w:val="28"/>
        </w:rPr>
        <w:t>апреля 2016</w:t>
      </w:r>
      <w:r w:rsidR="00DB7B56" w:rsidRPr="00D51A32">
        <w:rPr>
          <w:b/>
          <w:sz w:val="28"/>
          <w:szCs w:val="28"/>
        </w:rPr>
        <w:t xml:space="preserve"> года</w:t>
      </w:r>
      <w:r w:rsidR="00AC5F94">
        <w:rPr>
          <w:b/>
          <w:sz w:val="28"/>
          <w:szCs w:val="28"/>
        </w:rPr>
        <w:t>.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2E4497" w:rsidRDefault="002E4497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2E4497" w:rsidRDefault="004171F6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2E4497">
        <w:rPr>
          <w:sz w:val="28"/>
          <w:szCs w:val="28"/>
        </w:rPr>
        <w:t>рганизовать проведение очистки территорий населенных пунктов, дачных и садоводческих обществ, полос отвода автомобильных дорог и железнодорожных путей от горючих отходов, сухой травы, ка</w:t>
      </w:r>
      <w:r>
        <w:rPr>
          <w:sz w:val="28"/>
          <w:szCs w:val="28"/>
        </w:rPr>
        <w:t>мыша, спиленных веток и деревье</w:t>
      </w:r>
      <w:r w:rsidR="00D51A32">
        <w:rPr>
          <w:sz w:val="28"/>
          <w:szCs w:val="28"/>
        </w:rPr>
        <w:t>в.</w:t>
      </w:r>
    </w:p>
    <w:p w:rsidR="004171F6" w:rsidRDefault="004171F6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</w:t>
      </w:r>
      <w:r w:rsidR="001318FC">
        <w:rPr>
          <w:sz w:val="28"/>
          <w:szCs w:val="28"/>
        </w:rPr>
        <w:t xml:space="preserve"> проведени</w:t>
      </w:r>
      <w:r w:rsidR="00AC5F94">
        <w:rPr>
          <w:sz w:val="28"/>
          <w:szCs w:val="28"/>
        </w:rPr>
        <w:t>е противопожарного обустройства (</w:t>
      </w:r>
      <w:r w:rsidR="001318FC">
        <w:rPr>
          <w:sz w:val="28"/>
          <w:szCs w:val="28"/>
        </w:rPr>
        <w:t>создание минерализованных полос шириной не менее 15 метров) вдоль границ населенных пунктов, садоводческих товариществ, объектов отдыха</w:t>
      </w:r>
      <w:r w:rsidR="00D51A32">
        <w:rPr>
          <w:sz w:val="28"/>
          <w:szCs w:val="28"/>
        </w:rPr>
        <w:t xml:space="preserve"> и оздоровления детей, в пределах полос отвода автомобильных дорог и железнодорожных путей, земель сельскохозяйственного назначения.</w:t>
      </w:r>
    </w:p>
    <w:p w:rsidR="00E25DAD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DAD">
        <w:rPr>
          <w:sz w:val="28"/>
          <w:szCs w:val="28"/>
        </w:rPr>
        <w:t xml:space="preserve">. </w:t>
      </w:r>
      <w:r w:rsidR="00530E4A">
        <w:rPr>
          <w:sz w:val="28"/>
          <w:szCs w:val="28"/>
        </w:rPr>
        <w:t>Председателям ТОС:</w:t>
      </w: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>.1. Организовать создание условий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D51A32" w:rsidRDefault="00D51A32" w:rsidP="004146AB">
      <w:pPr>
        <w:jc w:val="both"/>
        <w:rPr>
          <w:sz w:val="28"/>
          <w:szCs w:val="28"/>
        </w:rPr>
      </w:pP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 xml:space="preserve">.2. Организовать патрулирование населенных </w:t>
      </w:r>
      <w:r w:rsidR="00AC5F94">
        <w:rPr>
          <w:sz w:val="28"/>
          <w:szCs w:val="28"/>
        </w:rPr>
        <w:t>пунктов и прилегающих к ним зон.</w:t>
      </w:r>
    </w:p>
    <w:p w:rsidR="002E4497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E4A">
        <w:rPr>
          <w:sz w:val="28"/>
          <w:szCs w:val="28"/>
        </w:rPr>
        <w:t>.3.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30E4A" w:rsidRDefault="00D51A3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E4A">
        <w:rPr>
          <w:sz w:val="28"/>
          <w:szCs w:val="28"/>
        </w:rPr>
        <w:t>. Директору МУП «</w:t>
      </w:r>
      <w:proofErr w:type="spellStart"/>
      <w:r w:rsidR="00530E4A">
        <w:rPr>
          <w:sz w:val="28"/>
          <w:szCs w:val="28"/>
        </w:rPr>
        <w:t>Ильевское</w:t>
      </w:r>
      <w:proofErr w:type="spellEnd"/>
      <w:r w:rsidR="00530E4A">
        <w:rPr>
          <w:sz w:val="28"/>
          <w:szCs w:val="28"/>
        </w:rPr>
        <w:t xml:space="preserve"> коммунальное хозяйство» </w:t>
      </w:r>
      <w:r w:rsidR="00AC5F94">
        <w:rPr>
          <w:sz w:val="28"/>
          <w:szCs w:val="28"/>
        </w:rPr>
        <w:t xml:space="preserve">рекомендовать </w:t>
      </w:r>
      <w:r w:rsidR="00530E4A">
        <w:rPr>
          <w:sz w:val="28"/>
          <w:szCs w:val="28"/>
        </w:rPr>
        <w:t xml:space="preserve">подготовить имеющуюся технику для ее возможного использования при тушении и разборе пожаров. </w:t>
      </w:r>
    </w:p>
    <w:p w:rsidR="00D51A32" w:rsidRDefault="00AC5F94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51A32">
        <w:rPr>
          <w:sz w:val="28"/>
          <w:szCs w:val="28"/>
        </w:rPr>
        <w:t>Создать запасы горюче-смазочных материалов для ликвидации пожаров.</w:t>
      </w:r>
    </w:p>
    <w:p w:rsidR="004146AB" w:rsidRDefault="00D51A32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F01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321DA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A45-80C6-4404-B164-1BC07EC4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2016-04-25T10:17:00Z</cp:lastPrinted>
  <dcterms:created xsi:type="dcterms:W3CDTF">2016-04-25T10:20:00Z</dcterms:created>
  <dcterms:modified xsi:type="dcterms:W3CDTF">2016-04-25T10:20:00Z</dcterms:modified>
</cp:coreProperties>
</file>