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8B" w:rsidRDefault="00F12F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4E758B" w:rsidRDefault="00F12F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плана мероприятия по противодействию коррупции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Pr="00FF21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4E758B" w:rsidRDefault="00F12F4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целях исполнения требований Федерального закона № 273-ФЗ «О противодействии коррупции», постановлением от 01.11.2021 года № 102 утверждена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 программа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</w:rPr>
        <w:t>«Противодействие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Ильевском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Калачевского муниципального райо</w:t>
      </w:r>
      <w:r>
        <w:rPr>
          <w:rFonts w:ascii="Times New Roman" w:hAnsi="Times New Roman" w:cs="Times New Roman"/>
          <w:sz w:val="28"/>
        </w:rPr>
        <w:t>на Волгоградской области на 2022-2024 годы.</w:t>
      </w:r>
    </w:p>
    <w:p w:rsidR="004E758B" w:rsidRDefault="00F12F4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В 202</w:t>
      </w:r>
      <w:r w:rsidRPr="00FF2173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году  проведена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следующая работа:</w:t>
      </w:r>
    </w:p>
    <w:p w:rsidR="004E758B" w:rsidRDefault="00F12F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- Постановлением № 102 от 01.11.2021г. «</w:t>
      </w:r>
      <w:r>
        <w:rPr>
          <w:rFonts w:ascii="Times New Roman" w:hAnsi="Times New Roman" w:cs="Times New Roman"/>
          <w:sz w:val="28"/>
          <w:szCs w:val="28"/>
        </w:rPr>
        <w:t xml:space="preserve">Об   утверждении муниципальной программы </w:t>
      </w:r>
      <w:r>
        <w:rPr>
          <w:rFonts w:ascii="Times New Roman" w:hAnsi="Times New Roman" w:cs="Times New Roman"/>
          <w:sz w:val="28"/>
        </w:rPr>
        <w:t>«Противодействие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Ильевском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Калачевского муниципального р</w:t>
      </w:r>
      <w:r>
        <w:rPr>
          <w:rFonts w:ascii="Times New Roman" w:hAnsi="Times New Roman" w:cs="Times New Roman"/>
          <w:sz w:val="28"/>
        </w:rPr>
        <w:t xml:space="preserve">айона Волгоградской области на 2022-2024 годы» утвержден план мероприятий по реализации муниципальной программы «Противодействие коррупции в </w:t>
      </w:r>
      <w:proofErr w:type="spellStart"/>
      <w:r>
        <w:rPr>
          <w:rFonts w:ascii="Times New Roman" w:hAnsi="Times New Roman" w:cs="Times New Roman"/>
          <w:sz w:val="28"/>
        </w:rPr>
        <w:t>Ильевском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сельском поселении на 2022-2024 годы»</w:t>
      </w:r>
      <w:r>
        <w:rPr>
          <w:rFonts w:ascii="Times New Roman" w:hAnsi="Times New Roman" w:cs="Times New Roman"/>
        </w:rPr>
        <w:t>;</w:t>
      </w:r>
    </w:p>
    <w:p w:rsidR="004E758B" w:rsidRDefault="00F12F44">
      <w:pPr>
        <w:pStyle w:val="ab"/>
        <w:ind w:left="142"/>
        <w:jc w:val="both"/>
        <w:rPr>
          <w:sz w:val="28"/>
        </w:rPr>
      </w:pPr>
      <w:r>
        <w:rPr>
          <w:rFonts w:eastAsia="Arial"/>
          <w:sz w:val="28"/>
          <w:szCs w:val="28"/>
          <w:lang w:eastAsia="ar-SA"/>
        </w:rPr>
        <w:t xml:space="preserve"> - </w:t>
      </w:r>
      <w:r>
        <w:rPr>
          <w:sz w:val="28"/>
          <w:szCs w:val="28"/>
        </w:rPr>
        <w:t>В 202</w:t>
      </w:r>
      <w:r w:rsidRPr="00FF217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году</w:t>
      </w:r>
      <w:r>
        <w:t xml:space="preserve">  </w:t>
      </w:r>
      <w:r>
        <w:rPr>
          <w:rFonts w:eastAsia="Arial"/>
          <w:sz w:val="28"/>
          <w:szCs w:val="28"/>
          <w:lang w:eastAsia="ar-SA"/>
        </w:rPr>
        <w:t>проведено</w:t>
      </w:r>
      <w:proofErr w:type="gramEnd"/>
      <w:r>
        <w:rPr>
          <w:rFonts w:eastAsia="Arial"/>
          <w:sz w:val="28"/>
          <w:szCs w:val="28"/>
          <w:lang w:eastAsia="ar-SA"/>
        </w:rPr>
        <w:t xml:space="preserve"> 4 заседания комиссии по соблюдению </w:t>
      </w:r>
      <w:r>
        <w:rPr>
          <w:rFonts w:eastAsia="Arial"/>
          <w:sz w:val="28"/>
          <w:szCs w:val="28"/>
          <w:lang w:eastAsia="ar-SA"/>
        </w:rPr>
        <w:t>требований к служебному поведению муниципальных служащих и урегулированию конфликта интересов</w:t>
      </w:r>
      <w:r>
        <w:rPr>
          <w:sz w:val="28"/>
        </w:rPr>
        <w:t xml:space="preserve">;  </w:t>
      </w:r>
    </w:p>
    <w:p w:rsidR="004E758B" w:rsidRDefault="00F1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color w:val="FF0000"/>
          <w:sz w:val="28"/>
          <w:szCs w:val="28"/>
          <w:lang w:eastAsia="ar-SA"/>
        </w:rPr>
        <w:t xml:space="preserve">    </w:t>
      </w:r>
      <w:r>
        <w:rPr>
          <w:rFonts w:eastAsia="Arial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от 25.08.2021 г. № 74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утверждено Положение о комиссии по соблюдению требований к служебному поведению муниципальных сл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ужащих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Ильевского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Калачевского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замещающих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Ильевского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Калачевского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и урегулирова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нию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58B" w:rsidRDefault="00F1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sz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 случае получения от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</w:t>
      </w:r>
      <w:r>
        <w:rPr>
          <w:rFonts w:ascii="Times New Roman" w:hAnsi="Times New Roman"/>
          <w:sz w:val="28"/>
          <w:szCs w:val="28"/>
        </w:rPr>
        <w:t xml:space="preserve">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сроки; </w:t>
      </w:r>
    </w:p>
    <w:p w:rsidR="004E758B" w:rsidRDefault="00F12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- В соответствии с постановлением № </w:t>
      </w: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05.12.2023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профилактики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жилищного  контроля 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Ильевского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Калачевского муниципального района Волгоградской облас</w:t>
      </w:r>
      <w:r>
        <w:rPr>
          <w:rFonts w:ascii="Times New Roman" w:hAnsi="Times New Roman" w:cs="Times New Roman"/>
          <w:bCs/>
          <w:sz w:val="28"/>
          <w:szCs w:val="28"/>
        </w:rPr>
        <w:t>ти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год» </w:t>
      </w:r>
    </w:p>
    <w:p w:rsidR="004E758B" w:rsidRDefault="00F1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общественный контроль за деятельностью предприятий в сфере жилищно-коммунального хозяйства по управлению многоквартирными домами с учетом общественного значимых законных интересов граждан на получение качественных жилищно-комму</w:t>
      </w:r>
      <w:r>
        <w:rPr>
          <w:rFonts w:ascii="Times New Roman" w:hAnsi="Times New Roman" w:cs="Times New Roman"/>
          <w:sz w:val="28"/>
          <w:szCs w:val="28"/>
        </w:rPr>
        <w:t>нальных услуг;</w:t>
      </w:r>
    </w:p>
    <w:p w:rsidR="004E758B" w:rsidRDefault="004E75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758B" w:rsidRDefault="004E75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758B" w:rsidRDefault="004E75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758B" w:rsidRDefault="004E75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758B" w:rsidRDefault="00F12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-Муниципальными служащими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Ильевского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соблюдается запрет на занятие предпринимательской деятельностью и участие в управлении хозяйствующими субъектами, в период осуществлении полномочий муниципально</w:t>
      </w:r>
      <w:r>
        <w:rPr>
          <w:rFonts w:ascii="Times New Roman" w:hAnsi="Times New Roman"/>
          <w:sz w:val="28"/>
          <w:szCs w:val="28"/>
        </w:rPr>
        <w:t>го служащего. Нарушение данных требований за 202</w:t>
      </w:r>
      <w:r w:rsidRPr="00FF21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не выявлено;</w:t>
      </w:r>
    </w:p>
    <w:p w:rsidR="004E758B" w:rsidRDefault="00F1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отчетном периоде обращений граждан о совершении коррупционных правонарушений муниципальными служащими не зарегистрировано, коррупционных преступлений не выявлено, к уголовной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ответственности за совершение коррупционных преступлений сотрудники не привлекались. Также не поступало уведомлений от муниципальных служащих о фактах обращений в целях склонения их к совершению коррупционных правонарушений;</w:t>
      </w:r>
    </w:p>
    <w:p w:rsidR="004E758B" w:rsidRDefault="00F12F4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Главой Администрации посел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ения утвержден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Ильевского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и предоставления этих сведений средствам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массовой информации для опубликования. Определен перечень должностей муниципальной службы в Администрации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Ильевского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при назначении на которые и при замещении которых муниципальные служащие обязаны представлять сведения о своих дохода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58B" w:rsidRPr="00FF2173" w:rsidRDefault="00F12F4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- В соответствии со ст. 8 ФЗ № 273-ФЗ «О противодействии коррупции», муниципальными служащими Администрации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Ильевского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своевременно предоставляются сведения о своих доходах,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  <w:r w:rsidR="00FF217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настоящий момент декларации о доходах и расходах муниципальными служащими не представлялись, </w:t>
      </w:r>
      <w:r w:rsidR="00FF2173" w:rsidRPr="00FF217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F2173" w:rsidRPr="00FF2173">
        <w:rPr>
          <w:rFonts w:ascii="Times New Roman" w:hAnsi="Times New Roman" w:cs="Times New Roman"/>
          <w:sz w:val="28"/>
          <w:szCs w:val="28"/>
          <w:shd w:val="clear" w:color="auto" w:fill="FFFFFF"/>
        </w:rPr>
        <w:t>рок предоставления сведений о доходах за отчетный 2024 год для государственных и муниципальных служащих установлен </w:t>
      </w:r>
      <w:r w:rsidR="00FF2173" w:rsidRPr="00FF21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позднее 30 апреля 2025 года</w:t>
      </w:r>
      <w:r w:rsidR="00FF2173" w:rsidRPr="00FF21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FF217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4E758B" w:rsidRDefault="00F12F44">
      <w:pPr>
        <w:pStyle w:val="ConsPlusTitle"/>
        <w:jc w:val="both"/>
        <w:rPr>
          <w:b w:val="0"/>
          <w:sz w:val="28"/>
          <w:szCs w:val="28"/>
        </w:rPr>
      </w:pPr>
      <w:r>
        <w:rPr>
          <w:color w:val="FF0000"/>
          <w:sz w:val="28"/>
        </w:rPr>
        <w:t xml:space="preserve"> </w:t>
      </w:r>
      <w:r>
        <w:rPr>
          <w:sz w:val="28"/>
        </w:rPr>
        <w:t xml:space="preserve">  </w:t>
      </w:r>
      <w:r>
        <w:rPr>
          <w:b w:val="0"/>
          <w:sz w:val="28"/>
        </w:rPr>
        <w:t xml:space="preserve">  - В соответствии с постановлением от 30.05.2018 года № 42  «Об антикоррупционной экспертизе нормативных правовых актов  и проектов нормативных правовых актов главы Администрации </w:t>
      </w:r>
      <w:proofErr w:type="spellStart"/>
      <w:r>
        <w:rPr>
          <w:b w:val="0"/>
          <w:sz w:val="28"/>
        </w:rPr>
        <w:t>Ильевского</w:t>
      </w:r>
      <w:proofErr w:type="spellEnd"/>
      <w:r>
        <w:rPr>
          <w:b w:val="0"/>
          <w:sz w:val="28"/>
        </w:rPr>
        <w:t xml:space="preserve"> сельского поселения Калачевского муниципального района Волгоградс</w:t>
      </w:r>
      <w:r>
        <w:rPr>
          <w:b w:val="0"/>
          <w:sz w:val="28"/>
        </w:rPr>
        <w:t xml:space="preserve">кой области и Администрации </w:t>
      </w:r>
      <w:proofErr w:type="spellStart"/>
      <w:r>
        <w:rPr>
          <w:b w:val="0"/>
          <w:sz w:val="28"/>
        </w:rPr>
        <w:t>Ильевского</w:t>
      </w:r>
      <w:proofErr w:type="spellEnd"/>
      <w:r>
        <w:rPr>
          <w:b w:val="0"/>
          <w:sz w:val="28"/>
        </w:rPr>
        <w:t xml:space="preserve"> сельского поселения Калачевского муниципального района Волгоградской области» проводилась антикоррупционная экспертиза проектов муниципальных нормативных правовых актов (проектов постановлений, проектов решений). Прое</w:t>
      </w:r>
      <w:r>
        <w:rPr>
          <w:b w:val="0"/>
          <w:sz w:val="28"/>
        </w:rPr>
        <w:t xml:space="preserve">кты нормативных правовых актов размещались на сайте поселения.  </w:t>
      </w:r>
      <w:r>
        <w:rPr>
          <w:b w:val="0"/>
          <w:sz w:val="28"/>
          <w:szCs w:val="28"/>
        </w:rPr>
        <w:t xml:space="preserve">По результатам проведения антикоррупционной экспертизы составлялись </w:t>
      </w:r>
      <w:r>
        <w:rPr>
          <w:b w:val="0"/>
          <w:sz w:val="28"/>
          <w:szCs w:val="28"/>
        </w:rPr>
        <w:lastRenderedPageBreak/>
        <w:t>заключения;</w:t>
      </w:r>
    </w:p>
    <w:p w:rsidR="004E758B" w:rsidRDefault="00F12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В целях проведения </w:t>
      </w:r>
      <w:r>
        <w:rPr>
          <w:rFonts w:ascii="Times New Roman" w:hAnsi="Times New Roman"/>
          <w:sz w:val="28"/>
          <w:szCs w:val="28"/>
        </w:rPr>
        <w:t xml:space="preserve">мониторинга антикоррупционного законодательства и приведение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Ильевского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 налажено взаимодействие с прокуратурой Калачевского района при осуществлении антикоррупционной работы. Направляются нормативно-правовые акты, принятые в Администрац</w:t>
      </w:r>
      <w:r>
        <w:rPr>
          <w:rFonts w:ascii="Times New Roman" w:hAnsi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/>
          <w:sz w:val="28"/>
          <w:szCs w:val="28"/>
        </w:rPr>
        <w:t>Ильевского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а также </w:t>
      </w:r>
      <w:proofErr w:type="spellStart"/>
      <w:r>
        <w:rPr>
          <w:rFonts w:ascii="Times New Roman" w:hAnsi="Times New Roman"/>
          <w:sz w:val="28"/>
          <w:szCs w:val="28"/>
        </w:rPr>
        <w:t>Ильевским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Сельским Советом, с целью проверки соответствия их законодательству Российской Федерации;</w:t>
      </w:r>
    </w:p>
    <w:p w:rsidR="004E758B" w:rsidRDefault="00F12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При приеме на работу служащих знакомят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>
        <w:rPr>
          <w:rStyle w:val="10"/>
          <w:rFonts w:eastAsia="Times New Roman"/>
          <w:bCs/>
          <w:sz w:val="28"/>
          <w:szCs w:val="28"/>
        </w:rPr>
        <w:t>размещения сведений о доходах, расходах, об имуществе и об</w:t>
      </w:r>
      <w:r>
        <w:rPr>
          <w:rStyle w:val="10"/>
          <w:rFonts w:eastAsia="Times New Roman"/>
          <w:bCs/>
          <w:sz w:val="28"/>
          <w:szCs w:val="28"/>
        </w:rPr>
        <w:t xml:space="preserve">язательствах имущественного характера лиц, замещающих муниципальные должности </w:t>
      </w:r>
      <w:proofErr w:type="spellStart"/>
      <w:r>
        <w:rPr>
          <w:rStyle w:val="10"/>
          <w:rFonts w:eastAsia="Times New Roman"/>
          <w:bCs/>
          <w:sz w:val="28"/>
          <w:szCs w:val="28"/>
        </w:rPr>
        <w:t>Ильевского</w:t>
      </w:r>
      <w:proofErr w:type="spellEnd"/>
      <w:r>
        <w:rPr>
          <w:rStyle w:val="10"/>
          <w:rFonts w:eastAsia="Times New Roman"/>
          <w:bCs/>
          <w:sz w:val="28"/>
          <w:szCs w:val="28"/>
        </w:rPr>
        <w:t xml:space="preserve"> сельского поселения, лиц, замещающих должности муниципальной службы в администрации </w:t>
      </w:r>
      <w:proofErr w:type="spellStart"/>
      <w:r>
        <w:rPr>
          <w:rStyle w:val="10"/>
          <w:rFonts w:eastAsia="Times New Roman"/>
          <w:bCs/>
          <w:sz w:val="28"/>
          <w:szCs w:val="28"/>
        </w:rPr>
        <w:t>Ильевского</w:t>
      </w:r>
      <w:proofErr w:type="spellEnd"/>
      <w:r>
        <w:rPr>
          <w:rStyle w:val="10"/>
          <w:rFonts w:eastAsia="Times New Roman"/>
          <w:bCs/>
          <w:sz w:val="28"/>
          <w:szCs w:val="28"/>
        </w:rPr>
        <w:t xml:space="preserve"> сельского поселения, и членов их семей на официальном сайте администраци</w:t>
      </w:r>
      <w:r>
        <w:rPr>
          <w:rStyle w:val="10"/>
          <w:rFonts w:eastAsia="Times New Roman"/>
          <w:bCs/>
          <w:sz w:val="28"/>
          <w:szCs w:val="28"/>
        </w:rPr>
        <w:t xml:space="preserve">и </w:t>
      </w:r>
      <w:proofErr w:type="spellStart"/>
      <w:r>
        <w:rPr>
          <w:rStyle w:val="10"/>
          <w:rFonts w:eastAsia="Times New Roman"/>
          <w:bCs/>
          <w:sz w:val="28"/>
          <w:szCs w:val="28"/>
        </w:rPr>
        <w:t>Ильевского</w:t>
      </w:r>
      <w:proofErr w:type="spellEnd"/>
      <w:r>
        <w:rPr>
          <w:rStyle w:val="10"/>
          <w:rFonts w:eastAsia="Times New Roman"/>
          <w:bCs/>
          <w:sz w:val="28"/>
          <w:szCs w:val="28"/>
        </w:rPr>
        <w:t xml:space="preserve"> сельского поселения в сети Интернет и предоставления этих сведений средствам массовой информации для опубликования № 88 от 01.09.2020 г.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Style w:val="10"/>
          <w:rFonts w:eastAsia="Times New Roman"/>
          <w:bCs/>
          <w:sz w:val="28"/>
          <w:szCs w:val="28"/>
        </w:rPr>
        <w:t xml:space="preserve">размещения сведений о доходах, расходах, об имуществе и обязательствах </w:t>
      </w:r>
      <w:r>
        <w:rPr>
          <w:rStyle w:val="10"/>
          <w:rFonts w:eastAsia="Times New Roman"/>
          <w:bCs/>
          <w:sz w:val="28"/>
          <w:szCs w:val="28"/>
        </w:rPr>
        <w:t xml:space="preserve">имущественного характера лиц, замещающих муниципальные должности </w:t>
      </w:r>
      <w:proofErr w:type="spellStart"/>
      <w:r>
        <w:rPr>
          <w:rStyle w:val="10"/>
          <w:rFonts w:eastAsia="Times New Roman"/>
          <w:bCs/>
          <w:sz w:val="28"/>
          <w:szCs w:val="28"/>
        </w:rPr>
        <w:t>Ильевского</w:t>
      </w:r>
      <w:proofErr w:type="spellEnd"/>
      <w:r>
        <w:rPr>
          <w:rStyle w:val="10"/>
          <w:rFonts w:eastAsia="Times New Roman"/>
          <w:bCs/>
          <w:sz w:val="28"/>
          <w:szCs w:val="28"/>
        </w:rPr>
        <w:t xml:space="preserve"> сельского поселения, лиц, замещающих должности муниципальной службы в администрации </w:t>
      </w:r>
      <w:proofErr w:type="spellStart"/>
      <w:r>
        <w:rPr>
          <w:rStyle w:val="10"/>
          <w:rFonts w:eastAsia="Times New Roman"/>
          <w:bCs/>
          <w:sz w:val="28"/>
          <w:szCs w:val="28"/>
        </w:rPr>
        <w:t>Ильевского</w:t>
      </w:r>
      <w:proofErr w:type="spellEnd"/>
      <w:r>
        <w:rPr>
          <w:rStyle w:val="10"/>
          <w:rFonts w:eastAsia="Times New Roman"/>
          <w:bCs/>
          <w:sz w:val="28"/>
          <w:szCs w:val="28"/>
        </w:rPr>
        <w:t xml:space="preserve"> сельского поселения Калачевского муниципального района Волгоградской области, и члено</w:t>
      </w:r>
      <w:r>
        <w:rPr>
          <w:rStyle w:val="10"/>
          <w:rFonts w:eastAsia="Times New Roman"/>
          <w:bCs/>
          <w:sz w:val="28"/>
          <w:szCs w:val="28"/>
        </w:rPr>
        <w:t xml:space="preserve">в их семей на официальном сайте администрации </w:t>
      </w:r>
      <w:proofErr w:type="spellStart"/>
      <w:r>
        <w:rPr>
          <w:rStyle w:val="10"/>
          <w:rFonts w:eastAsia="Times New Roman"/>
          <w:bCs/>
          <w:sz w:val="28"/>
          <w:szCs w:val="28"/>
        </w:rPr>
        <w:t>Ильевского</w:t>
      </w:r>
      <w:proofErr w:type="spellEnd"/>
      <w:r>
        <w:rPr>
          <w:rStyle w:val="10"/>
          <w:rFonts w:eastAsia="Times New Roman"/>
          <w:bCs/>
          <w:sz w:val="28"/>
          <w:szCs w:val="28"/>
        </w:rPr>
        <w:t xml:space="preserve"> сельского поселения в сети Интернет и предоставления этих сведений средствам массовой информации для опубликования»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 правовыми актами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коррупции, а также проводятся беседы, </w:t>
      </w:r>
      <w:r>
        <w:rPr>
          <w:rFonts w:ascii="Times New Roman" w:hAnsi="Times New Roman" w:cs="Times New Roman"/>
          <w:sz w:val="28"/>
          <w:szCs w:val="28"/>
        </w:rPr>
        <w:t>в ходе 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служащим разъясняется ответственность за несоблюдение ограничений, запретов и требований, установленных законодательством Российской Федерации.</w:t>
      </w:r>
    </w:p>
    <w:p w:rsidR="004E758B" w:rsidRPr="0065756B" w:rsidRDefault="00F12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56B">
        <w:rPr>
          <w:rFonts w:ascii="Times New Roman" w:hAnsi="Times New Roman"/>
          <w:sz w:val="28"/>
          <w:szCs w:val="28"/>
        </w:rPr>
        <w:t xml:space="preserve">- </w:t>
      </w:r>
      <w:r w:rsidRPr="0065756B">
        <w:rPr>
          <w:sz w:val="28"/>
        </w:rPr>
        <w:t xml:space="preserve"> </w:t>
      </w:r>
      <w:r w:rsidRPr="0065756B">
        <w:rPr>
          <w:rFonts w:ascii="Times New Roman" w:hAnsi="Times New Roman" w:cs="Times New Roman"/>
          <w:sz w:val="28"/>
        </w:rPr>
        <w:t>В соотве</w:t>
      </w:r>
      <w:r w:rsidR="0065756B" w:rsidRPr="0065756B">
        <w:rPr>
          <w:rFonts w:ascii="Times New Roman" w:hAnsi="Times New Roman" w:cs="Times New Roman"/>
          <w:sz w:val="28"/>
        </w:rPr>
        <w:t xml:space="preserve">тствии с договором от 15.04.2024 г. № 38, </w:t>
      </w:r>
      <w:r w:rsidRPr="0065756B">
        <w:rPr>
          <w:rFonts w:ascii="Times New Roman" w:hAnsi="Times New Roman" w:cs="Times New Roman"/>
          <w:sz w:val="28"/>
        </w:rPr>
        <w:t>заключенным с АО «Калачевская типография», из</w:t>
      </w:r>
      <w:r w:rsidRPr="0065756B">
        <w:rPr>
          <w:rFonts w:ascii="Times New Roman" w:hAnsi="Times New Roman" w:cs="Times New Roman"/>
          <w:sz w:val="28"/>
        </w:rPr>
        <w:t>готовлены информационные листовки «Профил</w:t>
      </w:r>
      <w:r w:rsidR="0065756B" w:rsidRPr="0065756B">
        <w:rPr>
          <w:rFonts w:ascii="Times New Roman" w:hAnsi="Times New Roman" w:cs="Times New Roman"/>
          <w:sz w:val="28"/>
        </w:rPr>
        <w:t>актика коррупции» в количестве 3</w:t>
      </w:r>
      <w:r w:rsidRPr="0065756B">
        <w:rPr>
          <w:rFonts w:ascii="Times New Roman" w:hAnsi="Times New Roman" w:cs="Times New Roman"/>
          <w:sz w:val="28"/>
        </w:rPr>
        <w:t>0 штук на сумму 1,5 тыс. руб.;</w:t>
      </w:r>
    </w:p>
    <w:p w:rsidR="004E758B" w:rsidRDefault="00F1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- при наличии обращений оказывается помощь субъектам малого и среднего предпринимательства;</w:t>
      </w:r>
    </w:p>
    <w:p w:rsidR="004E758B" w:rsidRPr="007C3317" w:rsidRDefault="00F12F44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317">
        <w:rPr>
          <w:rFonts w:ascii="Times New Roman" w:hAnsi="Times New Roman" w:cs="Times New Roman"/>
          <w:sz w:val="28"/>
          <w:szCs w:val="28"/>
        </w:rPr>
        <w:t xml:space="preserve">  - </w:t>
      </w:r>
      <w:r w:rsidRPr="007C33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рассматриваемом периоде на сайте поселения </w:t>
      </w:r>
      <w:r w:rsidRPr="007C33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размещались нормативные правовые акты по противодействию коррупции (постановления, памятки), а также отчет о выполнении плана мероприятий по противодействию коррупции в Администрации </w:t>
      </w:r>
      <w:proofErr w:type="spellStart"/>
      <w:r w:rsidRPr="007C3317">
        <w:rPr>
          <w:rFonts w:ascii="Times New Roman" w:eastAsia="Times New Roman" w:hAnsi="Times New Roman" w:cs="Times New Roman"/>
          <w:sz w:val="28"/>
          <w:szCs w:val="24"/>
          <w:lang w:eastAsia="ru-RU"/>
        </w:rPr>
        <w:t>Ильевского</w:t>
      </w:r>
      <w:proofErr w:type="spellEnd"/>
      <w:r w:rsidRPr="007C33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за 202</w:t>
      </w:r>
      <w:r w:rsidRPr="007C331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C33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(Подраздел «Нормативные правовые и иные акты в сфере противодействия коррупции» и раздел «Деятельность администрации»);</w:t>
      </w:r>
    </w:p>
    <w:p w:rsidR="004E758B" w:rsidRDefault="00F12F4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Публичные слушания по проекту бюджета на 2024 год и плановый период 2025 и 2026 годов проводились в соответствии с решением 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18.11.2023 года № 164/1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и проведении публичных слушаний по проекту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Волгоградской области на 2024 год и плановый период 2025 и 2026 годов».</w:t>
      </w:r>
    </w:p>
    <w:p w:rsidR="004E758B" w:rsidRDefault="00F12F4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Работник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должностные обязанности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входит участие в проведении закупок товаров, работ, услуг для обеспечения государственных и муниципальных нужд на курсы повышения квалификации по дополнительным профессиональным программам в области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 в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 направля</w:t>
      </w:r>
      <w:r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58B" w:rsidRDefault="004E758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E758B" w:rsidRDefault="004E758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7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44" w:rsidRDefault="00F12F44">
      <w:pPr>
        <w:spacing w:line="240" w:lineRule="auto"/>
      </w:pPr>
      <w:r>
        <w:separator/>
      </w:r>
    </w:p>
  </w:endnote>
  <w:endnote w:type="continuationSeparator" w:id="0">
    <w:p w:rsidR="00F12F44" w:rsidRDefault="00F12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8B" w:rsidRDefault="004E75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8B" w:rsidRDefault="004E75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8B" w:rsidRDefault="004E75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44" w:rsidRDefault="00F12F44">
      <w:pPr>
        <w:spacing w:after="0"/>
      </w:pPr>
      <w:r>
        <w:separator/>
      </w:r>
    </w:p>
  </w:footnote>
  <w:footnote w:type="continuationSeparator" w:id="0">
    <w:p w:rsidR="00F12F44" w:rsidRDefault="00F12F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8B" w:rsidRDefault="004E75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8B" w:rsidRDefault="004E758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8B" w:rsidRDefault="004E75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40"/>
    <w:rsid w:val="00017840"/>
    <w:rsid w:val="0002186D"/>
    <w:rsid w:val="00044851"/>
    <w:rsid w:val="00067D96"/>
    <w:rsid w:val="00073DB8"/>
    <w:rsid w:val="000D0599"/>
    <w:rsid w:val="000D3E06"/>
    <w:rsid w:val="000E792C"/>
    <w:rsid w:val="001354FA"/>
    <w:rsid w:val="001468F6"/>
    <w:rsid w:val="00171C60"/>
    <w:rsid w:val="001774DF"/>
    <w:rsid w:val="001C334A"/>
    <w:rsid w:val="001F09A0"/>
    <w:rsid w:val="002176F3"/>
    <w:rsid w:val="002352F7"/>
    <w:rsid w:val="00283F62"/>
    <w:rsid w:val="002A2C96"/>
    <w:rsid w:val="0032319C"/>
    <w:rsid w:val="00331C36"/>
    <w:rsid w:val="00336D3A"/>
    <w:rsid w:val="003771AA"/>
    <w:rsid w:val="00383288"/>
    <w:rsid w:val="003B7247"/>
    <w:rsid w:val="003C0379"/>
    <w:rsid w:val="003F2159"/>
    <w:rsid w:val="003F42BE"/>
    <w:rsid w:val="00424C39"/>
    <w:rsid w:val="004967FA"/>
    <w:rsid w:val="004E758B"/>
    <w:rsid w:val="00573624"/>
    <w:rsid w:val="00594BE9"/>
    <w:rsid w:val="005E37E0"/>
    <w:rsid w:val="006115BC"/>
    <w:rsid w:val="00615244"/>
    <w:rsid w:val="0065756B"/>
    <w:rsid w:val="00685988"/>
    <w:rsid w:val="0069106D"/>
    <w:rsid w:val="00693701"/>
    <w:rsid w:val="006A5440"/>
    <w:rsid w:val="006B26B6"/>
    <w:rsid w:val="00730354"/>
    <w:rsid w:val="00737D50"/>
    <w:rsid w:val="00745E66"/>
    <w:rsid w:val="00756C21"/>
    <w:rsid w:val="00786249"/>
    <w:rsid w:val="007B7FCD"/>
    <w:rsid w:val="007C3317"/>
    <w:rsid w:val="00816A35"/>
    <w:rsid w:val="0083365D"/>
    <w:rsid w:val="008778FD"/>
    <w:rsid w:val="008B03CE"/>
    <w:rsid w:val="008D438D"/>
    <w:rsid w:val="008E7E62"/>
    <w:rsid w:val="008F276F"/>
    <w:rsid w:val="009369FE"/>
    <w:rsid w:val="009412D1"/>
    <w:rsid w:val="00961533"/>
    <w:rsid w:val="009E62AF"/>
    <w:rsid w:val="00A32330"/>
    <w:rsid w:val="00A47D86"/>
    <w:rsid w:val="00A47E28"/>
    <w:rsid w:val="00A50F1D"/>
    <w:rsid w:val="00A75605"/>
    <w:rsid w:val="00AC3EA8"/>
    <w:rsid w:val="00B33891"/>
    <w:rsid w:val="00B70B68"/>
    <w:rsid w:val="00B8032C"/>
    <w:rsid w:val="00BA251E"/>
    <w:rsid w:val="00BE51C3"/>
    <w:rsid w:val="00BE6746"/>
    <w:rsid w:val="00C107F3"/>
    <w:rsid w:val="00C13C04"/>
    <w:rsid w:val="00CB5A7B"/>
    <w:rsid w:val="00CF6458"/>
    <w:rsid w:val="00D02D8A"/>
    <w:rsid w:val="00D04A0C"/>
    <w:rsid w:val="00D121AF"/>
    <w:rsid w:val="00D30187"/>
    <w:rsid w:val="00D60C7B"/>
    <w:rsid w:val="00D92AA1"/>
    <w:rsid w:val="00DE410D"/>
    <w:rsid w:val="00DF5020"/>
    <w:rsid w:val="00E54B8F"/>
    <w:rsid w:val="00E778F0"/>
    <w:rsid w:val="00E85D9E"/>
    <w:rsid w:val="00EA5CC1"/>
    <w:rsid w:val="00EF25AC"/>
    <w:rsid w:val="00F12F44"/>
    <w:rsid w:val="00F23A42"/>
    <w:rsid w:val="00F44306"/>
    <w:rsid w:val="00F62819"/>
    <w:rsid w:val="00F63A53"/>
    <w:rsid w:val="00F7095B"/>
    <w:rsid w:val="00F75E41"/>
    <w:rsid w:val="00F910B9"/>
    <w:rsid w:val="00FD4236"/>
    <w:rsid w:val="00FE1A13"/>
    <w:rsid w:val="00FE2BF4"/>
    <w:rsid w:val="00FE743F"/>
    <w:rsid w:val="00FF2173"/>
    <w:rsid w:val="0C694C50"/>
    <w:rsid w:val="14711CDE"/>
    <w:rsid w:val="1AB61188"/>
    <w:rsid w:val="65D1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BC41"/>
  <w15:docId w15:val="{A7A6B959-05C7-4206-B842-43B9E24A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uiPriority w:val="1"/>
    <w:qFormat/>
    <w:pPr>
      <w:spacing w:before="200"/>
      <w:ind w:left="112"/>
      <w:jc w:val="both"/>
    </w:pPr>
    <w:rPr>
      <w:sz w:val="28"/>
      <w:szCs w:val="28"/>
    </w:rPr>
  </w:style>
  <w:style w:type="paragraph" w:styleId="a8">
    <w:name w:val="Title"/>
    <w:basedOn w:val="a"/>
    <w:uiPriority w:val="1"/>
    <w:qFormat/>
    <w:pPr>
      <w:spacing w:before="67"/>
      <w:ind w:left="78" w:right="74"/>
      <w:jc w:val="center"/>
    </w:pPr>
    <w:rPr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</w:rPr>
  </w:style>
  <w:style w:type="character" w:customStyle="1" w:styleId="10">
    <w:name w:val="Основной текст + 10"/>
    <w:qFormat/>
    <w:rPr>
      <w:rFonts w:ascii="Times New Roman" w:hAnsi="Times New Roman" w:cs="Times New Roman"/>
      <w:sz w:val="21"/>
      <w:szCs w:val="21"/>
      <w:u w:val="none"/>
      <w:lang w:val="ru-RU" w:eastAsia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F98C-2695-48E6-B5EE-8F2FEC09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User1</cp:lastModifiedBy>
  <cp:revision>58</cp:revision>
  <cp:lastPrinted>2025-02-24T12:13:00Z</cp:lastPrinted>
  <dcterms:created xsi:type="dcterms:W3CDTF">2019-01-23T06:01:00Z</dcterms:created>
  <dcterms:modified xsi:type="dcterms:W3CDTF">2025-02-24T12:15:00Z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168282A235E245DC8ADC4CA96981DB8B_12</vt:lpwstr>
  </property>
</Properties>
</file>