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ИЛЬЕВСКИЙ СЕЛЬСКИЙ СОВЕТ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ИЛЬЕВСКОГО СЕЛЬСКОГО ПОСЕЛЕНИЯ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КАЛАЧЕВСКОГО МУНИЦИПАЛЬНОГО РАЙОНА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ВОЛГОГРАДСКОЙ ОБЛАСТИ</w:t>
      </w:r>
    </w:p>
    <w:tbl>
      <w:tblPr>
        <w:tblW w:w="9440" w:type="dxa"/>
        <w:jc w:val="left"/>
        <w:tblInd w:w="1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0"/>
      </w:tblGrid>
      <w:tr>
        <w:trPr>
          <w:trHeight w:val="100" w:hRule="atLeast"/>
        </w:trPr>
        <w:tc>
          <w:tcPr>
            <w:tcW w:w="9440" w:type="dxa"/>
            <w:tcBorders>
              <w:top w:val="thinThickSmallGap" w:sz="2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РЕШЕНИЕ</w:t>
            </w:r>
          </w:p>
        </w:tc>
      </w:tr>
    </w:tbl>
    <w:p>
      <w:pPr>
        <w:pStyle w:val="1"/>
        <w:spacing w:beforeAutospacing="0" w:before="0" w:afterAutospacing="0" w:after="0"/>
        <w:ind w:left="0" w:right="0" w:hanging="0"/>
        <w:jc w:val="both"/>
        <w:rPr>
          <w:u w:val="none"/>
        </w:rPr>
      </w:pPr>
      <w:r>
        <w:rPr>
          <w:rFonts w:eastAsia="Times New Roman" w:cs="Times New Roman"/>
          <w:b/>
          <w:bCs w:val="false"/>
          <w:i w:val="false"/>
          <w:iCs w:val="false"/>
          <w:color w:val="000000"/>
          <w:sz w:val="28"/>
          <w:szCs w:val="28"/>
          <w:u w:val="none"/>
        </w:rPr>
        <w:t>20</w:t>
      </w:r>
      <w:r>
        <w:rPr>
          <w:rFonts w:eastAsia="Times New Roman" w:cs="Times New Roman"/>
          <w:b/>
          <w:bCs w:val="false"/>
          <w:i w:val="false"/>
          <w:iCs w:val="false"/>
          <w:color w:val="000000"/>
          <w:sz w:val="28"/>
          <w:szCs w:val="28"/>
          <w:u w:val="none"/>
        </w:rPr>
        <w:t>.0</w:t>
      </w:r>
      <w:r>
        <w:rPr>
          <w:rFonts w:eastAsia="Times New Roman" w:cs="Times New Roman"/>
          <w:b/>
          <w:bCs w:val="false"/>
          <w:i w:val="false"/>
          <w:iCs w:val="false"/>
          <w:color w:val="000000"/>
          <w:sz w:val="28"/>
          <w:szCs w:val="28"/>
          <w:u w:val="none"/>
        </w:rPr>
        <w:t>1</w:t>
      </w:r>
      <w:r>
        <w:rPr>
          <w:rFonts w:eastAsia="Times New Roman" w:cs="Times New Roman"/>
          <w:b/>
          <w:bCs w:val="false"/>
          <w:i w:val="false"/>
          <w:iCs w:val="false"/>
          <w:color w:val="000000"/>
          <w:sz w:val="28"/>
          <w:szCs w:val="28"/>
          <w:u w:val="none"/>
        </w:rPr>
        <w:t>.202</w:t>
      </w:r>
      <w:r>
        <w:rPr>
          <w:rFonts w:eastAsia="Times New Roman" w:cs="Times New Roman"/>
          <w:b/>
          <w:bCs w:val="false"/>
          <w:i w:val="false"/>
          <w:iCs w:val="false"/>
          <w:color w:val="000000"/>
          <w:sz w:val="28"/>
          <w:szCs w:val="28"/>
          <w:u w:val="none"/>
        </w:rPr>
        <w:t>5</w:t>
      </w:r>
      <w:r>
        <w:rPr>
          <w:rFonts w:eastAsia="Times New Roman" w:cs="Times New Roman"/>
          <w:b/>
          <w:bCs w:val="false"/>
          <w:i w:val="false"/>
          <w:iCs w:val="false"/>
          <w:color w:val="000000"/>
          <w:sz w:val="28"/>
          <w:szCs w:val="28"/>
          <w:u w:val="none"/>
        </w:rPr>
        <w:t xml:space="preserve"> года</w:t>
        <w:tab/>
        <w:tab/>
        <w:tab/>
        <w:tab/>
        <w:tab/>
        <w:tab/>
        <w:tab/>
        <w:tab/>
        <w:tab/>
        <w:t xml:space="preserve">           №</w:t>
      </w:r>
      <w:r>
        <w:rPr>
          <w:rFonts w:eastAsia="Times New Roman" w:cs="Times New Roman"/>
          <w:b/>
          <w:bCs w:val="false"/>
          <w:i w:val="false"/>
          <w:iCs w:val="false"/>
          <w:color w:val="000000"/>
          <w:sz w:val="28"/>
          <w:szCs w:val="28"/>
          <w:u w:val="none"/>
        </w:rPr>
        <w:t>30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Положение о приватизации имущества, находящегося в муниципальной собственности 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0"/>
          <w:sz w:val="28"/>
          <w:szCs w:val="28"/>
          <w:u w:val="none"/>
          <w:lang w:val="ru-RU" w:eastAsia="ru-RU" w:bidi="ar-SA"/>
        </w:rPr>
        <w:t>Ильевского сельского поселения Калачевского муниципального района Волгоградской области</w:t>
      </w:r>
      <w:r>
        <w:rPr>
          <w:b/>
          <w:bCs/>
          <w:sz w:val="28"/>
          <w:szCs w:val="28"/>
        </w:rPr>
        <w:t xml:space="preserve">, утвержденное решением  </w:t>
      </w:r>
      <w:r>
        <w:rPr>
          <w:b/>
          <w:bCs/>
          <w:sz w:val="28"/>
          <w:szCs w:val="28"/>
        </w:rPr>
        <w:t xml:space="preserve">Ильевского сельского Совета </w:t>
      </w:r>
      <w:r>
        <w:rPr>
          <w:b/>
          <w:bCs/>
          <w:sz w:val="28"/>
          <w:szCs w:val="28"/>
        </w:rPr>
        <w:t>Ильевского сельского поселения Калачевского муниципального района Волгоградской области №154 от 22.06.2023 года</w:t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p>
      <w:pPr>
        <w:pStyle w:val="NormalWeb"/>
        <w:spacing w:beforeAutospacing="0" w:before="0" w:afterAutospacing="0" w:after="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В соответствии с Федеральными законами Российской Федерации от 21.12.2001 № 178-ФЗ «О приватизации государственного и  муниципального имущества», от 06.04.2024 № 76-ФЗ «О внесении изменений в Федеральный закон «О приватизации государственного и муниципального имущества»,</w:t>
      </w:r>
      <w:r>
        <w:rPr>
          <w:rFonts w:eastAsia="Times New Roman" w:cs="Times New Roman"/>
          <w:sz w:val="28"/>
          <w:szCs w:val="28"/>
        </w:rPr>
        <w:t>Уставом Ильевского сельского поселения Калачевского муниципального района Волгоградской области, Ильевский сельский Совет Ильевского сельского поселения Калачевского муниципального района Волгоградской области</w:t>
      </w:r>
    </w:p>
    <w:p>
      <w:pPr>
        <w:pStyle w:val="NormalWeb"/>
        <w:spacing w:beforeAutospacing="0" w:before="0" w:afterAutospacing="0" w:after="0"/>
        <w:ind w:hanging="0"/>
        <w:jc w:val="both"/>
        <w:rPr>
          <w:sz w:val="28"/>
          <w:szCs w:val="28"/>
        </w:rPr>
      </w:pPr>
      <w:r>
        <w:rPr>
          <w:rFonts w:eastAsia="Times New Roman" w:cs="Times New Roman"/>
          <w:b/>
          <w:bCs/>
          <w:i w:val="false"/>
          <w:iCs w:val="false"/>
          <w:spacing w:val="80"/>
          <w:sz w:val="28"/>
          <w:szCs w:val="28"/>
          <w:u w:val="none"/>
        </w:rPr>
        <w:t>РЕШИЛ:</w:t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lineRule="auto" w:line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bCs/>
          <w:sz w:val="28"/>
          <w:szCs w:val="28"/>
        </w:rPr>
        <w:t xml:space="preserve">Положение о приватизации имущества, находящегося в муниципальной собственности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u w:val="none"/>
          <w:lang w:val="ru-RU" w:eastAsia="ru-RU" w:bidi="ar-SA"/>
        </w:rPr>
        <w:t>Ильевского сельского поселения Калачевского муниципального района Волгоградской области</w:t>
      </w:r>
      <w:r>
        <w:rPr>
          <w:sz w:val="28"/>
          <w:szCs w:val="28"/>
        </w:rPr>
        <w:t xml:space="preserve">, утвержденное решением </w:t>
      </w:r>
      <w:r>
        <w:rPr>
          <w:sz w:val="28"/>
          <w:szCs w:val="28"/>
        </w:rPr>
        <w:t xml:space="preserve">Ильевского сельского Совета </w:t>
      </w:r>
      <w:r>
        <w:rPr>
          <w:b w:val="false"/>
          <w:bCs w:val="false"/>
          <w:sz w:val="28"/>
          <w:szCs w:val="28"/>
        </w:rPr>
        <w:t>Ильевского сельского поселения Калачевского муниципального района Волгоградской области №154 от 22.06.2023 года</w:t>
      </w:r>
      <w:r>
        <w:rPr>
          <w:bCs/>
          <w:sz w:val="28"/>
          <w:szCs w:val="28"/>
        </w:rPr>
        <w:t xml:space="preserve"> «Об утверждении Положение о приватизации имущества, находящегося в муниципальной собственности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u w:val="none"/>
          <w:lang w:val="ru-RU" w:eastAsia="ru-RU" w:bidi="ar-SA"/>
        </w:rPr>
        <w:t>Ильевского сельского поселения Калачевского муниципального района Волгоградской области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, следующие изменения:</w:t>
      </w:r>
    </w:p>
    <w:p>
      <w:pPr>
        <w:pStyle w:val="ListParagraph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>
        <w:rPr>
          <w:sz w:val="28"/>
          <w:szCs w:val="28"/>
        </w:rPr>
        <w:t>. в подпункте «з» пункта 3.4, пункте 4.4 слова «без объявления цены» заменить словами «по минимально допустимой цене».</w:t>
      </w:r>
    </w:p>
    <w:p>
      <w:pPr>
        <w:pStyle w:val="NormalWeb"/>
        <w:spacing w:beforeAutospacing="0" w:before="0" w:afterAutospacing="0" w:after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Настоящее решение подлежит официальному обнародованию, размещению на официальном сайте </w:t>
      </w:r>
      <w:r>
        <w:rPr>
          <w:rFonts w:eastAsia="Times New Roman" w:cs="Times New Roman"/>
          <w:i w:val="false"/>
          <w:iCs w:val="false"/>
          <w:sz w:val="28"/>
          <w:szCs w:val="28"/>
          <w:u w:val="none"/>
          <w:lang w:eastAsia="ru-RU"/>
        </w:rPr>
        <w:t>администрации Ильевского сельского поселения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u w:val="none"/>
          <w:lang w:val="ru-RU" w:eastAsia="ru-RU" w:bidi="ar-SA"/>
        </w:rPr>
        <w:t xml:space="preserve"> Калачевского муниципального района Волгоградской области</w:t>
      </w:r>
      <w:r>
        <w:rPr>
          <w:sz w:val="28"/>
          <w:szCs w:val="28"/>
        </w:rPr>
        <w:t xml:space="preserve"> в сети «Интернет» и распространяет своё действие на правоотношения, возникшие с 01.07.2024 </w:t>
      </w:r>
      <w:r>
        <w:rPr>
          <w:sz w:val="28"/>
          <w:szCs w:val="28"/>
        </w:rPr>
        <w:t>года.</w:t>
      </w:r>
    </w:p>
    <w:p>
      <w:pPr>
        <w:pStyle w:val="NormalWeb"/>
        <w:spacing w:lineRule="exact" w:lin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40" w:beforeAutospacing="0" w:before="0" w:afterAutospacing="0" w:after="0"/>
        <w:ind w:left="0" w:right="0" w:hanging="0"/>
        <w:rPr>
          <w:i w:val="false"/>
          <w:i w:val="false"/>
          <w:iCs w:val="false"/>
          <w:u w:val="none"/>
        </w:rPr>
      </w:pPr>
      <w:r>
        <w:rPr>
          <w:rFonts w:cs="Times New Roman"/>
          <w:b/>
          <w:i w:val="false"/>
          <w:iCs w:val="false"/>
          <w:sz w:val="28"/>
          <w:szCs w:val="28"/>
          <w:u w:val="none"/>
        </w:rPr>
        <w:t xml:space="preserve">Глава Ильевского </w:t>
      </w:r>
    </w:p>
    <w:p>
      <w:pPr>
        <w:pStyle w:val="Normal"/>
        <w:spacing w:lineRule="auto" w:line="240" w:beforeAutospacing="0" w:before="0" w:afterAutospacing="0" w:after="0"/>
        <w:ind w:left="0" w:right="0" w:hanging="0"/>
        <w:rPr/>
      </w:pPr>
      <w:r>
        <w:rPr>
          <w:rFonts w:eastAsia="Times New Roman" w:cs="Times New Roman"/>
          <w:b/>
          <w:bCs/>
          <w:i w:val="false"/>
          <w:iCs w:val="false"/>
          <w:sz w:val="28"/>
          <w:szCs w:val="28"/>
          <w:u w:val="none"/>
        </w:rPr>
        <w:t>сельского поселения                                                       И.В.Горбатова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82f9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paragraph" w:styleId="1">
    <w:name w:val="Heading 1"/>
    <w:basedOn w:val="Normal"/>
    <w:next w:val="Normal"/>
    <w:qFormat/>
    <w:pPr>
      <w:numPr>
        <w:ilvl w:val="0"/>
        <w:numId w:val="1"/>
      </w:numPr>
      <w:spacing w:before="108" w:after="108"/>
      <w:ind w:left="0" w:right="0" w:hanging="0"/>
      <w:jc w:val="center"/>
      <w:outlineLvl w:val="0"/>
    </w:pPr>
    <w:rPr>
      <w:b/>
      <w:bCs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Гиперссылка1"/>
    <w:basedOn w:val="DefaultParagraphFont"/>
    <w:qFormat/>
    <w:rsid w:val="00782f9e"/>
    <w:rPr/>
  </w:style>
  <w:style w:type="character" w:styleId="Style13" w:customStyle="1">
    <w:name w:val="Интернет-ссылка"/>
    <w:rsid w:val="00782f9e"/>
    <w:rPr>
      <w:color w:val="000080"/>
      <w:u w:val="single"/>
    </w:rPr>
  </w:style>
  <w:style w:type="character" w:styleId="Blk" w:customStyle="1">
    <w:name w:val="blk"/>
    <w:basedOn w:val="DefaultParagraphFont"/>
    <w:qFormat/>
    <w:rsid w:val="00782f9e"/>
    <w:rPr/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65127f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5" w:customStyle="1">
    <w:name w:val="Нижний колонтитул Знак"/>
    <w:basedOn w:val="DefaultParagraphFont"/>
    <w:link w:val="aa"/>
    <w:uiPriority w:val="99"/>
    <w:qFormat/>
    <w:rsid w:val="0065127f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74c15"/>
    <w:pPr>
      <w:spacing w:lineRule="auto" w:line="276" w:before="0" w:after="140"/>
    </w:pPr>
    <w:rPr/>
  </w:style>
  <w:style w:type="paragraph" w:styleId="Style18">
    <w:name w:val="List"/>
    <w:basedOn w:val="Style17"/>
    <w:rsid w:val="00774c15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12" w:customStyle="1">
    <w:name w:val="Заголовок1"/>
    <w:basedOn w:val="Normal"/>
    <w:next w:val="Style17"/>
    <w:qFormat/>
    <w:rsid w:val="00774c15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ние объекта1"/>
    <w:basedOn w:val="Normal"/>
    <w:qFormat/>
    <w:rsid w:val="00774c15"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rsid w:val="00774c1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782f9e"/>
    <w:pPr>
      <w:suppressAutoHyphens w:val="false"/>
      <w:spacing w:beforeAutospacing="1" w:afterAutospacing="1"/>
    </w:pPr>
    <w:rPr>
      <w:lang w:eastAsia="ru-RU"/>
    </w:rPr>
  </w:style>
  <w:style w:type="paragraph" w:styleId="ListParagraph">
    <w:name w:val="List Paragraph"/>
    <w:basedOn w:val="Normal"/>
    <w:uiPriority w:val="34"/>
    <w:qFormat/>
    <w:rsid w:val="00782f9e"/>
    <w:pPr>
      <w:spacing w:before="0" w:after="0"/>
      <w:ind w:left="720" w:hanging="0"/>
      <w:contextualSpacing/>
    </w:pPr>
    <w:rPr/>
  </w:style>
  <w:style w:type="paragraph" w:styleId="S1" w:customStyle="1">
    <w:name w:val="s_1"/>
    <w:basedOn w:val="Normal"/>
    <w:qFormat/>
    <w:rsid w:val="00782f9e"/>
    <w:pPr>
      <w:suppressAutoHyphens w:val="false"/>
      <w:spacing w:before="280" w:after="280"/>
    </w:pPr>
    <w:rPr>
      <w:lang w:eastAsia="ru-RU"/>
    </w:rPr>
  </w:style>
  <w:style w:type="paragraph" w:styleId="Consplustitle" w:customStyle="1">
    <w:name w:val="consplustitle"/>
    <w:basedOn w:val="Normal"/>
    <w:qFormat/>
    <w:rsid w:val="00782f9e"/>
    <w:pPr>
      <w:suppressAutoHyphens w:val="false"/>
      <w:spacing w:beforeAutospacing="1" w:afterAutospacing="1"/>
    </w:pPr>
    <w:rPr>
      <w:lang w:eastAsia="ru-RU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9"/>
    <w:uiPriority w:val="99"/>
    <w:unhideWhenUsed/>
    <w:rsid w:val="0065127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b"/>
    <w:uiPriority w:val="99"/>
    <w:unhideWhenUsed/>
    <w:rsid w:val="0065127f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LibreOffice/7.1.4.2$Windows_X86_64 LibreOffice_project/a529a4fab45b75fefc5b6226684193eb000654f6</Application>
  <AppVersion>15.0000</AppVersion>
  <DocSecurity>0</DocSecurity>
  <Pages>1</Pages>
  <Words>216</Words>
  <Characters>1775</Characters>
  <CharactersWithSpaces>2059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2024-10-11T09:44:00Z</dcterms:created>
  <dc:creator>Irina</dc:creator>
  <dc:description/>
  <dc:language>ru-RU</dc:language>
  <cp:lastModifiedBy/>
  <cp:lastPrinted>2025-01-21T10:02:07Z</cp:lastPrinted>
  <dcterms:modified xsi:type="dcterms:W3CDTF">2025-01-21T10:03:28Z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