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EC5" w:rsidRDefault="009D0E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ПРОЕКТ </w:t>
      </w:r>
    </w:p>
    <w:p w:rsidR="00B15022" w:rsidRDefault="009D0E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B15022" w:rsidRDefault="009D0E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ИЛЬЕВСКОГО СЕЛЬСКОГО ПОСЕЛЕНИЯ</w:t>
      </w:r>
    </w:p>
    <w:p w:rsidR="00B15022" w:rsidRDefault="009D0E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КАЛАЧЕВСКОГО МУНИЦИПАЛЬНОГО РАЙОНА</w:t>
      </w:r>
    </w:p>
    <w:p w:rsidR="00B15022" w:rsidRDefault="009D0E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ВОЛГОГРАДСКОЙ ОБЛАСТИ</w:t>
      </w:r>
    </w:p>
    <w:tbl>
      <w:tblPr>
        <w:tblW w:w="981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B15022">
        <w:trPr>
          <w:trHeight w:val="231"/>
        </w:trPr>
        <w:tc>
          <w:tcPr>
            <w:tcW w:w="9810" w:type="dxa"/>
            <w:tcBorders>
              <w:top w:val="thinThickSmallGap" w:sz="24" w:space="0" w:color="000000"/>
            </w:tcBorders>
          </w:tcPr>
          <w:p w:rsidR="00B15022" w:rsidRDefault="00B15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B15022" w:rsidRDefault="009D0E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15022" w:rsidRDefault="009D0EC5">
      <w:pPr>
        <w:ind w:right="283"/>
      </w:pPr>
      <w:r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.2026г.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   №</w:t>
      </w:r>
    </w:p>
    <w:p w:rsidR="00B15022" w:rsidRDefault="00B15022">
      <w:pPr>
        <w:rPr>
          <w:b/>
          <w:bCs/>
          <w:sz w:val="28"/>
          <w:szCs w:val="28"/>
        </w:rPr>
      </w:pPr>
    </w:p>
    <w:p w:rsidR="00B15022" w:rsidRDefault="009D0EC5">
      <w:pPr>
        <w:tabs>
          <w:tab w:val="left" w:pos="1620"/>
        </w:tabs>
        <w:ind w:right="170"/>
        <w:jc w:val="center"/>
      </w:pPr>
      <w:r>
        <w:rPr>
          <w:rFonts w:cs="Times New Roman"/>
          <w:b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«Согласование проекта рекультивации земель, проекта консервации земель, находящихся </w:t>
      </w:r>
      <w:r>
        <w:rPr>
          <w:rStyle w:val="a9"/>
          <w:rFonts w:eastAsia="Calibri" w:cs="Times New Roman"/>
          <w:b/>
          <w:bCs/>
          <w:color w:val="auto"/>
          <w:kern w:val="2"/>
          <w:sz w:val="28"/>
          <w:szCs w:val="28"/>
          <w:lang w:bidi="ar-SA"/>
        </w:rPr>
        <w:t xml:space="preserve">в муниципальной собственности </w:t>
      </w:r>
      <w:proofErr w:type="spellStart"/>
      <w:r>
        <w:rPr>
          <w:rStyle w:val="a9"/>
          <w:rFonts w:eastAsia="Calibri" w:cs="Times New Roman"/>
          <w:b/>
          <w:bCs/>
          <w:color w:val="auto"/>
          <w:kern w:val="2"/>
          <w:sz w:val="28"/>
          <w:szCs w:val="28"/>
          <w:lang w:bidi="ar-SA"/>
        </w:rPr>
        <w:t>Ильевского</w:t>
      </w:r>
      <w:proofErr w:type="spellEnd"/>
      <w:r>
        <w:rPr>
          <w:rStyle w:val="a9"/>
          <w:rFonts w:eastAsia="Calibri" w:cs="Times New Roman"/>
          <w:b/>
          <w:bCs/>
          <w:color w:val="auto"/>
          <w:kern w:val="2"/>
          <w:sz w:val="28"/>
          <w:szCs w:val="28"/>
          <w:lang w:bidi="ar-SA"/>
        </w:rPr>
        <w:t xml:space="preserve"> сельского поселения Калачевского муниципального рай</w:t>
      </w:r>
      <w:r>
        <w:rPr>
          <w:rStyle w:val="a9"/>
          <w:rFonts w:eastAsia="Calibri" w:cs="Times New Roman"/>
          <w:b/>
          <w:bCs/>
          <w:color w:val="auto"/>
          <w:kern w:val="2"/>
          <w:sz w:val="28"/>
          <w:szCs w:val="28"/>
          <w:lang w:bidi="ar-SA"/>
        </w:rPr>
        <w:t>она Волгоградской области»</w:t>
      </w:r>
    </w:p>
    <w:p w:rsidR="00B15022" w:rsidRDefault="00B15022">
      <w:pPr>
        <w:tabs>
          <w:tab w:val="left" w:pos="1620"/>
        </w:tabs>
        <w:ind w:right="624"/>
        <w:jc w:val="center"/>
      </w:pPr>
    </w:p>
    <w:p w:rsidR="00B15022" w:rsidRDefault="00B15022">
      <w:pPr>
        <w:widowControl w:val="0"/>
        <w:jc w:val="both"/>
        <w:rPr>
          <w:sz w:val="28"/>
          <w:szCs w:val="28"/>
        </w:rPr>
      </w:pPr>
    </w:p>
    <w:p w:rsidR="00B15022" w:rsidRDefault="009D0EC5">
      <w:pPr>
        <w:jc w:val="both"/>
      </w:pPr>
      <w:r>
        <w:rPr>
          <w:rFonts w:eastAsia="Times New Roman"/>
          <w:sz w:val="28"/>
          <w:szCs w:val="28"/>
        </w:rPr>
        <w:t xml:space="preserve">          </w:t>
      </w:r>
      <w:r>
        <w:rPr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</w:t>
      </w:r>
      <w:r>
        <w:rPr>
          <w:sz w:val="28"/>
          <w:szCs w:val="28"/>
        </w:rPr>
        <w:t xml:space="preserve">ниципальных услуг», </w:t>
      </w:r>
      <w:r>
        <w:rPr>
          <w:sz w:val="28"/>
          <w:szCs w:val="28"/>
        </w:rPr>
        <w:t xml:space="preserve">руководствуясь Уставом </w:t>
      </w:r>
      <w:proofErr w:type="spellStart"/>
      <w:r>
        <w:rPr>
          <w:sz w:val="28"/>
          <w:szCs w:val="28"/>
        </w:rPr>
        <w:t>Ильевского</w:t>
      </w:r>
      <w:proofErr w:type="spellEnd"/>
      <w:r>
        <w:rPr>
          <w:sz w:val="28"/>
          <w:szCs w:val="28"/>
        </w:rPr>
        <w:t xml:space="preserve"> сельского поселения Калачевского муниципального района Волгоградской области, администрация </w:t>
      </w:r>
      <w:proofErr w:type="spellStart"/>
      <w:r>
        <w:rPr>
          <w:sz w:val="28"/>
          <w:szCs w:val="28"/>
        </w:rPr>
        <w:t>Ильевского</w:t>
      </w:r>
      <w:proofErr w:type="spellEnd"/>
      <w:r>
        <w:rPr>
          <w:sz w:val="28"/>
          <w:szCs w:val="28"/>
        </w:rPr>
        <w:t xml:space="preserve"> сельского поселения Калачевского муниципального района Волгоградской области</w:t>
      </w:r>
    </w:p>
    <w:p w:rsidR="00B15022" w:rsidRDefault="009D0EC5">
      <w:r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:rsidR="00B15022" w:rsidRDefault="009D0EC5">
      <w:pPr>
        <w:pStyle w:val="ConsPlusCell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1. </w:t>
      </w:r>
      <w:r>
        <w:rPr>
          <w:rFonts w:ascii="Times New Roman" w:hAnsi="Times New Roman" w:cs="Times New Roman"/>
          <w:sz w:val="28"/>
          <w:szCs w:val="28"/>
        </w:rPr>
        <w:t>Ут</w:t>
      </w:r>
      <w:r>
        <w:rPr>
          <w:rFonts w:ascii="Times New Roman" w:hAnsi="Times New Roman" w:cs="Times New Roman"/>
          <w:sz w:val="28"/>
          <w:szCs w:val="28"/>
        </w:rPr>
        <w:t xml:space="preserve">вердить административный </w:t>
      </w:r>
      <w:hyperlink w:anchor="Par39">
        <w:r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«Согласование проекта рекультивации земель, проекта консервации земель, находящихся </w:t>
      </w:r>
      <w:r>
        <w:rPr>
          <w:rStyle w:val="a9"/>
          <w:rFonts w:ascii="Times New Roman" w:eastAsia="Calibri" w:hAnsi="Times New Roman" w:cs="Times New Roman"/>
          <w:color w:val="auto"/>
          <w:kern w:val="2"/>
          <w:sz w:val="28"/>
          <w:szCs w:val="28"/>
          <w:lang w:bidi="ar-SA"/>
        </w:rPr>
        <w:t>в муниципальной собственности</w:t>
      </w:r>
      <w:r>
        <w:rPr>
          <w:rStyle w:val="a9"/>
          <w:rFonts w:ascii="Times New Roman" w:eastAsia="Calibri" w:hAnsi="Times New Roman" w:cs="Times New Roman"/>
          <w:i/>
          <w:color w:val="auto"/>
          <w:kern w:val="2"/>
          <w:sz w:val="28"/>
          <w:szCs w:val="28"/>
          <w:lang w:bidi="ar-SA"/>
        </w:rPr>
        <w:t xml:space="preserve"> </w:t>
      </w:r>
      <w:proofErr w:type="spellStart"/>
      <w:r>
        <w:rPr>
          <w:rStyle w:val="a9"/>
          <w:rFonts w:ascii="Times New Roman" w:eastAsia="Calibri" w:hAnsi="Times New Roman" w:cs="Times New Roman"/>
          <w:color w:val="auto"/>
          <w:kern w:val="2"/>
          <w:sz w:val="28"/>
          <w:szCs w:val="28"/>
          <w:lang w:bidi="ar-SA"/>
        </w:rPr>
        <w:t>Ильевского</w:t>
      </w:r>
      <w:proofErr w:type="spellEnd"/>
      <w:r>
        <w:rPr>
          <w:rStyle w:val="a9"/>
          <w:rFonts w:ascii="Times New Roman" w:eastAsia="Calibri" w:hAnsi="Times New Roman" w:cs="Times New Roman"/>
          <w:color w:val="auto"/>
          <w:kern w:val="2"/>
          <w:sz w:val="28"/>
          <w:szCs w:val="28"/>
          <w:lang w:bidi="ar-SA"/>
        </w:rPr>
        <w:t xml:space="preserve"> сельского поселения Калачевского</w:t>
      </w:r>
      <w:r>
        <w:rPr>
          <w:rStyle w:val="a9"/>
          <w:rFonts w:ascii="Times New Roman" w:eastAsia="Calibri" w:hAnsi="Times New Roman" w:cs="Times New Roman"/>
          <w:color w:val="auto"/>
          <w:kern w:val="2"/>
          <w:sz w:val="28"/>
          <w:szCs w:val="28"/>
          <w:lang w:bidi="ar-SA"/>
        </w:rPr>
        <w:t xml:space="preserve"> муниципального района Волгоградской области».</w:t>
      </w:r>
    </w:p>
    <w:p w:rsidR="00B15022" w:rsidRDefault="009D0EC5">
      <w:pPr>
        <w:widowControl w:val="0"/>
        <w:tabs>
          <w:tab w:val="left" w:pos="142"/>
        </w:tabs>
        <w:ind w:firstLine="426"/>
        <w:jc w:val="both"/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Настоящее постановление вступает в силу после его официального обнародования и подлежит размещению на официальном сайте администрации </w:t>
      </w:r>
      <w:proofErr w:type="spellStart"/>
      <w:r>
        <w:rPr>
          <w:sz w:val="28"/>
          <w:szCs w:val="28"/>
        </w:rPr>
        <w:t>Ильевского</w:t>
      </w:r>
      <w:proofErr w:type="spellEnd"/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Калачевского муниципального района </w:t>
      </w:r>
      <w:r>
        <w:rPr>
          <w:sz w:val="28"/>
          <w:szCs w:val="28"/>
        </w:rPr>
        <w:t>Волгоградской области</w:t>
      </w:r>
      <w:r>
        <w:rPr>
          <w:sz w:val="28"/>
          <w:szCs w:val="28"/>
        </w:rPr>
        <w:t xml:space="preserve"> </w:t>
      </w:r>
      <w:hyperlink r:id="rId4">
        <w:r>
          <w:rPr>
            <w:sz w:val="28"/>
            <w:szCs w:val="28"/>
            <w:lang w:val="en-US"/>
          </w:rPr>
          <w:t>www</w:t>
        </w:r>
        <w:r>
          <w:rPr>
            <w:sz w:val="28"/>
            <w:szCs w:val="28"/>
          </w:rPr>
          <w:t>.</w:t>
        </w:r>
        <w:proofErr w:type="spellStart"/>
        <w:r>
          <w:rPr>
            <w:sz w:val="28"/>
            <w:szCs w:val="28"/>
            <w:lang w:val="en-US"/>
          </w:rPr>
          <w:t>ilievka</w:t>
        </w:r>
        <w:proofErr w:type="spellEnd"/>
        <w:r>
          <w:rPr>
            <w:sz w:val="28"/>
            <w:szCs w:val="28"/>
          </w:rPr>
          <w:t>.</w:t>
        </w:r>
        <w:proofErr w:type="spellStart"/>
        <w:r>
          <w:rPr>
            <w:sz w:val="28"/>
            <w:szCs w:val="28"/>
            <w:lang w:val="en-US"/>
          </w:rPr>
          <w:t>ulcraft</w:t>
        </w:r>
        <w:proofErr w:type="spellEnd"/>
        <w:r>
          <w:rPr>
            <w:sz w:val="28"/>
            <w:szCs w:val="28"/>
          </w:rPr>
          <w:t>.</w:t>
        </w:r>
        <w:r>
          <w:rPr>
            <w:sz w:val="28"/>
            <w:szCs w:val="28"/>
            <w:lang w:val="en-US"/>
          </w:rPr>
          <w:t>com</w:t>
        </w:r>
      </w:hyperlink>
      <w:r>
        <w:rPr>
          <w:sz w:val="28"/>
          <w:szCs w:val="28"/>
        </w:rPr>
        <w:t xml:space="preserve"> </w:t>
      </w:r>
    </w:p>
    <w:p w:rsidR="00B15022" w:rsidRDefault="009D0EC5">
      <w:pPr>
        <w:widowControl w:val="0"/>
        <w:tabs>
          <w:tab w:val="left" w:pos="142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 </w:t>
      </w:r>
      <w:r>
        <w:rPr>
          <w:sz w:val="28"/>
          <w:szCs w:val="28"/>
        </w:rPr>
        <w:t>Контроль исполнения настоящего постановления оставляю за собой.</w:t>
      </w:r>
    </w:p>
    <w:p w:rsidR="00B15022" w:rsidRDefault="00B15022">
      <w:pPr>
        <w:tabs>
          <w:tab w:val="left" w:pos="1953"/>
        </w:tabs>
        <w:jc w:val="both"/>
        <w:rPr>
          <w:sz w:val="26"/>
          <w:szCs w:val="26"/>
        </w:rPr>
      </w:pPr>
    </w:p>
    <w:p w:rsidR="00B15022" w:rsidRDefault="009D0EC5">
      <w:pPr>
        <w:tabs>
          <w:tab w:val="left" w:pos="1953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15022" w:rsidRDefault="009D0EC5">
      <w:pPr>
        <w:jc w:val="both"/>
      </w:pPr>
      <w:r>
        <w:rPr>
          <w:b/>
          <w:sz w:val="28"/>
          <w:szCs w:val="28"/>
        </w:rPr>
        <w:t xml:space="preserve">Глава </w:t>
      </w:r>
    </w:p>
    <w:p w:rsidR="00B15022" w:rsidRDefault="009D0EC5">
      <w:pPr>
        <w:tabs>
          <w:tab w:val="left" w:pos="142"/>
          <w:tab w:val="left" w:pos="851"/>
        </w:tabs>
        <w:spacing w:line="276" w:lineRule="auto"/>
        <w:jc w:val="both"/>
      </w:pPr>
      <w:proofErr w:type="spellStart"/>
      <w:r>
        <w:rPr>
          <w:rStyle w:val="a9"/>
          <w:rFonts w:eastAsia="Calibri" w:cs="Times New Roman"/>
          <w:b/>
          <w:kern w:val="2"/>
          <w:sz w:val="28"/>
          <w:szCs w:val="28"/>
          <w:lang w:bidi="ar-SA"/>
        </w:rPr>
        <w:t>Ильевского</w:t>
      </w:r>
      <w:proofErr w:type="spellEnd"/>
      <w:r>
        <w:rPr>
          <w:rStyle w:val="a9"/>
          <w:rFonts w:eastAsia="Calibri" w:cs="Times New Roman"/>
          <w:b/>
          <w:kern w:val="2"/>
          <w:sz w:val="28"/>
          <w:szCs w:val="28"/>
          <w:lang w:bidi="ar-SA"/>
        </w:rPr>
        <w:t xml:space="preserve"> сельского поселения                                    И.В. Горбатова</w:t>
      </w:r>
    </w:p>
    <w:p w:rsidR="00B15022" w:rsidRDefault="00B15022">
      <w:pPr>
        <w:pStyle w:val="ConsPlusTitle0"/>
        <w:widowControl/>
        <w:jc w:val="right"/>
        <w:rPr>
          <w:rFonts w:ascii="Times New Roman" w:hAnsi="Times New Roman"/>
          <w:i/>
          <w:color w:val="FF0000"/>
          <w:sz w:val="24"/>
        </w:rPr>
      </w:pPr>
    </w:p>
    <w:p w:rsidR="00B15022" w:rsidRDefault="00B15022">
      <w:pPr>
        <w:pStyle w:val="ConsPlusTitle0"/>
        <w:widowControl/>
        <w:jc w:val="right"/>
        <w:rPr>
          <w:rFonts w:ascii="Times New Roman" w:hAnsi="Times New Roman"/>
          <w:i/>
          <w:color w:val="FF0000"/>
          <w:sz w:val="24"/>
        </w:rPr>
      </w:pPr>
    </w:p>
    <w:p w:rsidR="00B15022" w:rsidRDefault="00B15022">
      <w:pPr>
        <w:pStyle w:val="ConsPlusTitle0"/>
        <w:widowControl/>
        <w:jc w:val="right"/>
        <w:rPr>
          <w:rFonts w:ascii="Times New Roman" w:hAnsi="Times New Roman"/>
          <w:i/>
          <w:color w:val="FF0000"/>
          <w:sz w:val="24"/>
        </w:rPr>
      </w:pPr>
    </w:p>
    <w:p w:rsidR="00B15022" w:rsidRDefault="00B15022">
      <w:pPr>
        <w:pStyle w:val="ConsPlusTitle0"/>
        <w:widowControl/>
        <w:jc w:val="right"/>
        <w:rPr>
          <w:rFonts w:ascii="Times New Roman" w:hAnsi="Times New Roman"/>
          <w:i/>
          <w:color w:val="FF0000"/>
          <w:sz w:val="24"/>
        </w:rPr>
      </w:pPr>
    </w:p>
    <w:p w:rsidR="00B15022" w:rsidRDefault="00B15022">
      <w:pPr>
        <w:pStyle w:val="ConsPlusTitle0"/>
        <w:widowControl/>
        <w:jc w:val="right"/>
        <w:rPr>
          <w:rFonts w:ascii="Times New Roman" w:hAnsi="Times New Roman"/>
          <w:i/>
          <w:color w:val="FF0000"/>
          <w:sz w:val="24"/>
        </w:rPr>
      </w:pPr>
    </w:p>
    <w:p w:rsidR="00B15022" w:rsidRDefault="00B15022">
      <w:pPr>
        <w:pStyle w:val="ConsPlusTitle0"/>
        <w:widowControl/>
        <w:jc w:val="right"/>
        <w:rPr>
          <w:rFonts w:ascii="Times New Roman" w:hAnsi="Times New Roman"/>
          <w:i/>
          <w:color w:val="FF0000"/>
          <w:sz w:val="24"/>
        </w:rPr>
      </w:pPr>
    </w:p>
    <w:p w:rsidR="00B15022" w:rsidRDefault="00B15022">
      <w:pPr>
        <w:pStyle w:val="ConsPlusTitle0"/>
        <w:widowControl/>
        <w:jc w:val="right"/>
        <w:rPr>
          <w:rFonts w:ascii="Times New Roman" w:hAnsi="Times New Roman"/>
          <w:i/>
          <w:color w:val="FF0000"/>
          <w:sz w:val="24"/>
        </w:rPr>
      </w:pPr>
    </w:p>
    <w:p w:rsidR="00B15022" w:rsidRDefault="00B15022">
      <w:pPr>
        <w:pStyle w:val="ConsPlusTitle0"/>
        <w:widowControl/>
        <w:jc w:val="right"/>
        <w:rPr>
          <w:rFonts w:ascii="Times New Roman" w:hAnsi="Times New Roman"/>
          <w:i/>
          <w:color w:val="FF0000"/>
          <w:sz w:val="24"/>
        </w:rPr>
      </w:pPr>
    </w:p>
    <w:p w:rsidR="00B15022" w:rsidRDefault="00B15022">
      <w:pPr>
        <w:pStyle w:val="ConsPlusTitle0"/>
        <w:widowControl/>
        <w:jc w:val="right"/>
        <w:rPr>
          <w:rFonts w:ascii="Times New Roman" w:hAnsi="Times New Roman"/>
          <w:i/>
          <w:color w:val="FF0000"/>
          <w:sz w:val="24"/>
        </w:rPr>
      </w:pPr>
    </w:p>
    <w:p w:rsidR="00B15022" w:rsidRDefault="00B15022">
      <w:pPr>
        <w:pStyle w:val="ConsPlusTitle0"/>
        <w:widowControl/>
        <w:jc w:val="right"/>
        <w:rPr>
          <w:rFonts w:ascii="Times New Roman" w:hAnsi="Times New Roman"/>
          <w:i/>
          <w:color w:val="FF0000"/>
          <w:sz w:val="24"/>
        </w:rPr>
      </w:pPr>
    </w:p>
    <w:p w:rsidR="00B15022" w:rsidRDefault="00B15022">
      <w:pPr>
        <w:pStyle w:val="ConsPlusTitle0"/>
        <w:widowControl/>
        <w:jc w:val="right"/>
        <w:rPr>
          <w:rFonts w:ascii="Times New Roman" w:hAnsi="Times New Roman"/>
          <w:i/>
          <w:color w:val="FF0000"/>
          <w:sz w:val="24"/>
        </w:rPr>
      </w:pPr>
    </w:p>
    <w:p w:rsidR="00B15022" w:rsidRDefault="00B15022">
      <w:pPr>
        <w:pStyle w:val="ConsPlusTitle0"/>
        <w:widowControl/>
        <w:jc w:val="right"/>
        <w:rPr>
          <w:rFonts w:ascii="Times New Roman" w:hAnsi="Times New Roman"/>
          <w:i/>
          <w:color w:val="FF0000"/>
          <w:sz w:val="24"/>
        </w:rPr>
      </w:pPr>
    </w:p>
    <w:p w:rsidR="00B15022" w:rsidRDefault="00B15022">
      <w:pPr>
        <w:pStyle w:val="ConsPlusTitle0"/>
        <w:widowControl/>
        <w:jc w:val="right"/>
        <w:rPr>
          <w:rFonts w:ascii="Times New Roman" w:hAnsi="Times New Roman"/>
          <w:i/>
          <w:color w:val="FF0000"/>
          <w:sz w:val="24"/>
        </w:rPr>
      </w:pPr>
    </w:p>
    <w:p w:rsidR="00B15022" w:rsidRDefault="009D0EC5">
      <w:pPr>
        <w:pStyle w:val="ConsPlusTitle0"/>
        <w:widowControl/>
        <w:jc w:val="right"/>
        <w:rPr>
          <w:rFonts w:ascii="Times New Roman" w:hAnsi="Times New Roman"/>
          <w:i/>
          <w:color w:val="FF0000"/>
          <w:sz w:val="24"/>
        </w:rPr>
      </w:pPr>
      <w:r>
        <w:rPr>
          <w:sz w:val="29"/>
        </w:rPr>
        <w:t xml:space="preserve">                                                                               </w:t>
      </w:r>
    </w:p>
    <w:p w:rsidR="00B15022" w:rsidRDefault="00B15022">
      <w:pPr>
        <w:widowControl w:val="0"/>
        <w:jc w:val="right"/>
        <w:rPr>
          <w:sz w:val="24"/>
        </w:rPr>
      </w:pPr>
    </w:p>
    <w:p w:rsidR="00B15022" w:rsidRDefault="00B15022">
      <w:pPr>
        <w:widowControl w:val="0"/>
        <w:jc w:val="right"/>
        <w:rPr>
          <w:sz w:val="24"/>
        </w:rPr>
      </w:pPr>
    </w:p>
    <w:p w:rsidR="00B15022" w:rsidRDefault="009D0EC5">
      <w:pPr>
        <w:widowControl w:val="0"/>
        <w:jc w:val="right"/>
        <w:rPr>
          <w:sz w:val="24"/>
        </w:rPr>
      </w:pPr>
      <w:r>
        <w:rPr>
          <w:sz w:val="29"/>
        </w:rPr>
        <w:t xml:space="preserve"> </w:t>
      </w:r>
      <w:r>
        <w:rPr>
          <w:sz w:val="18"/>
          <w:szCs w:val="18"/>
        </w:rPr>
        <w:t xml:space="preserve">Утвержден </w:t>
      </w:r>
    </w:p>
    <w:p w:rsidR="00B15022" w:rsidRDefault="009D0EC5">
      <w:pPr>
        <w:widowControl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постановлением </w:t>
      </w:r>
    </w:p>
    <w:p w:rsidR="00B15022" w:rsidRDefault="009D0EC5">
      <w:pPr>
        <w:widowControl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администрации </w:t>
      </w:r>
      <w:proofErr w:type="spellStart"/>
      <w:r>
        <w:rPr>
          <w:sz w:val="18"/>
          <w:szCs w:val="18"/>
        </w:rPr>
        <w:t>Ильевского</w:t>
      </w:r>
      <w:proofErr w:type="spellEnd"/>
      <w:r>
        <w:rPr>
          <w:sz w:val="18"/>
          <w:szCs w:val="18"/>
        </w:rPr>
        <w:t xml:space="preserve"> сельского</w:t>
      </w:r>
    </w:p>
    <w:p w:rsidR="00B15022" w:rsidRDefault="009D0EC5">
      <w:pPr>
        <w:widowControl w:val="0"/>
        <w:jc w:val="right"/>
        <w:rPr>
          <w:sz w:val="18"/>
          <w:szCs w:val="18"/>
        </w:rPr>
      </w:pPr>
      <w:r>
        <w:rPr>
          <w:sz w:val="18"/>
          <w:szCs w:val="18"/>
        </w:rPr>
        <w:t>поселения Калачевского муниципального</w:t>
      </w:r>
    </w:p>
    <w:p w:rsidR="00B15022" w:rsidRDefault="009D0EC5">
      <w:pPr>
        <w:widowControl w:val="0"/>
        <w:jc w:val="right"/>
        <w:rPr>
          <w:sz w:val="18"/>
          <w:szCs w:val="18"/>
        </w:rPr>
      </w:pPr>
      <w:r>
        <w:rPr>
          <w:sz w:val="18"/>
          <w:szCs w:val="18"/>
        </w:rPr>
        <w:t>района Волгоградской области</w:t>
      </w:r>
    </w:p>
    <w:p w:rsidR="00B15022" w:rsidRDefault="009D0EC5">
      <w:pPr>
        <w:widowControl w:val="0"/>
        <w:jc w:val="right"/>
        <w:rPr>
          <w:sz w:val="24"/>
        </w:rPr>
      </w:pPr>
      <w:r>
        <w:rPr>
          <w:sz w:val="18"/>
          <w:szCs w:val="18"/>
        </w:rPr>
        <w:t>от      .2026 г. №</w:t>
      </w:r>
      <w:bookmarkStart w:id="0" w:name="_GoBack"/>
      <w:bookmarkEnd w:id="0"/>
    </w:p>
    <w:p w:rsidR="00B15022" w:rsidRDefault="00B15022">
      <w:pPr>
        <w:widowControl w:val="0"/>
        <w:ind w:firstLine="540"/>
        <w:jc w:val="both"/>
      </w:pPr>
    </w:p>
    <w:p w:rsidR="00B15022" w:rsidRDefault="00B15022">
      <w:pPr>
        <w:widowControl w:val="0"/>
        <w:ind w:firstLine="540"/>
        <w:jc w:val="both"/>
      </w:pPr>
    </w:p>
    <w:p w:rsidR="00B15022" w:rsidRDefault="009D0EC5">
      <w:pPr>
        <w:pStyle w:val="ConsPlusCell0"/>
        <w:jc w:val="center"/>
        <w:rPr>
          <w:rFonts w:ascii="Times New Roman" w:hAnsi="Times New Roman"/>
          <w:b/>
          <w:sz w:val="28"/>
        </w:rPr>
      </w:pPr>
      <w:bookmarkStart w:id="1" w:name="Par34"/>
      <w:bookmarkEnd w:id="1"/>
      <w:r>
        <w:rPr>
          <w:rFonts w:ascii="Times New Roman" w:hAnsi="Times New Roman"/>
          <w:b/>
          <w:sz w:val="28"/>
        </w:rPr>
        <w:t>Административный регламент</w:t>
      </w:r>
    </w:p>
    <w:p w:rsidR="00B15022" w:rsidRDefault="009D0EC5">
      <w:pPr>
        <w:jc w:val="center"/>
        <w:rPr>
          <w:b/>
          <w:sz w:val="28"/>
        </w:rPr>
      </w:pPr>
      <w:r>
        <w:rPr>
          <w:b/>
          <w:sz w:val="28"/>
        </w:rPr>
        <w:t xml:space="preserve">предоставления муниципальной услуги </w:t>
      </w:r>
      <w:r>
        <w:rPr>
          <w:sz w:val="28"/>
        </w:rPr>
        <w:t>«</w:t>
      </w:r>
      <w:r>
        <w:rPr>
          <w:b/>
          <w:sz w:val="28"/>
        </w:rPr>
        <w:t xml:space="preserve">Согласование проекта рекультивации земель, проекта консервации земель, находящихся </w:t>
      </w:r>
    </w:p>
    <w:p w:rsidR="00B15022" w:rsidRDefault="009D0EC5">
      <w:pPr>
        <w:jc w:val="center"/>
        <w:rPr>
          <w:b/>
          <w:sz w:val="28"/>
        </w:rPr>
      </w:pPr>
      <w:r>
        <w:rPr>
          <w:b/>
          <w:sz w:val="28"/>
        </w:rPr>
        <w:t>в муниципальной собственности</w:t>
      </w:r>
      <w:r>
        <w:rPr>
          <w:b/>
          <w:i/>
          <w:sz w:val="24"/>
          <w:u w:val="single"/>
        </w:rPr>
        <w:t xml:space="preserve"> </w:t>
      </w:r>
      <w:proofErr w:type="spellStart"/>
      <w:r>
        <w:rPr>
          <w:b/>
          <w:sz w:val="28"/>
          <w:szCs w:val="28"/>
        </w:rPr>
        <w:t>Ильевского</w:t>
      </w:r>
      <w:proofErr w:type="spellEnd"/>
      <w:r>
        <w:rPr>
          <w:b/>
          <w:sz w:val="28"/>
          <w:szCs w:val="28"/>
        </w:rPr>
        <w:t xml:space="preserve"> сельского поселения Калачевского муниципального района Волгоградско</w:t>
      </w:r>
      <w:r>
        <w:rPr>
          <w:b/>
          <w:sz w:val="28"/>
          <w:szCs w:val="28"/>
        </w:rPr>
        <w:t>й области»</w:t>
      </w:r>
    </w:p>
    <w:p w:rsidR="00B15022" w:rsidRDefault="00B15022">
      <w:pPr>
        <w:jc w:val="center"/>
        <w:rPr>
          <w:b/>
          <w:sz w:val="28"/>
        </w:rPr>
      </w:pPr>
    </w:p>
    <w:p w:rsidR="00B15022" w:rsidRDefault="009D0EC5">
      <w:pPr>
        <w:widowControl w:val="0"/>
        <w:jc w:val="center"/>
        <w:outlineLvl w:val="1"/>
        <w:rPr>
          <w:b/>
          <w:sz w:val="28"/>
        </w:rPr>
      </w:pPr>
      <w:r>
        <w:rPr>
          <w:b/>
          <w:sz w:val="28"/>
        </w:rPr>
        <w:t>1. Общие положения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>1.1. Предмет регулирования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 xml:space="preserve">Настоящий административный регламент устанавливает порядок предоставления муниципальной услуги </w:t>
      </w:r>
      <w:r>
        <w:rPr>
          <w:sz w:val="28"/>
        </w:rPr>
        <w:t xml:space="preserve">«Согласование проекта рекультивации земель, проекта консервации земель, находящихся в муниципальной </w:t>
      </w:r>
      <w:r>
        <w:rPr>
          <w:sz w:val="28"/>
        </w:rPr>
        <w:t>собственности</w:t>
      </w:r>
      <w:r>
        <w:rPr>
          <w:i/>
          <w:sz w:val="24"/>
        </w:rPr>
        <w:t xml:space="preserve"> </w:t>
      </w:r>
      <w:proofErr w:type="spellStart"/>
      <w:r>
        <w:rPr>
          <w:sz w:val="28"/>
          <w:szCs w:val="28"/>
        </w:rPr>
        <w:t>Ильевского</w:t>
      </w:r>
      <w:proofErr w:type="spellEnd"/>
      <w:r>
        <w:rPr>
          <w:sz w:val="28"/>
          <w:szCs w:val="28"/>
        </w:rPr>
        <w:t xml:space="preserve"> сельского поселения Калачевского муниципального района Волгоградской области»</w:t>
      </w:r>
      <w:r>
        <w:rPr>
          <w:sz w:val="28"/>
        </w:rPr>
        <w:t xml:space="preserve">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</w:t>
      </w:r>
      <w:r>
        <w:rPr>
          <w:sz w:val="28"/>
        </w:rPr>
        <w:t xml:space="preserve">р при предоставлении муниципальной услуги </w:t>
      </w:r>
      <w:r>
        <w:rPr>
          <w:sz w:val="28"/>
          <w:szCs w:val="28"/>
        </w:rPr>
        <w:t xml:space="preserve">администрацией </w:t>
      </w:r>
      <w:proofErr w:type="spellStart"/>
      <w:r>
        <w:rPr>
          <w:sz w:val="28"/>
          <w:szCs w:val="28"/>
        </w:rPr>
        <w:t>Ильевского</w:t>
      </w:r>
      <w:proofErr w:type="spellEnd"/>
      <w:r>
        <w:rPr>
          <w:sz w:val="28"/>
          <w:szCs w:val="28"/>
        </w:rPr>
        <w:t xml:space="preserve"> сельского поселения Калачевского муниципального района Волгоградской области</w:t>
      </w:r>
      <w:r>
        <w:rPr>
          <w:sz w:val="28"/>
          <w:szCs w:val="28"/>
        </w:rPr>
        <w:t>.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>Настоящий административный регламент не распространяется на случаи подготовки проекта рекультивации земель в с</w:t>
      </w:r>
      <w:r>
        <w:rPr>
          <w:sz w:val="28"/>
        </w:rPr>
        <w:t>оставе проектной документации на строительство, реконструкцию объекта капитального строительства, если такие строительство, реконструкция приведут к деградации земель и (или) снижению плодородия земель сельскохозяйственного назначения, и случаи, предусмотр</w:t>
      </w:r>
      <w:r>
        <w:rPr>
          <w:sz w:val="28"/>
        </w:rPr>
        <w:t>енные пунктом 27 Правил проведения рекультивации земель и консервации земель, утвержденных постановлением Правительства Российской Федерации от 29.05.2025 № 781 (далее – Правила проведения рекультивации земель).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 xml:space="preserve">1.2. Заявителями на получение муниципальной </w:t>
      </w:r>
      <w:r>
        <w:rPr>
          <w:sz w:val="28"/>
        </w:rPr>
        <w:t xml:space="preserve">услуги являются лица, обеспечивающие разработку проекта рекультивации земель (проекта консервации земель): 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>- деятельность которых привела к деградации земель;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>- использующие земельные участки на условиях сервитута, публичного сервитута;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>- использующие зем</w:t>
      </w:r>
      <w:r>
        <w:rPr>
          <w:sz w:val="28"/>
        </w:rPr>
        <w:t xml:space="preserve">ли или земельные участки, </w:t>
      </w:r>
      <w:r>
        <w:rPr>
          <w:sz w:val="28"/>
        </w:rPr>
        <w:t>находящихся</w:t>
      </w:r>
      <w:r>
        <w:rPr>
          <w:b/>
          <w:sz w:val="28"/>
        </w:rPr>
        <w:t xml:space="preserve"> </w:t>
      </w:r>
      <w:r>
        <w:rPr>
          <w:sz w:val="28"/>
        </w:rPr>
        <w:t xml:space="preserve">в муниципальной </w:t>
      </w:r>
      <w:r>
        <w:rPr>
          <w:sz w:val="28"/>
        </w:rPr>
        <w:t>собственности</w:t>
      </w:r>
      <w:r>
        <w:rPr>
          <w:i/>
          <w:sz w:val="24"/>
        </w:rPr>
        <w:t xml:space="preserve"> </w:t>
      </w:r>
      <w:proofErr w:type="spellStart"/>
      <w:r>
        <w:rPr>
          <w:sz w:val="28"/>
          <w:szCs w:val="28"/>
        </w:rPr>
        <w:t>Ильевского</w:t>
      </w:r>
      <w:proofErr w:type="spellEnd"/>
      <w:r>
        <w:rPr>
          <w:sz w:val="28"/>
          <w:szCs w:val="28"/>
        </w:rPr>
        <w:t xml:space="preserve"> сельского поселения Калачевского муниципального района Волгоградской области</w:t>
      </w:r>
      <w:r>
        <w:rPr>
          <w:sz w:val="28"/>
        </w:rPr>
        <w:t>, без предоставления земельных участков и установления сервитутов;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>- арендаторы, землепользователи, з</w:t>
      </w:r>
      <w:r>
        <w:rPr>
          <w:sz w:val="28"/>
        </w:rPr>
        <w:t xml:space="preserve">емлевладельцы земельных </w:t>
      </w:r>
      <w:proofErr w:type="gramStart"/>
      <w:r>
        <w:rPr>
          <w:sz w:val="28"/>
        </w:rPr>
        <w:t xml:space="preserve">участков,  </w:t>
      </w:r>
      <w:r>
        <w:rPr>
          <w:sz w:val="28"/>
        </w:rPr>
        <w:t>находящихся</w:t>
      </w:r>
      <w:proofErr w:type="gramEnd"/>
      <w:r>
        <w:rPr>
          <w:sz w:val="28"/>
        </w:rPr>
        <w:t xml:space="preserve"> </w:t>
      </w:r>
      <w:r>
        <w:rPr>
          <w:sz w:val="28"/>
        </w:rPr>
        <w:t xml:space="preserve">в муниципальной </w:t>
      </w:r>
      <w:r>
        <w:rPr>
          <w:sz w:val="28"/>
        </w:rPr>
        <w:t>собственности</w:t>
      </w:r>
      <w:r>
        <w:rPr>
          <w:i/>
          <w:sz w:val="24"/>
        </w:rPr>
        <w:t xml:space="preserve"> </w:t>
      </w:r>
      <w:proofErr w:type="spellStart"/>
      <w:r>
        <w:rPr>
          <w:sz w:val="28"/>
          <w:szCs w:val="28"/>
        </w:rPr>
        <w:t>Ильевского</w:t>
      </w:r>
      <w:proofErr w:type="spellEnd"/>
      <w:r>
        <w:rPr>
          <w:sz w:val="28"/>
          <w:szCs w:val="28"/>
        </w:rPr>
        <w:t xml:space="preserve"> сельского поселения Калачевского муниципального района Волгоградской области»</w:t>
      </w:r>
      <w:r>
        <w:rPr>
          <w:sz w:val="28"/>
        </w:rPr>
        <w:t xml:space="preserve"> (за исключением случаев ухудшения качества земель в результате воздействия природных явлен</w:t>
      </w:r>
      <w:r>
        <w:rPr>
          <w:sz w:val="28"/>
        </w:rPr>
        <w:t>ий при условии, что арендаторами, землепользователями, землевладельцами принимались меры по охране земель в соответствии с земельным законодательством).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Функции заявителей могут также осуществлять представители указанных лиц, действующие на основании полно</w:t>
      </w:r>
      <w:r>
        <w:rPr>
          <w:sz w:val="28"/>
        </w:rPr>
        <w:t>мочий, определенных в соответствии с законодательством Российской Федерации.</w:t>
      </w:r>
    </w:p>
    <w:p w:rsidR="00B15022" w:rsidRDefault="009D0EC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1.3. Порядок </w:t>
      </w:r>
      <w:proofErr w:type="gramStart"/>
      <w:r>
        <w:rPr>
          <w:sz w:val="28"/>
        </w:rPr>
        <w:t>информирования  заявителей</w:t>
      </w:r>
      <w:proofErr w:type="gramEnd"/>
      <w:r>
        <w:rPr>
          <w:sz w:val="28"/>
        </w:rPr>
        <w:t xml:space="preserve"> о предоставлении муниципальной услуги:</w:t>
      </w:r>
    </w:p>
    <w:p w:rsidR="00B15022" w:rsidRDefault="009D0EC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 Сведения о месте нахождения, контактных телефонах и графике работы администрации </w:t>
      </w:r>
      <w:proofErr w:type="spellStart"/>
      <w:r>
        <w:rPr>
          <w:sz w:val="28"/>
          <w:szCs w:val="28"/>
        </w:rPr>
        <w:t>Ильевского</w:t>
      </w:r>
      <w:proofErr w:type="spellEnd"/>
      <w:r>
        <w:rPr>
          <w:sz w:val="28"/>
          <w:szCs w:val="28"/>
        </w:rPr>
        <w:t xml:space="preserve"> се</w:t>
      </w:r>
      <w:r>
        <w:rPr>
          <w:sz w:val="28"/>
          <w:szCs w:val="28"/>
        </w:rPr>
        <w:t>льского поселения Калачевского муниципального района Волгоградской области,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</w:t>
      </w:r>
      <w:r>
        <w:rPr>
          <w:sz w:val="28"/>
          <w:szCs w:val="28"/>
        </w:rPr>
        <w:t>в, ведение Единого государственного реестра недвижимости и предоставление сведений, содержащихся в Едином государственном реестре недвижимости, его территориальных органов, организаций (органов) государственного технического учета и (или) технической инвен</w:t>
      </w:r>
      <w:r>
        <w:rPr>
          <w:sz w:val="28"/>
          <w:szCs w:val="28"/>
        </w:rPr>
        <w:t>таризации объектов капитального строительства, участвующих в предоставлении муниципальной услуги (далее – организации (органы), участвующие в предоставлении муниципальной услуги), многофункционального центра (далее – МФЦ):</w:t>
      </w:r>
    </w:p>
    <w:p w:rsidR="00B15022" w:rsidRDefault="009D0EC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Местонахождение и почтовый адрес </w:t>
      </w:r>
      <w:r>
        <w:rPr>
          <w:sz w:val="28"/>
          <w:szCs w:val="28"/>
        </w:rPr>
        <w:t xml:space="preserve">администрации: 404522, Россия, Волгоградская область, Калачевский район, поселок </w:t>
      </w:r>
      <w:proofErr w:type="spellStart"/>
      <w:r>
        <w:rPr>
          <w:sz w:val="28"/>
          <w:szCs w:val="28"/>
        </w:rPr>
        <w:t>Ильевка</w:t>
      </w:r>
      <w:proofErr w:type="spellEnd"/>
      <w:r>
        <w:rPr>
          <w:sz w:val="28"/>
          <w:szCs w:val="28"/>
        </w:rPr>
        <w:t>, ул. Мира, 11.</w:t>
      </w:r>
    </w:p>
    <w:p w:rsidR="00B15022" w:rsidRDefault="009D0EC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График работы администрации: с 08:00 час. до 16:00 час. (понедельник - пятница), перерыв на обед - с 12:00 час. до 13:00 час., суббота, воскресенье - </w:t>
      </w:r>
      <w:r>
        <w:rPr>
          <w:sz w:val="28"/>
          <w:szCs w:val="28"/>
        </w:rPr>
        <w:t>выходные дни.</w:t>
      </w:r>
    </w:p>
    <w:p w:rsidR="00B15022" w:rsidRDefault="009D0EC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График приема заявителей по вопросам предоставления муниципальной услуги: с 08:00 час. до 16:00 час., перерыв на обед - с 12:00 час. до 13:00 час., суббота, воскресенье - выходные дни.</w:t>
      </w:r>
    </w:p>
    <w:p w:rsidR="00B15022" w:rsidRDefault="009D0EC5">
      <w:pPr>
        <w:spacing w:line="300" w:lineRule="atLeast"/>
        <w:textAlignment w:val="baseline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Email</w:t>
      </w:r>
      <w:proofErr w:type="spellEnd"/>
      <w:r>
        <w:rPr>
          <w:bCs/>
          <w:sz w:val="28"/>
          <w:szCs w:val="28"/>
        </w:rPr>
        <w:t xml:space="preserve">: </w:t>
      </w:r>
      <w:r>
        <w:rPr>
          <w:sz w:val="28"/>
          <w:szCs w:val="28"/>
        </w:rPr>
        <w:t>kalach_ilevskoe@volganet.ru</w:t>
      </w:r>
    </w:p>
    <w:p w:rsidR="00B15022" w:rsidRDefault="009D0EC5">
      <w:pPr>
        <w:spacing w:line="300" w:lineRule="atLeast"/>
        <w:textAlignment w:val="baseline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Адрес расположения МФ</w:t>
      </w:r>
      <w:r>
        <w:rPr>
          <w:bCs/>
          <w:sz w:val="28"/>
          <w:szCs w:val="28"/>
        </w:rPr>
        <w:t xml:space="preserve">Ц- Полное наименование: </w:t>
      </w:r>
      <w:r>
        <w:rPr>
          <w:sz w:val="28"/>
          <w:szCs w:val="28"/>
        </w:rPr>
        <w:t>Филиал по работе с заявителями Калачевского района Волгоградской области ГКУ ВО "МФЦ"</w:t>
      </w:r>
    </w:p>
    <w:p w:rsidR="00B15022" w:rsidRDefault="009D0EC5">
      <w:pPr>
        <w:spacing w:line="300" w:lineRule="atLeast"/>
        <w:textAlignment w:val="baseline"/>
        <w:rPr>
          <w:sz w:val="28"/>
          <w:szCs w:val="28"/>
        </w:rPr>
      </w:pPr>
      <w:r>
        <w:rPr>
          <w:bCs/>
          <w:sz w:val="28"/>
          <w:szCs w:val="28"/>
        </w:rPr>
        <w:t xml:space="preserve">Тип организации: </w:t>
      </w:r>
      <w:r>
        <w:rPr>
          <w:sz w:val="28"/>
          <w:szCs w:val="28"/>
        </w:rPr>
        <w:t>МФЦ</w:t>
      </w:r>
    </w:p>
    <w:p w:rsidR="00B15022" w:rsidRDefault="009D0EC5">
      <w:pPr>
        <w:spacing w:line="300" w:lineRule="atLeast"/>
        <w:textAlignment w:val="baseline"/>
        <w:rPr>
          <w:sz w:val="28"/>
          <w:szCs w:val="28"/>
        </w:rPr>
      </w:pPr>
      <w:r>
        <w:rPr>
          <w:bCs/>
          <w:sz w:val="28"/>
          <w:szCs w:val="28"/>
        </w:rPr>
        <w:t xml:space="preserve">Телефон: </w:t>
      </w:r>
      <w:r>
        <w:rPr>
          <w:sz w:val="28"/>
          <w:szCs w:val="28"/>
        </w:rPr>
        <w:t>8 (84472) 3-49-18; 8 (84472) 3-49-19; 8 (84472) 3-49-20</w:t>
      </w:r>
    </w:p>
    <w:p w:rsidR="00B15022" w:rsidRDefault="009D0EC5">
      <w:pPr>
        <w:spacing w:line="300" w:lineRule="atLeast"/>
        <w:textAlignment w:val="baseline"/>
      </w:pPr>
      <w:proofErr w:type="spellStart"/>
      <w:r>
        <w:rPr>
          <w:bCs/>
          <w:sz w:val="28"/>
          <w:szCs w:val="28"/>
        </w:rPr>
        <w:t>Email</w:t>
      </w:r>
      <w:proofErr w:type="spellEnd"/>
      <w:r>
        <w:rPr>
          <w:bCs/>
          <w:sz w:val="28"/>
          <w:szCs w:val="28"/>
        </w:rPr>
        <w:t xml:space="preserve">: </w:t>
      </w:r>
      <w:hyperlink r:id="rId5">
        <w:r>
          <w:rPr>
            <w:sz w:val="28"/>
            <w:szCs w:val="28"/>
          </w:rPr>
          <w:t>mfc111@v</w:t>
        </w:r>
        <w:r>
          <w:rPr>
            <w:sz w:val="28"/>
            <w:szCs w:val="28"/>
          </w:rPr>
          <w:t>olganet.ru</w:t>
        </w:r>
      </w:hyperlink>
    </w:p>
    <w:p w:rsidR="00B15022" w:rsidRDefault="009D0EC5">
      <w:pPr>
        <w:spacing w:line="300" w:lineRule="atLeast"/>
        <w:textAlignment w:val="baseline"/>
        <w:rPr>
          <w:sz w:val="28"/>
          <w:szCs w:val="28"/>
        </w:rPr>
      </w:pPr>
      <w:r>
        <w:rPr>
          <w:bCs/>
          <w:sz w:val="28"/>
          <w:szCs w:val="28"/>
        </w:rPr>
        <w:t xml:space="preserve">Адрес: </w:t>
      </w:r>
      <w:r>
        <w:rPr>
          <w:sz w:val="28"/>
          <w:szCs w:val="28"/>
        </w:rPr>
        <w:t>404503, Россия, Волгоградская область, Калачевский район, г. Калач-на-Дону, ул. Октябрьская, д. 283</w:t>
      </w:r>
    </w:p>
    <w:p w:rsidR="00B15022" w:rsidRDefault="009D0EC5">
      <w:pPr>
        <w:widowControl w:val="0"/>
        <w:spacing w:line="300" w:lineRule="atLeast"/>
        <w:ind w:firstLine="54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работы: </w:t>
      </w:r>
    </w:p>
    <w:p w:rsidR="00B15022" w:rsidRDefault="009D0EC5">
      <w:pPr>
        <w:widowControl w:val="0"/>
        <w:spacing w:line="300" w:lineRule="atLeast"/>
        <w:ind w:firstLine="540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Пн</w:t>
      </w:r>
      <w:proofErr w:type="spellEnd"/>
      <w:r>
        <w:rPr>
          <w:sz w:val="28"/>
          <w:szCs w:val="28"/>
        </w:rPr>
        <w:t>: с 9:00 до 20:00;</w:t>
      </w:r>
    </w:p>
    <w:p w:rsidR="00B15022" w:rsidRDefault="009D0EC5">
      <w:pPr>
        <w:widowControl w:val="0"/>
        <w:spacing w:line="300" w:lineRule="atLeast"/>
        <w:ind w:firstLine="5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Вт-</w:t>
      </w:r>
      <w:proofErr w:type="spellStart"/>
      <w:r>
        <w:rPr>
          <w:sz w:val="28"/>
          <w:szCs w:val="28"/>
        </w:rPr>
        <w:t>Пт</w:t>
      </w:r>
      <w:proofErr w:type="spellEnd"/>
      <w:r>
        <w:rPr>
          <w:sz w:val="28"/>
          <w:szCs w:val="28"/>
        </w:rPr>
        <w:t>: с 9:00 до 18:00;</w:t>
      </w:r>
    </w:p>
    <w:p w:rsidR="00B15022" w:rsidRDefault="009D0EC5">
      <w:pPr>
        <w:widowControl w:val="0"/>
        <w:spacing w:line="300" w:lineRule="atLeast"/>
        <w:ind w:firstLine="540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Сб</w:t>
      </w:r>
      <w:proofErr w:type="spellEnd"/>
      <w:r>
        <w:rPr>
          <w:sz w:val="28"/>
          <w:szCs w:val="28"/>
        </w:rPr>
        <w:t xml:space="preserve"> с 9:00 до 15:30;</w:t>
      </w:r>
    </w:p>
    <w:p w:rsidR="00B15022" w:rsidRDefault="009D0EC5">
      <w:pPr>
        <w:widowControl w:val="0"/>
        <w:spacing w:line="300" w:lineRule="atLeast"/>
        <w:ind w:firstLine="540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Вс</w:t>
      </w:r>
      <w:proofErr w:type="spellEnd"/>
      <w:r>
        <w:rPr>
          <w:sz w:val="28"/>
          <w:szCs w:val="28"/>
        </w:rPr>
        <w:t>: выходной</w:t>
      </w:r>
    </w:p>
    <w:p w:rsidR="00B15022" w:rsidRDefault="009D0EC5">
      <w:pPr>
        <w:snapToGri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местонахождении и графиках работы</w:t>
      </w:r>
      <w:r>
        <w:rPr>
          <w:sz w:val="28"/>
          <w:szCs w:val="28"/>
        </w:rPr>
        <w:t xml:space="preserve">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:rsidR="00B15022" w:rsidRDefault="009D0EC5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 Информацию о порядке предоставления муниципальной услуги за</w:t>
      </w:r>
      <w:r>
        <w:rPr>
          <w:sz w:val="28"/>
          <w:szCs w:val="28"/>
        </w:rPr>
        <w:t>явитель может получить:</w:t>
      </w:r>
    </w:p>
    <w:p w:rsidR="00B15022" w:rsidRDefault="009D0EC5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непосредственно в администрации </w:t>
      </w:r>
      <w:proofErr w:type="spellStart"/>
      <w:r>
        <w:rPr>
          <w:sz w:val="28"/>
          <w:szCs w:val="28"/>
        </w:rPr>
        <w:t>Ильевского</w:t>
      </w:r>
      <w:proofErr w:type="spellEnd"/>
      <w:r>
        <w:rPr>
          <w:sz w:val="28"/>
          <w:szCs w:val="28"/>
        </w:rPr>
        <w:t xml:space="preserve"> сельского поселения Калачевского муниципального района Волгоградской области (информационные стенды, устное информирование по телефону, а также на личном приеме муниципальными служащими адм</w:t>
      </w:r>
      <w:r>
        <w:rPr>
          <w:sz w:val="28"/>
          <w:szCs w:val="28"/>
        </w:rPr>
        <w:t xml:space="preserve">инистрации </w:t>
      </w:r>
      <w:proofErr w:type="spellStart"/>
      <w:r>
        <w:rPr>
          <w:sz w:val="28"/>
          <w:szCs w:val="28"/>
        </w:rPr>
        <w:t>Ильевского</w:t>
      </w:r>
      <w:proofErr w:type="spellEnd"/>
      <w:r>
        <w:rPr>
          <w:sz w:val="28"/>
          <w:szCs w:val="28"/>
        </w:rPr>
        <w:t xml:space="preserve"> сельского поселения Калачевского муниципального района Волгоградской области);</w:t>
      </w:r>
    </w:p>
    <w:p w:rsidR="00B15022" w:rsidRDefault="009D0EC5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почте, в том числе электронной (kalach_ilevskoe@volganet.ru), в случае письменного обращения заявителя;</w:t>
      </w:r>
    </w:p>
    <w:p w:rsidR="00B15022" w:rsidRDefault="009D0EC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сети Интернет на официальном сайте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Ильевского</w:t>
      </w:r>
      <w:proofErr w:type="spellEnd"/>
      <w:r>
        <w:rPr>
          <w:sz w:val="28"/>
          <w:szCs w:val="28"/>
        </w:rPr>
        <w:t xml:space="preserve"> сельского поселения Калачевского муниципального района Волгоградской области (www.ilievka.ulcraft.com), на Едином портале государственных и муниципальных услуг (функций), являющемся федеральной государственной информационной системой, обеспеч</w:t>
      </w:r>
      <w:r>
        <w:rPr>
          <w:sz w:val="28"/>
          <w:szCs w:val="28"/>
        </w:rPr>
        <w:t>ивающей предоставление государственных и муниципальных услуг в электронной форме (далее – Единый портал государственных и муниципальных услуг) (www.gosuslugi.ru).</w:t>
      </w:r>
    </w:p>
    <w:p w:rsidR="00B15022" w:rsidRDefault="009D0EC5">
      <w:pPr>
        <w:widowControl w:val="0"/>
        <w:jc w:val="center"/>
        <w:outlineLvl w:val="1"/>
        <w:rPr>
          <w:b/>
          <w:sz w:val="28"/>
        </w:rPr>
      </w:pPr>
      <w:r>
        <w:rPr>
          <w:b/>
          <w:sz w:val="28"/>
        </w:rPr>
        <w:t>2. Стандарт предоставления муниципальной услуги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 xml:space="preserve">2.1.  Наименование муниципальной услуги – </w:t>
      </w:r>
      <w:r>
        <w:rPr>
          <w:sz w:val="28"/>
        </w:rPr>
        <w:t xml:space="preserve">«Согласование проекта рекультивации земель, проекта консервации земель, находящихся в муниципальной </w:t>
      </w:r>
      <w:r>
        <w:rPr>
          <w:sz w:val="28"/>
        </w:rPr>
        <w:t>собственности</w:t>
      </w:r>
      <w:r>
        <w:rPr>
          <w:i/>
          <w:sz w:val="24"/>
        </w:rPr>
        <w:t xml:space="preserve"> </w:t>
      </w:r>
      <w:proofErr w:type="spellStart"/>
      <w:r>
        <w:rPr>
          <w:sz w:val="28"/>
          <w:szCs w:val="28"/>
        </w:rPr>
        <w:t>Ильевского</w:t>
      </w:r>
      <w:proofErr w:type="spellEnd"/>
      <w:r>
        <w:rPr>
          <w:sz w:val="28"/>
          <w:szCs w:val="28"/>
        </w:rPr>
        <w:t xml:space="preserve"> сельского поселения Калачевского муниципального района Волгоградской области»</w:t>
      </w:r>
      <w:r>
        <w:rPr>
          <w:sz w:val="28"/>
        </w:rPr>
        <w:t>.</w:t>
      </w:r>
    </w:p>
    <w:p w:rsidR="00B15022" w:rsidRDefault="009D0EC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2.2. Муниципальная услуга предоставляется </w:t>
      </w:r>
      <w:r>
        <w:rPr>
          <w:sz w:val="28"/>
          <w:szCs w:val="28"/>
        </w:rPr>
        <w:t>администра</w:t>
      </w:r>
      <w:r>
        <w:rPr>
          <w:sz w:val="28"/>
          <w:szCs w:val="28"/>
        </w:rPr>
        <w:t xml:space="preserve">цией </w:t>
      </w:r>
      <w:proofErr w:type="spellStart"/>
      <w:r>
        <w:rPr>
          <w:sz w:val="28"/>
          <w:szCs w:val="28"/>
        </w:rPr>
        <w:t>Ильевского</w:t>
      </w:r>
      <w:proofErr w:type="spellEnd"/>
      <w:r>
        <w:rPr>
          <w:sz w:val="28"/>
          <w:szCs w:val="28"/>
        </w:rPr>
        <w:t xml:space="preserve"> сельского поселения Калачевского муниципального района Волгоградской области</w:t>
      </w:r>
      <w:r>
        <w:rPr>
          <w:sz w:val="28"/>
        </w:rPr>
        <w:t xml:space="preserve"> (далее – уполномоченный орган).</w:t>
      </w:r>
    </w:p>
    <w:p w:rsidR="00B15022" w:rsidRDefault="009D0EC5">
      <w:pPr>
        <w:widowControl w:val="0"/>
        <w:ind w:firstLine="709"/>
        <w:jc w:val="both"/>
        <w:rPr>
          <w:b/>
          <w:color w:val="FF0000"/>
          <w:sz w:val="28"/>
        </w:rPr>
      </w:pPr>
      <w:r>
        <w:rPr>
          <w:sz w:val="28"/>
        </w:rPr>
        <w:t xml:space="preserve">2.3. Результатом предоставления муниципальной </w:t>
      </w:r>
      <w:proofErr w:type="gramStart"/>
      <w:r>
        <w:rPr>
          <w:sz w:val="28"/>
        </w:rPr>
        <w:t>услуги  является</w:t>
      </w:r>
      <w:proofErr w:type="gramEnd"/>
      <w:r>
        <w:rPr>
          <w:sz w:val="28"/>
        </w:rPr>
        <w:t>:</w:t>
      </w:r>
    </w:p>
    <w:p w:rsidR="00B15022" w:rsidRDefault="009D0EC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- направление уведомления о согласовании проекта рекультивации </w:t>
      </w:r>
      <w:r>
        <w:rPr>
          <w:sz w:val="28"/>
        </w:rPr>
        <w:t>земель (проекта консервации земель);</w:t>
      </w:r>
    </w:p>
    <w:p w:rsidR="00B15022" w:rsidRDefault="009D0EC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направление уведомления об отказе в согласовании проекта рекультивации земель (проекта консервации земель);</w:t>
      </w:r>
    </w:p>
    <w:p w:rsidR="00B15022" w:rsidRDefault="009D0EC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2.4. Срок предоставления муниципальной услуги.</w:t>
      </w:r>
    </w:p>
    <w:p w:rsidR="00B15022" w:rsidRDefault="009D0EC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Уполномоченный орган направляет заявителю уведомление о соглас</w:t>
      </w:r>
      <w:r>
        <w:rPr>
          <w:sz w:val="28"/>
        </w:rPr>
        <w:t>овании проекта рекультивации земель (проекта консервации земель) либо об отказе в согласовании проекта рекультивации земель (проекта консервации земель) не позднее 20-го рабочего дня со дня поступления проекта рекультивации (проекта консервации земель).</w:t>
      </w:r>
    </w:p>
    <w:p w:rsidR="00B15022" w:rsidRDefault="009D0EC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>5. Исчерпывающий перечень документов, необходимых для предоставления муниципальной услуги.</w:t>
      </w:r>
    </w:p>
    <w:p w:rsidR="00B15022" w:rsidRDefault="009D0EC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2.5.1. Исчерпывающий перечень документов, которые заявитель должен представить самостоятельно.</w:t>
      </w:r>
    </w:p>
    <w:p w:rsidR="00B15022" w:rsidRDefault="009D0EC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2.5.1.1. Заявление о согласовании проекта рекультивации земель (проект</w:t>
      </w:r>
      <w:r>
        <w:rPr>
          <w:sz w:val="28"/>
        </w:rPr>
        <w:t xml:space="preserve">а консервации земель) (далее также – заявление) согласно приложению к настоящему административному регламенту. 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>В заявлении указывается один из следующих способов предоставления результатов рассмотрения заявления уполномоченным органом: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>в виде бумажного до</w:t>
      </w:r>
      <w:r>
        <w:rPr>
          <w:sz w:val="28"/>
        </w:rPr>
        <w:t>кумента, который заявитель получает непосредственно при личном обращении;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>в виде бумажного документа, который направляется уполномоченным органом заявителю посредством почтового отправления;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 xml:space="preserve">в виде электронного документа, размещенного на официальном сайте </w:t>
      </w:r>
      <w:r>
        <w:rPr>
          <w:sz w:val="28"/>
        </w:rPr>
        <w:t>уполномоченного органа, ссылка на который направляется уполномоченным органом заявителю посредством электронной почты;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>в виде электронного документа, который направляется уполномоченным органом заявителю посредством электронной почты;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 xml:space="preserve">в форме электронного </w:t>
      </w:r>
      <w:r>
        <w:rPr>
          <w:sz w:val="28"/>
        </w:rPr>
        <w:t>документа в личный кабинет заявителя на Едином портале государственных и муниципальных услуг.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2.5.1.2. К заявлению о согласовании проекта рекультивации земель (проекта консервации земель) должны быть приложены следующие документы: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>1) проект рекультивации з</w:t>
      </w:r>
      <w:r>
        <w:rPr>
          <w:sz w:val="28"/>
        </w:rPr>
        <w:t xml:space="preserve">емель (проект консервации земель); 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 xml:space="preserve">2) документ, подтверждающий личность заявителя; 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 xml:space="preserve">3) документ, подтверждающий полномочия представителя заявителя, в случае, если с заявлением о предварительном согласовании обращается представитель заявителя. 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>2.5.2. Пере</w:t>
      </w:r>
      <w:r>
        <w:rPr>
          <w:sz w:val="28"/>
        </w:rPr>
        <w:t>чень документов, которые заявитель вправе представить по собственной инициативе.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>Документы, которые заявитель вправе представить по собственной инициативе, отсутствуют.</w:t>
      </w:r>
    </w:p>
    <w:p w:rsidR="00B15022" w:rsidRDefault="009D0EC5">
      <w:pPr>
        <w:pStyle w:val="ConsPlusNormal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2.6. Требования к оформлению документов, в том числе </w:t>
      </w:r>
      <w:r>
        <w:rPr>
          <w:rFonts w:ascii="Times New Roman" w:hAnsi="Times New Roman"/>
          <w:sz w:val="28"/>
        </w:rPr>
        <w:br/>
        <w:t>в электронной форме.</w:t>
      </w:r>
    </w:p>
    <w:p w:rsidR="00B15022" w:rsidRDefault="009D0EC5">
      <w:pPr>
        <w:ind w:firstLine="720"/>
        <w:jc w:val="both"/>
        <w:rPr>
          <w:sz w:val="28"/>
        </w:rPr>
      </w:pPr>
      <w:r>
        <w:rPr>
          <w:sz w:val="28"/>
        </w:rPr>
        <w:t>2.6.1. Докум</w:t>
      </w:r>
      <w:r>
        <w:rPr>
          <w:sz w:val="28"/>
        </w:rPr>
        <w:t>енты, представляемые заявителем на бумажном носителе должны отвечать следующим требованиям:</w:t>
      </w:r>
    </w:p>
    <w:p w:rsidR="00B15022" w:rsidRDefault="009D0EC5">
      <w:pPr>
        <w:ind w:firstLine="720"/>
        <w:jc w:val="both"/>
        <w:rPr>
          <w:sz w:val="28"/>
        </w:rPr>
      </w:pPr>
      <w:r>
        <w:rPr>
          <w:sz w:val="28"/>
        </w:rPr>
        <w:t>документы имеют надлежащие подписи сторон или определенных законодательством должностных лиц;</w:t>
      </w:r>
    </w:p>
    <w:p w:rsidR="00B15022" w:rsidRDefault="009D0EC5">
      <w:pPr>
        <w:ind w:firstLine="720"/>
        <w:jc w:val="both"/>
        <w:rPr>
          <w:sz w:val="28"/>
        </w:rPr>
      </w:pPr>
      <w:r>
        <w:rPr>
          <w:sz w:val="28"/>
        </w:rPr>
        <w:t>тексты документов написаны разборчиво;</w:t>
      </w:r>
    </w:p>
    <w:p w:rsidR="00B15022" w:rsidRDefault="009D0EC5">
      <w:pPr>
        <w:ind w:firstLine="720"/>
        <w:jc w:val="both"/>
        <w:rPr>
          <w:sz w:val="28"/>
        </w:rPr>
      </w:pPr>
      <w:r>
        <w:rPr>
          <w:sz w:val="28"/>
        </w:rPr>
        <w:t xml:space="preserve">документы заполнены в полном </w:t>
      </w:r>
      <w:r>
        <w:rPr>
          <w:sz w:val="28"/>
        </w:rPr>
        <w:t>объеме;</w:t>
      </w:r>
    </w:p>
    <w:p w:rsidR="00B15022" w:rsidRDefault="009D0EC5">
      <w:pPr>
        <w:ind w:firstLine="720"/>
        <w:jc w:val="both"/>
        <w:rPr>
          <w:sz w:val="28"/>
        </w:rPr>
      </w:pPr>
      <w:r>
        <w:rPr>
          <w:sz w:val="28"/>
        </w:rPr>
        <w:t>документы не имеют повреждений, наличие которых не позволяет однозначно истолковать их содержание.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>В случае подачи заявлен</w:t>
      </w:r>
      <w:r>
        <w:rPr>
          <w:sz w:val="28"/>
        </w:rPr>
        <w:t xml:space="preserve">ия на бумажном носителе заявитель при личном обращении обязан предъявить документ, подтверждающий его личность, или приложить копию указанного документа в случае направления заявления на бумажном носителе посредством почтовой связи. </w:t>
      </w:r>
    </w:p>
    <w:p w:rsidR="00B15022" w:rsidRDefault="009D0EC5">
      <w:pPr>
        <w:ind w:firstLine="720"/>
        <w:jc w:val="both"/>
        <w:rPr>
          <w:sz w:val="28"/>
        </w:rPr>
      </w:pPr>
      <w:r>
        <w:rPr>
          <w:sz w:val="28"/>
        </w:rPr>
        <w:t>2.6.2. Заявление в фор</w:t>
      </w:r>
      <w:r>
        <w:rPr>
          <w:sz w:val="28"/>
        </w:rPr>
        <w:t>ме электронного документа подписывается по выбору заявителя:</w:t>
      </w:r>
    </w:p>
    <w:p w:rsidR="00B15022" w:rsidRDefault="009D0EC5">
      <w:pPr>
        <w:ind w:firstLine="720"/>
        <w:jc w:val="both"/>
        <w:rPr>
          <w:sz w:val="28"/>
        </w:rPr>
      </w:pPr>
      <w:r>
        <w:rPr>
          <w:sz w:val="28"/>
        </w:rPr>
        <w:t>- простой электронной подписью заявителя (представителя заявителя);</w:t>
      </w:r>
    </w:p>
    <w:p w:rsidR="00B15022" w:rsidRDefault="009D0EC5">
      <w:pPr>
        <w:ind w:firstLine="720"/>
        <w:jc w:val="both"/>
        <w:rPr>
          <w:sz w:val="28"/>
        </w:rPr>
      </w:pPr>
      <w:r>
        <w:rPr>
          <w:sz w:val="28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:rsidR="00B15022" w:rsidRDefault="009D0EC5">
      <w:pPr>
        <w:pStyle w:val="HTM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Сертификат ключа</w:t>
      </w:r>
      <w:r>
        <w:rPr>
          <w:rFonts w:ascii="Times New Roman" w:hAnsi="Times New Roman"/>
          <w:sz w:val="28"/>
        </w:rPr>
        <w:t xml:space="preserve">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</w:t>
      </w:r>
      <w:r>
        <w:rPr>
          <w:rFonts w:ascii="Times New Roman" w:hAnsi="Times New Roman"/>
          <w:sz w:val="28"/>
        </w:rPr>
        <w:t>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</w:t>
      </w:r>
      <w:r>
        <w:rPr>
          <w:rFonts w:ascii="Times New Roman" w:hAnsi="Times New Roman"/>
          <w:sz w:val="28"/>
        </w:rPr>
        <w:t xml:space="preserve">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</w:t>
      </w:r>
    </w:p>
    <w:p w:rsidR="00B15022" w:rsidRDefault="009D0EC5">
      <w:pPr>
        <w:ind w:firstLine="720"/>
        <w:jc w:val="both"/>
        <w:rPr>
          <w:sz w:val="28"/>
        </w:rPr>
      </w:pPr>
      <w:r>
        <w:rPr>
          <w:sz w:val="28"/>
        </w:rPr>
        <w:t>В случае обращения заявителя с использованием информационно-телекоммуникационной сети «Интернет» к зая</w:t>
      </w:r>
      <w:r>
        <w:rPr>
          <w:sz w:val="28"/>
        </w:rPr>
        <w:t>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B15022" w:rsidRDefault="009D0EC5">
      <w:pPr>
        <w:ind w:firstLine="720"/>
        <w:jc w:val="both"/>
        <w:rPr>
          <w:sz w:val="28"/>
        </w:rPr>
      </w:pPr>
      <w:r>
        <w:rPr>
          <w:sz w:val="28"/>
        </w:rPr>
        <w:lastRenderedPageBreak/>
        <w:t>Пр</w:t>
      </w:r>
      <w:r>
        <w:rPr>
          <w:sz w:val="28"/>
        </w:rPr>
        <w:t>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:rsidR="00B15022" w:rsidRDefault="009D0EC5">
      <w:pPr>
        <w:ind w:firstLine="720"/>
        <w:jc w:val="both"/>
        <w:rPr>
          <w:sz w:val="28"/>
        </w:rPr>
      </w:pPr>
      <w:r>
        <w:rPr>
          <w:sz w:val="28"/>
        </w:rPr>
        <w:t>В случае представления заявления в форме электронног</w:t>
      </w:r>
      <w:r>
        <w:rPr>
          <w:sz w:val="28"/>
        </w:rPr>
        <w:t xml:space="preserve">о документа представителем заявителя, действующим на основании доверенности, </w:t>
      </w:r>
      <w:r>
        <w:rPr>
          <w:sz w:val="28"/>
        </w:rPr>
        <w:br/>
        <w:t>к заявлению также прилагается доверенность в виде электронного образа такого документа.</w:t>
      </w:r>
    </w:p>
    <w:p w:rsidR="00B15022" w:rsidRDefault="009D0EC5">
      <w:pPr>
        <w:ind w:firstLine="720"/>
        <w:jc w:val="both"/>
        <w:rPr>
          <w:sz w:val="28"/>
        </w:rPr>
      </w:pPr>
      <w:r>
        <w:rPr>
          <w:sz w:val="28"/>
        </w:rPr>
        <w:t>2.7. Запрещается требовать от заявителя:</w:t>
      </w:r>
    </w:p>
    <w:p w:rsidR="00B15022" w:rsidRDefault="009D0EC5">
      <w:pPr>
        <w:ind w:firstLine="720"/>
        <w:jc w:val="both"/>
        <w:rPr>
          <w:sz w:val="28"/>
        </w:rPr>
      </w:pPr>
      <w:r>
        <w:rPr>
          <w:sz w:val="28"/>
        </w:rPr>
        <w:t>1) представления документов и информации или осущ</w:t>
      </w:r>
      <w:r>
        <w:rPr>
          <w:sz w:val="28"/>
        </w:rPr>
        <w:t>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15022" w:rsidRDefault="009D0EC5">
      <w:pPr>
        <w:ind w:firstLine="720"/>
        <w:jc w:val="both"/>
        <w:rPr>
          <w:sz w:val="28"/>
        </w:rPr>
      </w:pPr>
      <w:r>
        <w:rPr>
          <w:sz w:val="28"/>
        </w:rPr>
        <w:t>2) представления документов и информации, которые находятся в р</w:t>
      </w:r>
      <w:r>
        <w:rPr>
          <w:sz w:val="28"/>
        </w:rPr>
        <w:t>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</w:t>
      </w:r>
      <w:r>
        <w:rPr>
          <w:sz w:val="28"/>
        </w:rPr>
        <w:t xml:space="preserve">нных </w:t>
      </w:r>
      <w:hyperlink r:id="rId6">
        <w:r>
          <w:rPr>
            <w:sz w:val="28"/>
          </w:rPr>
          <w:t>частью 1 статьи 1</w:t>
        </w:r>
      </w:hyperlink>
      <w:r>
        <w:rPr>
          <w:sz w:val="28"/>
        </w:rPr>
        <w:t xml:space="preserve"> Федерального закона от 27.07.2010          № 210-ФЗ «Об организации</w:t>
      </w:r>
      <w:r>
        <w:rPr>
          <w:sz w:val="28"/>
        </w:rPr>
        <w:t xml:space="preserve"> предоставления государственных и муниципальных услуг» (далее – Федеральный закон № 210-ФЗ) муниципальных 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</w:t>
      </w:r>
      <w:r>
        <w:rPr>
          <w:sz w:val="28"/>
        </w:rPr>
        <w:t>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</w:t>
      </w:r>
      <w:r>
        <w:rPr>
          <w:sz w:val="28"/>
        </w:rPr>
        <w:t>ой инициативе;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</w:t>
      </w:r>
      <w:r>
        <w:rPr>
          <w:sz w:val="28"/>
        </w:rPr>
        <w:t xml:space="preserve">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</w:t>
      </w:r>
      <w:r>
        <w:rPr>
          <w:bCs/>
          <w:sz w:val="28"/>
          <w:szCs w:val="28"/>
        </w:rPr>
        <w:t xml:space="preserve">решением </w:t>
      </w:r>
      <w:proofErr w:type="spellStart"/>
      <w:r>
        <w:rPr>
          <w:bCs/>
          <w:sz w:val="28"/>
          <w:szCs w:val="28"/>
        </w:rPr>
        <w:t>Ильевского</w:t>
      </w:r>
      <w:proofErr w:type="spellEnd"/>
      <w:r>
        <w:rPr>
          <w:bCs/>
          <w:sz w:val="28"/>
          <w:szCs w:val="28"/>
        </w:rPr>
        <w:t xml:space="preserve"> сельск</w:t>
      </w:r>
      <w:r>
        <w:rPr>
          <w:bCs/>
          <w:sz w:val="28"/>
          <w:szCs w:val="28"/>
        </w:rPr>
        <w:t xml:space="preserve">ого Совета Калачевского муниципального района Волгоградской области от 30.06.2016 № 89 «Об утверждении Перечня услуг, которые являются необходимыми и обязательными для предоставления муниципальных услуг администрацией </w:t>
      </w:r>
      <w:proofErr w:type="spellStart"/>
      <w:r>
        <w:rPr>
          <w:bCs/>
          <w:sz w:val="28"/>
          <w:szCs w:val="28"/>
        </w:rPr>
        <w:t>Ильевского</w:t>
      </w:r>
      <w:proofErr w:type="spellEnd"/>
      <w:r>
        <w:rPr>
          <w:bCs/>
          <w:sz w:val="28"/>
          <w:szCs w:val="28"/>
        </w:rPr>
        <w:t xml:space="preserve"> сельского поселения Калачев</w:t>
      </w:r>
      <w:r>
        <w:rPr>
          <w:bCs/>
          <w:sz w:val="28"/>
          <w:szCs w:val="28"/>
        </w:rPr>
        <w:t>ского муниципального района Волгоградской области»</w:t>
      </w:r>
      <w:r>
        <w:rPr>
          <w:sz w:val="28"/>
        </w:rPr>
        <w:t>;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</w:t>
      </w:r>
      <w:r>
        <w:rPr>
          <w:sz w:val="28"/>
        </w:rPr>
        <w:t xml:space="preserve"> в предоставлении муниципальной услуги, за исключением следующих случаев:</w:t>
      </w:r>
    </w:p>
    <w:p w:rsidR="00B15022" w:rsidRDefault="009D0EC5">
      <w:pPr>
        <w:ind w:firstLine="720"/>
        <w:jc w:val="both"/>
        <w:rPr>
          <w:sz w:val="28"/>
        </w:rPr>
      </w:pPr>
      <w:r>
        <w:rPr>
          <w:sz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15022" w:rsidRDefault="009D0EC5">
      <w:pPr>
        <w:ind w:firstLine="720"/>
        <w:jc w:val="both"/>
        <w:rPr>
          <w:sz w:val="28"/>
        </w:rPr>
      </w:pPr>
      <w:r>
        <w:rPr>
          <w:sz w:val="28"/>
        </w:rPr>
        <w:t>б) на</w:t>
      </w:r>
      <w:r>
        <w:rPr>
          <w:sz w:val="28"/>
        </w:rPr>
        <w:t xml:space="preserve">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</w:t>
      </w:r>
      <w:r>
        <w:rPr>
          <w:sz w:val="28"/>
        </w:rPr>
        <w:lastRenderedPageBreak/>
        <w:t>предоставлении муниципальной услуги и не включенн</w:t>
      </w:r>
      <w:r>
        <w:rPr>
          <w:sz w:val="28"/>
        </w:rPr>
        <w:t>ых в представленный ранее комплект документов;</w:t>
      </w:r>
    </w:p>
    <w:p w:rsidR="00B15022" w:rsidRDefault="009D0EC5">
      <w:pPr>
        <w:ind w:firstLine="720"/>
        <w:jc w:val="both"/>
        <w:rPr>
          <w:sz w:val="28"/>
        </w:rPr>
      </w:pPr>
      <w:r>
        <w:rPr>
          <w:sz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</w:t>
      </w:r>
      <w:r>
        <w:rPr>
          <w:sz w:val="28"/>
        </w:rPr>
        <w:t>;</w:t>
      </w:r>
    </w:p>
    <w:p w:rsidR="00B15022" w:rsidRDefault="009D0EC5">
      <w:pPr>
        <w:ind w:firstLine="720"/>
        <w:jc w:val="both"/>
        <w:rPr>
          <w:sz w:val="28"/>
        </w:rPr>
      </w:pPr>
      <w:r>
        <w:rPr>
          <w:sz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МФЦ, работника организации, предусмотренной частью 1.1 статьи</w:t>
      </w:r>
      <w:r>
        <w:rPr>
          <w:sz w:val="28"/>
        </w:rPr>
        <w:t xml:space="preserve">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</w:t>
      </w:r>
      <w:r>
        <w:rPr>
          <w:sz w:val="28"/>
        </w:rPr>
        <w:t>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</w:t>
      </w:r>
      <w:r>
        <w:rPr>
          <w:sz w:val="28"/>
        </w:rPr>
        <w:t>инения за доставленные неудобства.</w:t>
      </w:r>
    </w:p>
    <w:p w:rsidR="00B15022" w:rsidRDefault="009D0EC5">
      <w:pPr>
        <w:pStyle w:val="HTM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</w:t>
      </w:r>
      <w:r>
        <w:rPr>
          <w:rFonts w:ascii="Times New Roman" w:hAnsi="Times New Roman"/>
          <w:sz w:val="28"/>
        </w:rPr>
        <w:t xml:space="preserve">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 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>2.8. Заявление и прилагаемые к нему документы представляются в уполномоченный орган по</w:t>
      </w:r>
      <w:r>
        <w:rPr>
          <w:sz w:val="28"/>
        </w:rPr>
        <w:t xml:space="preserve"> выбору заявителя: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>- на бумажном носителе лично или посредством почтовой связи;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>- в форме электронных документов с использованием информационно-телекоммуникационной сети «Интернет», в том числе через личный кабинет заявителя на Едином портале государственн</w:t>
      </w:r>
      <w:r>
        <w:rPr>
          <w:sz w:val="28"/>
        </w:rPr>
        <w:t>ых и муниципальных услуг.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B15022" w:rsidRDefault="009D0EC5">
      <w:pPr>
        <w:pStyle w:val="ConsPlusNormal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2.9. Исчерпывающий</w:t>
      </w:r>
      <w:r>
        <w:rPr>
          <w:rFonts w:ascii="Times New Roman" w:hAnsi="Times New Roman"/>
          <w:sz w:val="28"/>
        </w:rPr>
        <w:t xml:space="preserve"> перечень оснований для отказа в приеме документов, необходимых для предоставления муниципальной услуги.</w:t>
      </w:r>
    </w:p>
    <w:p w:rsidR="00B15022" w:rsidRDefault="009D0EC5">
      <w:pPr>
        <w:pStyle w:val="ConsPlusNormal2"/>
        <w:ind w:firstLine="709"/>
        <w:jc w:val="both"/>
        <w:rPr>
          <w:rFonts w:ascii="Times New Roman" w:hAnsi="Times New Roman"/>
          <w:spacing w:val="-1"/>
          <w:sz w:val="28"/>
        </w:rPr>
      </w:pPr>
      <w:bookmarkStart w:id="2" w:name="P202"/>
      <w:bookmarkEnd w:id="2"/>
      <w:r>
        <w:rPr>
          <w:rFonts w:ascii="Times New Roman" w:hAnsi="Times New Roman"/>
          <w:sz w:val="28"/>
        </w:rPr>
        <w:t xml:space="preserve">Заявителю направляется уведомление об отказе в приеме </w:t>
      </w:r>
      <w:r>
        <w:rPr>
          <w:rFonts w:ascii="Times New Roman" w:hAnsi="Times New Roman"/>
          <w:sz w:val="28"/>
        </w:rPr>
        <w:br/>
        <w:t xml:space="preserve">к рассмотрению заявления в случае, если при обращении за предоставлением муниципальной услуги в </w:t>
      </w:r>
      <w:r>
        <w:rPr>
          <w:rFonts w:ascii="Times New Roman" w:hAnsi="Times New Roman"/>
          <w:sz w:val="28"/>
        </w:rPr>
        <w:t xml:space="preserve">электронной форме в результате проверки усиленной квалифицированной электронной подписи (далее – квалифицированная подпись) выявлено несоблюдение установленных </w:t>
      </w:r>
      <w:hyperlink r:id="rId7">
        <w:r>
          <w:rPr>
            <w:rFonts w:ascii="Times New Roman" w:hAnsi="Times New Roman"/>
            <w:sz w:val="28"/>
          </w:rPr>
          <w:t>статьей 11</w:t>
        </w:r>
      </w:hyperlink>
      <w:r>
        <w:rPr>
          <w:rFonts w:ascii="Times New Roman" w:hAnsi="Times New Roman"/>
          <w:sz w:val="28"/>
        </w:rPr>
        <w:t xml:space="preserve">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:rsidR="00B15022" w:rsidRDefault="009D0EC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2.10. Основания для приостановления предоставления муниципальной </w:t>
      </w:r>
      <w:r>
        <w:rPr>
          <w:sz w:val="28"/>
        </w:rPr>
        <w:t>услуги и для отказа в предоставлении муниципальной услуги.</w:t>
      </w:r>
    </w:p>
    <w:p w:rsidR="00B15022" w:rsidRDefault="009D0EC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2.10.1. Основания для приостановления предоставления муниципальной услуги отсутствуют.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 xml:space="preserve">2.10.2. Уполномоченный </w:t>
      </w:r>
      <w:proofErr w:type="gramStart"/>
      <w:r>
        <w:rPr>
          <w:sz w:val="28"/>
        </w:rPr>
        <w:t>орган  принимает</w:t>
      </w:r>
      <w:proofErr w:type="gramEnd"/>
      <w:r>
        <w:rPr>
          <w:sz w:val="28"/>
        </w:rPr>
        <w:t xml:space="preserve"> решение об отказе в согласовании проекта рекультивации земель (проекта</w:t>
      </w:r>
      <w:r>
        <w:rPr>
          <w:sz w:val="28"/>
        </w:rPr>
        <w:t xml:space="preserve"> консервации земель) в следующих случаях: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1) мероприятия, предусмотренные проектом рекультивации земель, не обеспечат качества земель, предусмотренного пунктами 5 и 6 Правил проведения рекультивации земель;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>2) мероприятия, предусмотренные проектом консерва</w:t>
      </w:r>
      <w:r>
        <w:rPr>
          <w:sz w:val="28"/>
        </w:rPr>
        <w:t>ции земель, не обеспечат достижения целей уменьшения степени деградации земель, предотвращения их дальнейшей деградации и (или) негативного воздействия нарушенных земель на окружающую среду;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>3) представлен проект консервации земель в отношении земель, восс</w:t>
      </w:r>
      <w:r>
        <w:rPr>
          <w:sz w:val="28"/>
        </w:rPr>
        <w:t>тановление состояния которых до качества земель, предусмотренного пунктами 5 и 6 Правил проведения рекультивации земель, возможно путем рекультивации таких земель в течение 15 лет;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 xml:space="preserve">4) площадь </w:t>
      </w:r>
      <w:proofErr w:type="spellStart"/>
      <w:r>
        <w:rPr>
          <w:sz w:val="28"/>
        </w:rPr>
        <w:t>рекультивируемых</w:t>
      </w:r>
      <w:proofErr w:type="spellEnd"/>
      <w:r>
        <w:rPr>
          <w:sz w:val="28"/>
        </w:rPr>
        <w:t xml:space="preserve"> (консервируемых) земель и земельных участков, п</w:t>
      </w:r>
      <w:r>
        <w:rPr>
          <w:sz w:val="28"/>
        </w:rPr>
        <w:t>редусмотренная проектом рекультивации земель (проектом консервации земель), не соответствует площади земель и земельных участков, в отношении которых требуется проведение рекультивации земель (консервации земель);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 xml:space="preserve">5) раздел «Пояснительная записка» проекта </w:t>
      </w:r>
      <w:r>
        <w:rPr>
          <w:sz w:val="28"/>
        </w:rPr>
        <w:t xml:space="preserve">рекультивации земель (проекта консервации земель) содержит недостоверные сведения о </w:t>
      </w:r>
      <w:proofErr w:type="spellStart"/>
      <w:r>
        <w:rPr>
          <w:sz w:val="28"/>
        </w:rPr>
        <w:t>рекультивируемых</w:t>
      </w:r>
      <w:proofErr w:type="spellEnd"/>
      <w:r>
        <w:rPr>
          <w:sz w:val="28"/>
        </w:rPr>
        <w:t xml:space="preserve"> (консервируемых) землях и земельных участках.</w:t>
      </w:r>
    </w:p>
    <w:p w:rsidR="00B15022" w:rsidRDefault="009D0EC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2.11. Муниципальная услуга </w:t>
      </w:r>
      <w:proofErr w:type="gramStart"/>
      <w:r>
        <w:rPr>
          <w:sz w:val="28"/>
        </w:rPr>
        <w:t>предоставляется  бесплатно</w:t>
      </w:r>
      <w:proofErr w:type="gramEnd"/>
      <w:r>
        <w:rPr>
          <w:sz w:val="28"/>
        </w:rPr>
        <w:t>.</w:t>
      </w:r>
    </w:p>
    <w:p w:rsidR="00B15022" w:rsidRDefault="009D0EC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2.12. Максимальный срок ожидания в очереди при подаче </w:t>
      </w:r>
      <w:r>
        <w:rPr>
          <w:sz w:val="28"/>
        </w:rPr>
        <w:t>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минут.</w:t>
      </w:r>
    </w:p>
    <w:p w:rsidR="00B15022" w:rsidRDefault="009D0EC5">
      <w:pPr>
        <w:pStyle w:val="Endnote0"/>
        <w:ind w:firstLine="709"/>
        <w:jc w:val="both"/>
        <w:rPr>
          <w:sz w:val="28"/>
        </w:rPr>
      </w:pPr>
      <w:r>
        <w:rPr>
          <w:sz w:val="28"/>
        </w:rPr>
        <w:t>2.13. Срок регистрации заявления и прилагаемых к нему документов составляет:</w:t>
      </w:r>
    </w:p>
    <w:p w:rsidR="00B15022" w:rsidRDefault="009D0EC5">
      <w:pPr>
        <w:pStyle w:val="Endnote0"/>
        <w:ind w:firstLine="709"/>
        <w:jc w:val="both"/>
        <w:rPr>
          <w:sz w:val="28"/>
        </w:rPr>
      </w:pPr>
      <w:r>
        <w:rPr>
          <w:sz w:val="28"/>
        </w:rPr>
        <w:t xml:space="preserve">- на личном приеме </w:t>
      </w:r>
      <w:proofErr w:type="gramStart"/>
      <w:r>
        <w:rPr>
          <w:sz w:val="28"/>
        </w:rPr>
        <w:t>гражда</w:t>
      </w:r>
      <w:r>
        <w:rPr>
          <w:sz w:val="28"/>
        </w:rPr>
        <w:t>н  –</w:t>
      </w:r>
      <w:proofErr w:type="gramEnd"/>
      <w:r>
        <w:rPr>
          <w:sz w:val="28"/>
        </w:rPr>
        <w:t xml:space="preserve">  не  более 20 минут;</w:t>
      </w:r>
    </w:p>
    <w:p w:rsidR="00B15022" w:rsidRDefault="009D0EC5">
      <w:pPr>
        <w:pStyle w:val="Endnote0"/>
        <w:ind w:firstLine="709"/>
        <w:jc w:val="both"/>
        <w:rPr>
          <w:sz w:val="28"/>
        </w:rPr>
      </w:pPr>
      <w:r>
        <w:rPr>
          <w:sz w:val="28"/>
        </w:rPr>
        <w:t xml:space="preserve">- при поступлении заявления и документов по почте или через МФЦ – не более 3 дней со дня поступления в уполномоченный орган.        </w:t>
      </w:r>
    </w:p>
    <w:p w:rsidR="00B15022" w:rsidRDefault="009D0EC5">
      <w:pPr>
        <w:ind w:firstLine="709"/>
        <w:jc w:val="both"/>
        <w:rPr>
          <w:sz w:val="28"/>
          <w:shd w:val="clear" w:color="auto" w:fill="C0C0C0"/>
        </w:rPr>
      </w:pPr>
      <w:r>
        <w:rPr>
          <w:sz w:val="28"/>
        </w:rPr>
        <w:t>- при поступлении заявления в форме электронного документа, в том числе посредством Единого порта</w:t>
      </w:r>
      <w:r>
        <w:rPr>
          <w:sz w:val="28"/>
        </w:rPr>
        <w:t>ла государственных и муниципальных услуг – не позднее 1 рабочего дня, следующего за днем поступления заявления в уполномоченный орган.</w:t>
      </w:r>
    </w:p>
    <w:p w:rsidR="00B15022" w:rsidRDefault="009D0EC5">
      <w:pPr>
        <w:pStyle w:val="ConsPlusNormal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2.14. Требования к помещениям, в которых предоставляется муниципальная услуга, к залу ожидания, местам для заполнения зап</w:t>
      </w:r>
      <w:r>
        <w:rPr>
          <w:rFonts w:ascii="Times New Roman" w:hAnsi="Times New Roman"/>
          <w:sz w:val="28"/>
        </w:rPr>
        <w:t>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</w:t>
      </w:r>
      <w:r>
        <w:rPr>
          <w:rFonts w:ascii="Times New Roman" w:hAnsi="Times New Roman"/>
          <w:sz w:val="28"/>
        </w:rPr>
        <w:t>тов в соответствии с законодательством Российской Федерации о социальной защите инвалидов</w:t>
      </w:r>
    </w:p>
    <w:p w:rsidR="00B15022" w:rsidRDefault="009D0EC5">
      <w:pPr>
        <w:ind w:right="-16" w:firstLine="709"/>
        <w:jc w:val="both"/>
        <w:rPr>
          <w:sz w:val="28"/>
        </w:rPr>
      </w:pPr>
      <w:r>
        <w:rPr>
          <w:sz w:val="28"/>
        </w:rPr>
        <w:t>2.14.1. Требования к помещениям, в которых предоставляется муниципальная услуга.</w:t>
      </w:r>
    </w:p>
    <w:p w:rsidR="00B15022" w:rsidRDefault="009D0EC5">
      <w:pPr>
        <w:ind w:right="-16" w:firstLine="709"/>
        <w:jc w:val="both"/>
        <w:rPr>
          <w:sz w:val="28"/>
        </w:rPr>
      </w:pPr>
      <w:r>
        <w:rPr>
          <w:sz w:val="28"/>
        </w:rPr>
        <w:t>Помещения, в которых предоставляется муниципальная услуга, обеспечиваются необходимым</w:t>
      </w:r>
      <w:r>
        <w:rPr>
          <w:sz w:val="28"/>
        </w:rPr>
        <w:t>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B15022" w:rsidRDefault="009D0EC5">
      <w:pPr>
        <w:ind w:firstLine="720"/>
        <w:jc w:val="both"/>
        <w:rPr>
          <w:sz w:val="28"/>
        </w:rPr>
      </w:pPr>
      <w:r>
        <w:rPr>
          <w:sz w:val="28"/>
        </w:rPr>
        <w:t>Помещения уполномоченного органа д</w:t>
      </w:r>
      <w:r>
        <w:rPr>
          <w:sz w:val="28"/>
        </w:rPr>
        <w:t xml:space="preserve">олжны соответствовать </w:t>
      </w:r>
      <w:bookmarkStart w:id="3" w:name="_Hlk73960986"/>
      <w:r>
        <w:rPr>
          <w:sz w:val="28"/>
        </w:rPr>
        <w:t xml:space="preserve">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</w:t>
      </w:r>
      <w:r>
        <w:rPr>
          <w:sz w:val="28"/>
        </w:rPr>
        <w:lastRenderedPageBreak/>
        <w:t>врача Российской Федерации от 02.12.2020 № 40</w:t>
      </w:r>
      <w:bookmarkEnd w:id="3"/>
      <w:r>
        <w:rPr>
          <w:sz w:val="28"/>
        </w:rPr>
        <w:t>, и быть оборудованы средств</w:t>
      </w:r>
      <w:r>
        <w:rPr>
          <w:sz w:val="28"/>
        </w:rPr>
        <w:t>ами пожаротушения.</w:t>
      </w:r>
    </w:p>
    <w:p w:rsidR="00B15022" w:rsidRDefault="009D0EC5">
      <w:pPr>
        <w:pStyle w:val="ConsPlusNormal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Вход и выход из помещений оборудуются соответствующими указателями.</w:t>
      </w:r>
    </w:p>
    <w:p w:rsidR="00B15022" w:rsidRDefault="009D0EC5">
      <w:pPr>
        <w:pStyle w:val="ConsPlusNormal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B15022" w:rsidRDefault="009D0EC5">
      <w:pPr>
        <w:pStyle w:val="ConsPlusNormal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Кабинеты оборудуются</w:t>
      </w:r>
      <w:r>
        <w:rPr>
          <w:rFonts w:ascii="Times New Roman" w:hAnsi="Times New Roman"/>
          <w:sz w:val="28"/>
        </w:rPr>
        <w:t xml:space="preserve">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B15022" w:rsidRDefault="009D0EC5">
      <w:pPr>
        <w:pStyle w:val="ConsPlusNormal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2.14.2. Требования к местам ожидания.</w:t>
      </w:r>
    </w:p>
    <w:p w:rsidR="00B15022" w:rsidRDefault="009D0EC5">
      <w:pPr>
        <w:pStyle w:val="ConsPlusNormal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Места ожидания должны соответствовать</w:t>
      </w:r>
      <w:r>
        <w:rPr>
          <w:rFonts w:ascii="Times New Roman" w:hAnsi="Times New Roman"/>
          <w:sz w:val="28"/>
        </w:rPr>
        <w:t xml:space="preserve"> комфортным условиям для заявителей и оптимальным условиям работы специалистов уполномоченного органа.</w:t>
      </w:r>
    </w:p>
    <w:p w:rsidR="00B15022" w:rsidRDefault="009D0EC5">
      <w:pPr>
        <w:pStyle w:val="ConsPlusNormal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Места ожидания должны быть оборудованы стульями, кресельными секциями, скамьями.</w:t>
      </w:r>
    </w:p>
    <w:p w:rsidR="00B15022" w:rsidRDefault="009D0EC5">
      <w:pPr>
        <w:pStyle w:val="ConsPlusNormal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2.14.3. Требования к местам приема заявителей.</w:t>
      </w:r>
    </w:p>
    <w:p w:rsidR="00B15022" w:rsidRDefault="009D0EC5">
      <w:pPr>
        <w:pStyle w:val="ConsPlusNormal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Прием заявителей осуществ</w:t>
      </w:r>
      <w:r>
        <w:rPr>
          <w:rFonts w:ascii="Times New Roman" w:hAnsi="Times New Roman"/>
          <w:sz w:val="28"/>
        </w:rPr>
        <w:t>ляется в специально выделенных для этих целей помещениях.</w:t>
      </w:r>
    </w:p>
    <w:p w:rsidR="00B15022" w:rsidRDefault="009D0EC5">
      <w:pPr>
        <w:pStyle w:val="ConsPlusNormal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</w:t>
      </w:r>
      <w:r>
        <w:rPr>
          <w:rFonts w:ascii="Times New Roman" w:hAnsi="Times New Roman"/>
          <w:sz w:val="28"/>
        </w:rPr>
        <w:t>тройствам.</w:t>
      </w:r>
    </w:p>
    <w:p w:rsidR="00B15022" w:rsidRDefault="009D0EC5">
      <w:pPr>
        <w:pStyle w:val="ConsPlusNormal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B15022" w:rsidRDefault="009D0EC5">
      <w:pPr>
        <w:pStyle w:val="ConsPlusNormal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Места сдачи и получения документов заявителями, места для информирования заявителей </w:t>
      </w:r>
      <w:r>
        <w:rPr>
          <w:rFonts w:ascii="Times New Roman" w:hAnsi="Times New Roman"/>
          <w:sz w:val="28"/>
        </w:rPr>
        <w:t>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B15022" w:rsidRDefault="009D0EC5">
      <w:pPr>
        <w:pStyle w:val="ConsPlusNormal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2.14.4. Требования к информационным стендам.</w:t>
      </w:r>
    </w:p>
    <w:p w:rsidR="00B15022" w:rsidRDefault="009D0EC5">
      <w:pPr>
        <w:pStyle w:val="ConsPlusNormal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помещениях уполномоченного органа, предназначенных для работы с зая</w:t>
      </w:r>
      <w:r>
        <w:rPr>
          <w:rFonts w:ascii="Times New Roman" w:hAnsi="Times New Roman"/>
          <w:sz w:val="28"/>
        </w:rPr>
        <w:t>вителями, размещаются информационные стенды, обеспечивающие получение информации о предоставлении муниципальной услуги.</w:t>
      </w:r>
    </w:p>
    <w:p w:rsidR="00B15022" w:rsidRDefault="009D0EC5">
      <w:pPr>
        <w:pStyle w:val="ConsPlusNormal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B15022" w:rsidRDefault="009D0EC5">
      <w:pPr>
        <w:pStyle w:val="ConsPlusNormal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извлечения из законо</w:t>
      </w:r>
      <w:r>
        <w:rPr>
          <w:rFonts w:ascii="Times New Roman" w:hAnsi="Times New Roman"/>
          <w:sz w:val="28"/>
        </w:rPr>
        <w:t>дательных и нормативных правовых актов, содержащих нормы, регулирующие деятельность по исполнению муниципальной услуги;</w:t>
      </w:r>
    </w:p>
    <w:p w:rsidR="00B15022" w:rsidRDefault="009D0EC5">
      <w:pPr>
        <w:pStyle w:val="ConsPlusNormal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текст настоящего административного регламента;</w:t>
      </w:r>
    </w:p>
    <w:p w:rsidR="00B15022" w:rsidRDefault="009D0EC5">
      <w:pPr>
        <w:pStyle w:val="ConsPlusNormal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 порядке исполнения муниципальной услуги;</w:t>
      </w:r>
    </w:p>
    <w:p w:rsidR="00B15022" w:rsidRDefault="009D0EC5">
      <w:pPr>
        <w:pStyle w:val="ConsPlusNormal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документов, необходимых дл</w:t>
      </w:r>
      <w:r>
        <w:rPr>
          <w:rFonts w:ascii="Times New Roman" w:hAnsi="Times New Roman"/>
          <w:sz w:val="28"/>
        </w:rPr>
        <w:t>я предоставления муниципальной услуги;</w:t>
      </w:r>
    </w:p>
    <w:p w:rsidR="00B15022" w:rsidRDefault="009D0EC5">
      <w:pPr>
        <w:pStyle w:val="ConsPlusNormal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формы и образцы документов для заполнения;</w:t>
      </w:r>
    </w:p>
    <w:p w:rsidR="00B15022" w:rsidRDefault="009D0EC5">
      <w:pPr>
        <w:pStyle w:val="ConsPlusNonformat0"/>
        <w:ind w:right="-16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месте нахождения и графике работы уполномоченного органа и МФЦ;</w:t>
      </w:r>
    </w:p>
    <w:p w:rsidR="00B15022" w:rsidRDefault="009D0EC5">
      <w:pPr>
        <w:widowControl w:val="0"/>
        <w:ind w:right="-16" w:firstLine="709"/>
        <w:jc w:val="both"/>
        <w:rPr>
          <w:sz w:val="28"/>
        </w:rPr>
      </w:pPr>
      <w:r>
        <w:rPr>
          <w:sz w:val="28"/>
        </w:rPr>
        <w:t>справочные телефоны и официальный сайт уполномоченного органа;</w:t>
      </w:r>
    </w:p>
    <w:p w:rsidR="00B15022" w:rsidRDefault="009D0EC5">
      <w:pPr>
        <w:widowControl w:val="0"/>
        <w:ind w:right="-16" w:firstLine="709"/>
        <w:jc w:val="both"/>
        <w:rPr>
          <w:sz w:val="28"/>
        </w:rPr>
      </w:pPr>
      <w:r>
        <w:rPr>
          <w:sz w:val="28"/>
        </w:rPr>
        <w:t>адреса электронной почты и адреса Ин</w:t>
      </w:r>
      <w:r>
        <w:rPr>
          <w:sz w:val="28"/>
        </w:rPr>
        <w:t>тернет-сайтов;</w:t>
      </w:r>
    </w:p>
    <w:p w:rsidR="00B15022" w:rsidRDefault="009D0EC5">
      <w:pPr>
        <w:widowControl w:val="0"/>
        <w:ind w:right="-16" w:firstLine="709"/>
        <w:jc w:val="both"/>
        <w:rPr>
          <w:sz w:val="28"/>
        </w:rPr>
      </w:pPr>
      <w:r>
        <w:rPr>
          <w:sz w:val="28"/>
        </w:rPr>
        <w:t>информация о месте личного приема, а также об установленных для личного приема днях и часах.</w:t>
      </w:r>
    </w:p>
    <w:p w:rsidR="00B15022" w:rsidRDefault="009D0EC5">
      <w:pPr>
        <w:pStyle w:val="ConsPlusNormal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B15022" w:rsidRDefault="009D0EC5">
      <w:pPr>
        <w:pStyle w:val="ConsPlusNormal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Визуальная, текстовая и мультимедийная инфор</w:t>
      </w:r>
      <w:r>
        <w:rPr>
          <w:rFonts w:ascii="Times New Roman" w:hAnsi="Times New Roman"/>
          <w:sz w:val="28"/>
        </w:rPr>
        <w:t>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а также</w:t>
      </w:r>
      <w:r>
        <w:rPr>
          <w:rFonts w:ascii="Times New Roman" w:hAnsi="Times New Roman"/>
          <w:sz w:val="28"/>
        </w:rPr>
        <w:t xml:space="preserve"> на официальном сайте уполномоченного органа (</w:t>
      </w:r>
      <w:r>
        <w:rPr>
          <w:rFonts w:ascii="Times New Roman" w:hAnsi="Times New Roman"/>
          <w:sz w:val="28"/>
          <w:szCs w:val="28"/>
        </w:rPr>
        <w:t>www.ilievka.ulcraft.com</w:t>
      </w:r>
      <w:r>
        <w:rPr>
          <w:rFonts w:ascii="Times New Roman" w:hAnsi="Times New Roman"/>
          <w:sz w:val="28"/>
        </w:rPr>
        <w:t>).</w:t>
      </w:r>
    </w:p>
    <w:p w:rsidR="00B15022" w:rsidRDefault="009D0EC5">
      <w:pPr>
        <w:pStyle w:val="ConsPlusNormal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</w:t>
      </w:r>
      <w:r>
        <w:rPr>
          <w:rFonts w:ascii="Times New Roman" w:hAnsi="Times New Roman"/>
          <w:sz w:val="28"/>
        </w:rPr>
        <w:t>нформации гражданами.</w:t>
      </w:r>
    </w:p>
    <w:p w:rsidR="00B15022" w:rsidRDefault="009D0EC5">
      <w:pPr>
        <w:pStyle w:val="ConsPlusNormal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2.14.5. Требования к обеспечению доступности предоставления муниципальной услуги для инвалидов.</w:t>
      </w:r>
    </w:p>
    <w:p w:rsidR="00B15022" w:rsidRDefault="009D0EC5">
      <w:pPr>
        <w:pStyle w:val="ConsPlusNormal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обеспечения условий доступности для инвалидов муниципальной услуги должно быть обеспечено:</w:t>
      </w:r>
    </w:p>
    <w:p w:rsidR="00B15022" w:rsidRDefault="009D0EC5">
      <w:pPr>
        <w:pStyle w:val="ConsPlusNormal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оказание специалистами помощи </w:t>
      </w:r>
      <w:r>
        <w:rPr>
          <w:rFonts w:ascii="Times New Roman" w:hAnsi="Times New Roman"/>
          <w:sz w:val="28"/>
        </w:rPr>
        <w:t>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B15022" w:rsidRDefault="009D0EC5">
      <w:pPr>
        <w:pStyle w:val="ConsPlusNormal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беспрепятственный вход инвалидов в помещение и выход из него;</w:t>
      </w:r>
    </w:p>
    <w:p w:rsidR="00B15022" w:rsidRDefault="009D0EC5">
      <w:pPr>
        <w:pStyle w:val="ConsPlusNormal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возможнос</w:t>
      </w:r>
      <w:r>
        <w:rPr>
          <w:rFonts w:ascii="Times New Roman" w:hAnsi="Times New Roman"/>
          <w:sz w:val="28"/>
        </w:rPr>
        <w:t>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B15022" w:rsidRDefault="009D0EC5">
      <w:pPr>
        <w:pStyle w:val="ConsPlusNormal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тер</w:t>
      </w:r>
      <w:r>
        <w:rPr>
          <w:rFonts w:ascii="Times New Roman" w:hAnsi="Times New Roman"/>
          <w:sz w:val="28"/>
        </w:rPr>
        <w:t>ритории организации, помещения, в которых оказывается муниципальная услуга;</w:t>
      </w:r>
    </w:p>
    <w:p w:rsidR="00B15022" w:rsidRDefault="009D0EC5">
      <w:pPr>
        <w:pStyle w:val="ConsPlusNormal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</w:t>
      </w:r>
      <w:r>
        <w:rPr>
          <w:rFonts w:ascii="Times New Roman" w:hAnsi="Times New Roman"/>
          <w:sz w:val="28"/>
        </w:rPr>
        <w:t>деятельности;</w:t>
      </w:r>
    </w:p>
    <w:p w:rsidR="00B15022" w:rsidRDefault="009D0EC5">
      <w:pPr>
        <w:pStyle w:val="ConsPlusNormal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B15022" w:rsidRDefault="009D0EC5">
      <w:pPr>
        <w:pStyle w:val="ConsPlusNormal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допуск </w:t>
      </w:r>
      <w:proofErr w:type="spellStart"/>
      <w:r>
        <w:rPr>
          <w:rFonts w:ascii="Times New Roman" w:hAnsi="Times New Roman"/>
          <w:sz w:val="28"/>
        </w:rPr>
        <w:t>сурдопереводчика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тифлосурдоперево</w:t>
      </w:r>
      <w:r>
        <w:rPr>
          <w:rFonts w:ascii="Times New Roman" w:hAnsi="Times New Roman"/>
          <w:sz w:val="28"/>
        </w:rPr>
        <w:t>дчика</w:t>
      </w:r>
      <w:proofErr w:type="spellEnd"/>
      <w:r>
        <w:rPr>
          <w:rFonts w:ascii="Times New Roman" w:hAnsi="Times New Roman"/>
          <w:sz w:val="28"/>
        </w:rPr>
        <w:t>;</w:t>
      </w:r>
    </w:p>
    <w:p w:rsidR="00B15022" w:rsidRDefault="009D0EC5">
      <w:pPr>
        <w:pStyle w:val="ConsPlusNormal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</w:t>
      </w:r>
      <w:r>
        <w:rPr>
          <w:rFonts w:ascii="Times New Roman" w:hAnsi="Times New Roman"/>
          <w:sz w:val="28"/>
        </w:rPr>
        <w:t>ной политики и нормативно-правовому регулированию в сфере социальной защиты населения;</w:t>
      </w:r>
    </w:p>
    <w:p w:rsidR="00B15022" w:rsidRDefault="009D0EC5">
      <w:pPr>
        <w:pStyle w:val="ConsPlusNormal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предоставление при необходимости услуги по месту жительства инвалида или в дистанционном режиме;</w:t>
      </w:r>
    </w:p>
    <w:p w:rsidR="00B15022" w:rsidRDefault="009D0EC5">
      <w:pPr>
        <w:pStyle w:val="ConsPlusNormal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оказание специалистами иной необходимой помощи инвалидам в преодолен</w:t>
      </w:r>
      <w:r>
        <w:rPr>
          <w:rFonts w:ascii="Times New Roman" w:hAnsi="Times New Roman"/>
          <w:sz w:val="28"/>
        </w:rPr>
        <w:t>ии барьеров, препятствующих получению ими услуг наравне с другими лицами.</w:t>
      </w:r>
    </w:p>
    <w:p w:rsidR="00B15022" w:rsidRDefault="009D0EC5">
      <w:pPr>
        <w:pStyle w:val="ConsPlusNonformat0"/>
        <w:ind w:right="-16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2.15.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</w:t>
      </w:r>
      <w:r>
        <w:rPr>
          <w:rFonts w:ascii="Times New Roman" w:hAnsi="Times New Roman"/>
          <w:sz w:val="28"/>
        </w:rPr>
        <w:t xml:space="preserve">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</w:t>
      </w:r>
      <w:r>
        <w:rPr>
          <w:rFonts w:ascii="Times New Roman" w:hAnsi="Times New Roman"/>
          <w:sz w:val="28"/>
        </w:rPr>
        <w:t>а также судебных актов о признании незаконными решений, действий (бездействия) уполномоченного органа и должностных лиц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уполномоченного органа. </w:t>
      </w:r>
    </w:p>
    <w:p w:rsidR="00B15022" w:rsidRDefault="009D0EC5">
      <w:pPr>
        <w:ind w:firstLine="709"/>
        <w:jc w:val="both"/>
        <w:rPr>
          <w:strike/>
          <w:sz w:val="28"/>
        </w:rPr>
      </w:pPr>
      <w:r>
        <w:rPr>
          <w:sz w:val="28"/>
        </w:rPr>
        <w:lastRenderedPageBreak/>
        <w:t>2.16. Особенности осуществления отдельных административных процедур в электронной форме и предоставления муници</w:t>
      </w:r>
      <w:r>
        <w:rPr>
          <w:sz w:val="28"/>
        </w:rPr>
        <w:t>пальной услуги через МФЦ установлены в разделе 3 настоящего административного регламента.</w:t>
      </w:r>
    </w:p>
    <w:p w:rsidR="00B15022" w:rsidRDefault="009D0EC5">
      <w:pPr>
        <w:ind w:right="-2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3. Состав, последовательность и сроки </w:t>
      </w:r>
      <w:proofErr w:type="gramStart"/>
      <w:r>
        <w:rPr>
          <w:b/>
          <w:sz w:val="28"/>
        </w:rPr>
        <w:t>выполнения  административных</w:t>
      </w:r>
      <w:proofErr w:type="gramEnd"/>
      <w:r>
        <w:rPr>
          <w:b/>
          <w:sz w:val="28"/>
        </w:rPr>
        <w:t xml:space="preserve"> процедур, требования к порядку их выполнения, </w:t>
      </w:r>
    </w:p>
    <w:p w:rsidR="00B15022" w:rsidRDefault="009D0EC5">
      <w:pPr>
        <w:ind w:right="-2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в том числе особенности выполнения административных процедур </w:t>
      </w:r>
    </w:p>
    <w:p w:rsidR="00B15022" w:rsidRDefault="009D0EC5">
      <w:pPr>
        <w:ind w:right="-2"/>
        <w:jc w:val="center"/>
        <w:outlineLvl w:val="0"/>
        <w:rPr>
          <w:b/>
          <w:sz w:val="28"/>
        </w:rPr>
      </w:pPr>
      <w:r>
        <w:rPr>
          <w:b/>
          <w:sz w:val="28"/>
        </w:rPr>
        <w:t>в электронной форме, а также особенности выполнения административных процедур в МФЦ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>Предоставление муниципальной услуги включает в себя следующие административные процедуры: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>1) прием и регистрац</w:t>
      </w:r>
      <w:r>
        <w:rPr>
          <w:sz w:val="28"/>
        </w:rPr>
        <w:t>ия заявления о согласовании проекта рекультивации земель (проекта консервации земель), в том числе поступившего в электронной форме, и прилагаемых к нему документов либо отказ в приеме к рассмотрению заявления;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>2) рассмотрение заявления о согласовании прое</w:t>
      </w:r>
      <w:r>
        <w:rPr>
          <w:sz w:val="28"/>
        </w:rPr>
        <w:t>кта рекультивации земель (проекта консервации земель), принятие решения по итогам рассмотрения заявления.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 xml:space="preserve">3.1. </w:t>
      </w:r>
      <w:r>
        <w:rPr>
          <w:sz w:val="28"/>
          <w:u w:val="single"/>
        </w:rPr>
        <w:t>Прием и регистрация заявления о согласовании проекта рекультивации земель (проекта консервации земель), в том числе поступившего в электронной фо</w:t>
      </w:r>
      <w:r>
        <w:rPr>
          <w:sz w:val="28"/>
          <w:u w:val="single"/>
        </w:rPr>
        <w:t>рме, и прилагаемых к нему документов либо отказ в приеме к рассмотрению заявления</w:t>
      </w:r>
      <w:r>
        <w:rPr>
          <w:sz w:val="28"/>
        </w:rPr>
        <w:t>.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>3.1.1. Основанием для начала административной процедуры является поступление в уполномоченный орган заявления о согласовании проекта рекультивации земель (проекта консерваци</w:t>
      </w:r>
      <w:r>
        <w:rPr>
          <w:sz w:val="28"/>
        </w:rPr>
        <w:t>и земель) и прилагаемых к нему документов, предусмотренных пунктом 2.5.1 настоящего административного регламента на личном приеме, через МФЦ, почтовым отправлением, в электронной форме или с использованием Единого портала государственных и муниципальных ус</w:t>
      </w:r>
      <w:r>
        <w:rPr>
          <w:sz w:val="28"/>
        </w:rPr>
        <w:t>луг.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>3.1.2. Прием заявления о согласовании проекта рекультивации земель (проекта консервации земель) и прилагаемых к нему документов осуществляет должностное лицо уполномоченного органа, ответственное за предоставление муниципальной услуги.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>3.1.3. Должност</w:t>
      </w:r>
      <w:r>
        <w:rPr>
          <w:sz w:val="28"/>
        </w:rPr>
        <w:t>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документами, а также заверяет копии документов, представленных заявителем в подлиннике.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>3.1.4. Получение заявлен</w:t>
      </w:r>
      <w:r>
        <w:rPr>
          <w:sz w:val="28"/>
        </w:rPr>
        <w:t>ия о согласовании проекта рекультивации земель (проекта консервации земель) и прилагаемых к нему документов подтверждается</w:t>
      </w:r>
      <w:r>
        <w:rPr>
          <w:sz w:val="24"/>
        </w:rPr>
        <w:t xml:space="preserve"> </w:t>
      </w:r>
      <w:r>
        <w:rPr>
          <w:sz w:val="28"/>
        </w:rPr>
        <w:t>уполномоченным органом путем выдачи (направления) заявителю расписки в получении документов.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>Получение заявления в форме электронного</w:t>
      </w:r>
      <w:r>
        <w:rPr>
          <w:sz w:val="28"/>
        </w:rPr>
        <w:t xml:space="preserve">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</w:t>
      </w:r>
      <w:r>
        <w:rPr>
          <w:sz w:val="28"/>
        </w:rPr>
        <w:t>документов, а также перечень наименований файлов, представленных в форме электронных документов, с указанием их объема (далее – уведомление о получении заявления).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Уведомление о получении заявления направляется указанным заявителем в заявлении способом не </w:t>
      </w:r>
      <w:r>
        <w:rPr>
          <w:sz w:val="28"/>
        </w:rPr>
        <w:t>позднее рабочего дня, следующего за днем поступления заявления в уполномоченный орган.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 xml:space="preserve">3.1.5. При поступлении заявления в электронной форме должностное лицо уполномоченного органа, ответственное за предоставление муниципальной услуги, в течение 1 рабочего </w:t>
      </w:r>
      <w:r>
        <w:rPr>
          <w:sz w:val="28"/>
        </w:rPr>
        <w:t>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аутентификации, а также процедуру проверки действительности квалифицированной подписи</w:t>
      </w:r>
      <w:r>
        <w:rPr>
          <w:sz w:val="28"/>
        </w:rPr>
        <w:t>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№ 63-ФЗ.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>В случае если в результате проверки квали</w:t>
      </w:r>
      <w:r>
        <w:rPr>
          <w:sz w:val="28"/>
        </w:rPr>
        <w:t>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</w:t>
      </w:r>
      <w:r>
        <w:rPr>
          <w:sz w:val="28"/>
        </w:rPr>
        <w:t xml:space="preserve">вляет заявителю уведомление об этом в электронной форме с указанием пунктов статьи 11 </w:t>
      </w:r>
      <w:proofErr w:type="gramStart"/>
      <w:r>
        <w:rPr>
          <w:sz w:val="28"/>
        </w:rPr>
        <w:t>Федерального  №</w:t>
      </w:r>
      <w:proofErr w:type="gramEnd"/>
      <w:r>
        <w:rPr>
          <w:sz w:val="28"/>
        </w:rPr>
        <w:t xml:space="preserve"> 63-ФЗ,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</w:t>
      </w:r>
      <w:r>
        <w:rPr>
          <w:sz w:val="28"/>
        </w:rPr>
        <w:t>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>3.1.6. Максимальный срок исполнения административной процедуры:</w:t>
      </w:r>
    </w:p>
    <w:p w:rsidR="00B15022" w:rsidRDefault="009D0EC5">
      <w:pPr>
        <w:pStyle w:val="Endnote0"/>
        <w:ind w:firstLine="709"/>
        <w:jc w:val="both"/>
        <w:rPr>
          <w:sz w:val="28"/>
        </w:rPr>
      </w:pPr>
      <w:r>
        <w:rPr>
          <w:sz w:val="28"/>
        </w:rPr>
        <w:t>- при</w:t>
      </w:r>
      <w:r>
        <w:rPr>
          <w:sz w:val="28"/>
        </w:rPr>
        <w:t xml:space="preserve"> личном приеме </w:t>
      </w:r>
      <w:proofErr w:type="gramStart"/>
      <w:r>
        <w:rPr>
          <w:sz w:val="28"/>
        </w:rPr>
        <w:t>граждан  –</w:t>
      </w:r>
      <w:proofErr w:type="gramEnd"/>
      <w:r>
        <w:rPr>
          <w:sz w:val="28"/>
        </w:rPr>
        <w:t xml:space="preserve">  не  более 20 минут;</w:t>
      </w:r>
    </w:p>
    <w:p w:rsidR="00B15022" w:rsidRDefault="009D0EC5">
      <w:pPr>
        <w:pStyle w:val="Endnote0"/>
        <w:ind w:firstLine="709"/>
        <w:jc w:val="both"/>
        <w:rPr>
          <w:sz w:val="28"/>
        </w:rPr>
      </w:pPr>
      <w:r>
        <w:rPr>
          <w:sz w:val="28"/>
        </w:rPr>
        <w:t>- при поступлении заявления и документов по почте, через МФЦ – не более 3 дней со дня поступления в уполномоченный орган;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>- при поступлении заявления в электронной форме, в том числе посредством Единого портал</w:t>
      </w:r>
      <w:r>
        <w:rPr>
          <w:sz w:val="28"/>
        </w:rPr>
        <w:t>а государственных и муниципальных услуг: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>регистрация заявления осуществляется не позднее 1 рабочего дня следующего за днем поступления заявления в уполномоченный орган;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>уведомление об отказе в приеме к рассмотрению заявления, в случае выявления в ходе пров</w:t>
      </w:r>
      <w:r>
        <w:rPr>
          <w:sz w:val="28"/>
        </w:rPr>
        <w:t xml:space="preserve">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 </w:t>
      </w:r>
    </w:p>
    <w:p w:rsidR="00B15022" w:rsidRDefault="009D0EC5">
      <w:pPr>
        <w:pStyle w:val="Endnote0"/>
        <w:ind w:firstLine="709"/>
        <w:jc w:val="both"/>
        <w:rPr>
          <w:sz w:val="28"/>
        </w:rPr>
      </w:pPr>
      <w:r>
        <w:rPr>
          <w:sz w:val="28"/>
        </w:rPr>
        <w:t>3.1.7. Результатом исполнения административной процедуры является: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>- прием</w:t>
      </w:r>
      <w:r>
        <w:rPr>
          <w:sz w:val="28"/>
        </w:rPr>
        <w:t xml:space="preserve">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>- направление уведомления об отказе в приеме к рассмотрению заявления,</w:t>
      </w:r>
      <w:r>
        <w:rPr>
          <w:sz w:val="28"/>
        </w:rPr>
        <w:t xml:space="preserve"> поступившего в электронной форме (в случае выявления несоблюдения установленных условий признания действительности квалифицированной подписи).</w:t>
      </w:r>
    </w:p>
    <w:p w:rsidR="00B15022" w:rsidRDefault="009D0EC5">
      <w:pPr>
        <w:ind w:firstLine="709"/>
        <w:jc w:val="both"/>
        <w:rPr>
          <w:sz w:val="28"/>
          <w:u w:val="single"/>
        </w:rPr>
      </w:pPr>
      <w:r>
        <w:rPr>
          <w:sz w:val="28"/>
        </w:rPr>
        <w:t xml:space="preserve">3.2. </w:t>
      </w:r>
      <w:r>
        <w:rPr>
          <w:sz w:val="28"/>
          <w:u w:val="single"/>
        </w:rPr>
        <w:t>Рассмотрение заявления о согласовании проекта рекультивации земель (проекта консервации земель), принятие р</w:t>
      </w:r>
      <w:r>
        <w:rPr>
          <w:sz w:val="28"/>
          <w:u w:val="single"/>
        </w:rPr>
        <w:t>ешения по итогам рассмотрения заявления</w:t>
      </w:r>
      <w:r>
        <w:rPr>
          <w:sz w:val="28"/>
        </w:rPr>
        <w:t>.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>3.2.1. Основанием для начала выполнения административной процедуры является получение должностным лицом уполномоченного органа, всех документов, необходимых для предоставления муниципальной услуги.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3.2.2. Должностно</w:t>
      </w:r>
      <w:r>
        <w:rPr>
          <w:sz w:val="28"/>
        </w:rPr>
        <w:t xml:space="preserve">е лицо уполномоченного органа рассматривает представленные документы на предмет отсутствия (наличия) оснований для отказа в согласовании проекта рекультивации земель (проекта консервации земель), предусмотренных </w:t>
      </w:r>
      <w:hyperlink r:id="rId8">
        <w:r>
          <w:rPr>
            <w:sz w:val="28"/>
          </w:rPr>
          <w:t xml:space="preserve">пунктом </w:t>
        </w:r>
      </w:hyperlink>
      <w:r>
        <w:rPr>
          <w:sz w:val="28"/>
        </w:rPr>
        <w:t>2.10.2 настоящего административного регламента.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>3.2.3. По результатам рассмотрения заявления о согласовании проекта рекультивации земель (проекта консер</w:t>
      </w:r>
      <w:r>
        <w:rPr>
          <w:sz w:val="28"/>
        </w:rPr>
        <w:t>вации земель) и приложенных к нему документов должностное лицо уполномоченного органа готовит проект уведомления о согласовании проекта рекультивации земель (проекта консервации земель) либо проект уведомления об отказе в согласовании проекта рекультивации</w:t>
      </w:r>
      <w:r>
        <w:rPr>
          <w:sz w:val="28"/>
        </w:rPr>
        <w:t xml:space="preserve"> земель (проекта консервации земель) при наличии оснований, предусмотренных пунктом 2.10.2 настоящего административного регламента.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>В уведомлении об отказе в согласовании проекта рекультивации земель (проекта консервации земель) указываются все основания д</w:t>
      </w:r>
      <w:r>
        <w:rPr>
          <w:sz w:val="28"/>
        </w:rPr>
        <w:t>ля отказа, их обоснование, а также рекомендации по доработке проекта рекультивации земель (проекта консервации земель).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>3.2.4. Проект уведомления о согласовании (отказе в согласовании) проекта рекультивации земель (проекта консервации земель) представляетс</w:t>
      </w:r>
      <w:r>
        <w:rPr>
          <w:sz w:val="28"/>
        </w:rPr>
        <w:t>я должностным лицом уполномоченного органа на подпись руководителю уполномоченного органа или уполномоченному им должностному лицу.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>3.2.5. Руководитель уполномоченного органа или уполномоченное им должностное лицо, рассмотрев полученные документы, в случае</w:t>
      </w:r>
      <w:r>
        <w:rPr>
          <w:sz w:val="28"/>
        </w:rPr>
        <w:t xml:space="preserve"> отсутствия замечаний подписывает проект уведомления о согласовании (отказе в согласовании) проекта рекультивации земель (проекта консервации земель).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>3.2.6. Подписанные документы регистрируются должностным лицом уполномоченного органа, в установленном пор</w:t>
      </w:r>
      <w:r>
        <w:rPr>
          <w:sz w:val="28"/>
        </w:rPr>
        <w:t xml:space="preserve">ядке. 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>3.2.7. Уведомление о согласовании (отказе в согласовании) проекта рекультивации земель (проекта консервации земель) выдается (направляется) заявителю должностном лицом, ответственным за предоставление муниципальной услуги, указанным в заявлении спос</w:t>
      </w:r>
      <w:r>
        <w:rPr>
          <w:sz w:val="28"/>
        </w:rPr>
        <w:t>обом.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>3.2.8. Максимальный срок исполнения административной процедуры – 15 рабочих дней с момента получения должностным лицом уполномоченного органа, ответственным за предоставление муниципальной услуги, всех документов, необходимых для предоставления муниц</w:t>
      </w:r>
      <w:r>
        <w:rPr>
          <w:sz w:val="28"/>
        </w:rPr>
        <w:t>ипальной услуги.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>3.2.9. Результатом исполнения административной процедуры является:</w:t>
      </w:r>
    </w:p>
    <w:p w:rsidR="00B15022" w:rsidRDefault="009D0EC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направление (вручение) уведомления о согласовании проекта рекультивации земель (проекта консервации земель);</w:t>
      </w:r>
    </w:p>
    <w:p w:rsidR="00B15022" w:rsidRDefault="009D0EC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направление (вручение) уведомления об отказе в согласовании</w:t>
      </w:r>
      <w:r>
        <w:rPr>
          <w:sz w:val="28"/>
        </w:rPr>
        <w:t xml:space="preserve"> проекта рекультивации земель (проекта консервации земель).</w:t>
      </w:r>
    </w:p>
    <w:p w:rsidR="00B15022" w:rsidRDefault="009D0EC5">
      <w:pPr>
        <w:widowControl w:val="0"/>
        <w:ind w:firstLine="708"/>
        <w:jc w:val="both"/>
        <w:rPr>
          <w:sz w:val="28"/>
          <w:u w:val="single"/>
        </w:rPr>
      </w:pPr>
      <w:r>
        <w:rPr>
          <w:sz w:val="28"/>
          <w:u w:val="single"/>
        </w:rPr>
        <w:t>3.3.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B15022" w:rsidRDefault="009D0EC5">
      <w:pPr>
        <w:widowControl w:val="0"/>
        <w:tabs>
          <w:tab w:val="left" w:pos="0"/>
          <w:tab w:val="left" w:pos="709"/>
        </w:tabs>
        <w:ind w:firstLine="720"/>
        <w:jc w:val="both"/>
        <w:rPr>
          <w:sz w:val="28"/>
        </w:rPr>
      </w:pPr>
      <w:r>
        <w:rPr>
          <w:sz w:val="28"/>
        </w:rPr>
        <w:t xml:space="preserve">3.3.1.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:rsidR="00B15022" w:rsidRDefault="009D0EC5">
      <w:pPr>
        <w:ind w:firstLine="708"/>
        <w:jc w:val="both"/>
        <w:rPr>
          <w:rFonts w:ascii="Verdana" w:hAnsi="Verdana"/>
          <w:sz w:val="28"/>
        </w:rPr>
      </w:pPr>
      <w:r>
        <w:rPr>
          <w:sz w:val="28"/>
        </w:rPr>
        <w:t>получение информации о порядке и сроках пре</w:t>
      </w:r>
      <w:r>
        <w:rPr>
          <w:sz w:val="28"/>
        </w:rPr>
        <w:t>доставления муниципальной услуги;</w:t>
      </w:r>
    </w:p>
    <w:p w:rsidR="00B15022" w:rsidRDefault="009D0EC5">
      <w:pPr>
        <w:ind w:firstLine="708"/>
        <w:jc w:val="both"/>
        <w:rPr>
          <w:sz w:val="28"/>
        </w:rPr>
      </w:pPr>
      <w:r>
        <w:rPr>
          <w:sz w:val="28"/>
        </w:rPr>
        <w:t xml:space="preserve">запись на прием в уполномоченный орган для подачи запроса </w:t>
      </w:r>
      <w:r>
        <w:rPr>
          <w:sz w:val="28"/>
        </w:rPr>
        <w:br/>
        <w:t>о предоставлении муниципальной услуги (далее – запрос);</w:t>
      </w:r>
    </w:p>
    <w:p w:rsidR="00B15022" w:rsidRDefault="009D0EC5">
      <w:pPr>
        <w:ind w:firstLine="708"/>
        <w:jc w:val="both"/>
        <w:rPr>
          <w:sz w:val="28"/>
        </w:rPr>
      </w:pPr>
      <w:r>
        <w:rPr>
          <w:sz w:val="28"/>
        </w:rPr>
        <w:lastRenderedPageBreak/>
        <w:t>формирование запроса;</w:t>
      </w:r>
    </w:p>
    <w:p w:rsidR="00B15022" w:rsidRDefault="009D0EC5">
      <w:pPr>
        <w:ind w:firstLine="708"/>
        <w:jc w:val="both"/>
        <w:rPr>
          <w:sz w:val="28"/>
        </w:rPr>
      </w:pPr>
      <w:r>
        <w:rPr>
          <w:sz w:val="28"/>
        </w:rPr>
        <w:t>прием и регистрация уполномоченным органом запроса и иных документов, необходимых для</w:t>
      </w:r>
      <w:r>
        <w:rPr>
          <w:sz w:val="28"/>
        </w:rPr>
        <w:t xml:space="preserve"> предоставления муниципальной услуги;</w:t>
      </w:r>
    </w:p>
    <w:p w:rsidR="00B15022" w:rsidRDefault="009D0EC5">
      <w:pPr>
        <w:ind w:firstLine="708"/>
        <w:jc w:val="both"/>
        <w:rPr>
          <w:sz w:val="28"/>
        </w:rPr>
      </w:pPr>
      <w:r>
        <w:rPr>
          <w:sz w:val="28"/>
        </w:rPr>
        <w:t>получение результата предоставления муниципальной услуги;</w:t>
      </w:r>
    </w:p>
    <w:p w:rsidR="00B15022" w:rsidRDefault="009D0EC5">
      <w:pPr>
        <w:ind w:firstLine="708"/>
        <w:jc w:val="both"/>
        <w:rPr>
          <w:sz w:val="28"/>
        </w:rPr>
      </w:pPr>
      <w:r>
        <w:rPr>
          <w:sz w:val="28"/>
        </w:rPr>
        <w:t>получение сведений о ходе выполнения запроса;</w:t>
      </w:r>
    </w:p>
    <w:p w:rsidR="00B15022" w:rsidRDefault="009D0EC5">
      <w:pPr>
        <w:ind w:firstLine="708"/>
        <w:jc w:val="both"/>
        <w:rPr>
          <w:sz w:val="28"/>
        </w:rPr>
      </w:pPr>
      <w:r>
        <w:rPr>
          <w:sz w:val="28"/>
        </w:rPr>
        <w:t>осуществление оценки качества предоставления муниципальной услуги;</w:t>
      </w:r>
    </w:p>
    <w:p w:rsidR="00B15022" w:rsidRDefault="009D0EC5">
      <w:pPr>
        <w:ind w:firstLine="708"/>
        <w:jc w:val="both"/>
        <w:rPr>
          <w:sz w:val="28"/>
        </w:rPr>
      </w:pPr>
      <w:r>
        <w:rPr>
          <w:sz w:val="28"/>
        </w:rPr>
        <w:t xml:space="preserve">досудебное (внесудебное) обжалование решений и </w:t>
      </w:r>
      <w:r>
        <w:rPr>
          <w:sz w:val="28"/>
        </w:rPr>
        <w:t>действий (бездействия) органа (организации), должностного лица органа (организации) либо муниципального служащего;</w:t>
      </w:r>
    </w:p>
    <w:p w:rsidR="00B15022" w:rsidRDefault="009D0EC5">
      <w:pPr>
        <w:ind w:firstLine="708"/>
        <w:jc w:val="both"/>
        <w:rPr>
          <w:sz w:val="28"/>
        </w:rPr>
      </w:pPr>
      <w:r>
        <w:rPr>
          <w:sz w:val="28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</w:t>
      </w:r>
      <w:r>
        <w:rPr>
          <w:sz w:val="28"/>
        </w:rPr>
        <w:t>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B15022" w:rsidRDefault="009D0EC5">
      <w:pPr>
        <w:ind w:firstLine="708"/>
        <w:jc w:val="both"/>
        <w:rPr>
          <w:sz w:val="28"/>
        </w:rPr>
      </w:pPr>
      <w:r>
        <w:rPr>
          <w:sz w:val="28"/>
        </w:rPr>
        <w:t xml:space="preserve">предъявление заявителю варианта предоставления муниципальной услуги, предусмотренного </w:t>
      </w:r>
      <w:proofErr w:type="gramStart"/>
      <w:r>
        <w:rPr>
          <w:sz w:val="28"/>
        </w:rPr>
        <w:t>настоящим</w:t>
      </w:r>
      <w:r>
        <w:rPr>
          <w:sz w:val="28"/>
        </w:rPr>
        <w:t xml:space="preserve">  административным</w:t>
      </w:r>
      <w:proofErr w:type="gramEnd"/>
      <w:r>
        <w:rPr>
          <w:sz w:val="28"/>
        </w:rPr>
        <w:t xml:space="preserve"> регламентом предоставления муниципальной услуги. </w:t>
      </w:r>
    </w:p>
    <w:p w:rsidR="00B15022" w:rsidRDefault="009D0EC5">
      <w:pPr>
        <w:ind w:firstLine="708"/>
        <w:jc w:val="both"/>
        <w:rPr>
          <w:sz w:val="28"/>
        </w:rPr>
      </w:pPr>
      <w:r>
        <w:rPr>
          <w:sz w:val="28"/>
        </w:rPr>
        <w:t>3.3.2.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</w:t>
      </w:r>
      <w:r>
        <w:rPr>
          <w:sz w:val="28"/>
        </w:rPr>
        <w:t>бходимые для получения услуги. Обязательные к заполнению поля отмечаются звездочкой.</w:t>
      </w:r>
    </w:p>
    <w:p w:rsidR="00B15022" w:rsidRDefault="009D0EC5">
      <w:pPr>
        <w:ind w:firstLine="708"/>
        <w:jc w:val="both"/>
        <w:rPr>
          <w:sz w:val="28"/>
        </w:rPr>
      </w:pPr>
      <w:r>
        <w:rPr>
          <w:sz w:val="28"/>
        </w:rPr>
        <w:t>3.3.3.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</w:t>
      </w:r>
      <w:r>
        <w:rPr>
          <w:sz w:val="28"/>
        </w:rPr>
        <w:t>тале государственных и муниципальных услуг.</w:t>
      </w:r>
    </w:p>
    <w:p w:rsidR="00B15022" w:rsidRDefault="009D0EC5">
      <w:pPr>
        <w:ind w:firstLine="708"/>
        <w:jc w:val="both"/>
        <w:rPr>
          <w:sz w:val="28"/>
        </w:rPr>
      </w:pPr>
      <w:r>
        <w:rPr>
          <w:sz w:val="28"/>
        </w:rPr>
        <w:t>3.3.4.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B15022" w:rsidRDefault="009D0EC5">
      <w:pPr>
        <w:ind w:firstLine="708"/>
        <w:jc w:val="both"/>
        <w:rPr>
          <w:sz w:val="28"/>
        </w:rPr>
      </w:pPr>
      <w:r>
        <w:rPr>
          <w:sz w:val="28"/>
        </w:rPr>
        <w:t xml:space="preserve">3.3.5. </w:t>
      </w:r>
      <w:r>
        <w:rPr>
          <w:sz w:val="28"/>
        </w:rPr>
        <w:t xml:space="preserve">Заявителю в качестве результата предоставления услуги обеспечивается по его выбору возможность: </w:t>
      </w:r>
    </w:p>
    <w:p w:rsidR="00B15022" w:rsidRDefault="009D0EC5">
      <w:pPr>
        <w:ind w:firstLine="708"/>
        <w:jc w:val="both"/>
        <w:rPr>
          <w:sz w:val="28"/>
        </w:rPr>
      </w:pPr>
      <w:r>
        <w:rPr>
          <w:sz w:val="28"/>
        </w:rPr>
        <w:t xml:space="preserve">- получения электронного документа, подписанного с использованием </w:t>
      </w:r>
      <w:proofErr w:type="gramStart"/>
      <w:r>
        <w:rPr>
          <w:sz w:val="28"/>
        </w:rPr>
        <w:t>квалифицированной  подписи</w:t>
      </w:r>
      <w:proofErr w:type="gramEnd"/>
      <w:r>
        <w:rPr>
          <w:sz w:val="28"/>
        </w:rPr>
        <w:t>;</w:t>
      </w:r>
    </w:p>
    <w:p w:rsidR="00B15022" w:rsidRDefault="009D0EC5">
      <w:pPr>
        <w:ind w:firstLine="708"/>
        <w:jc w:val="both"/>
        <w:rPr>
          <w:sz w:val="28"/>
        </w:rPr>
      </w:pPr>
      <w:r>
        <w:rPr>
          <w:sz w:val="28"/>
        </w:rPr>
        <w:t>- получения с использованием Единого портала государственных</w:t>
      </w:r>
      <w:r>
        <w:rPr>
          <w:sz w:val="28"/>
        </w:rPr>
        <w:br/>
        <w:t>и му</w:t>
      </w:r>
      <w:r>
        <w:rPr>
          <w:sz w:val="28"/>
        </w:rPr>
        <w:t xml:space="preserve">ниципальных услуг электронного документа в машиночитаемом формате, подписанного квалифицированной подписью со стороны уполномоченного органа.  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>При получении результата предоставления услуги на Едином портале государственных и муниципальных услуг в форме э</w:t>
      </w:r>
      <w:r>
        <w:rPr>
          <w:sz w:val="28"/>
        </w:rPr>
        <w:t>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>Информация об электронных документах - результатах предоставления услуг, в отно</w:t>
      </w:r>
      <w:r>
        <w:rPr>
          <w:sz w:val="28"/>
        </w:rPr>
        <w:t>шении которых предоставляется возможность, предусмотренная абзацем вторым настоящего пункта, размещается оператором Единого портала государственных2 и муниципальных услуг в едином личном кабинете или в электронной форме запроса.</w:t>
      </w:r>
    </w:p>
    <w:p w:rsidR="00B15022" w:rsidRDefault="009D0EC5">
      <w:pPr>
        <w:ind w:firstLine="709"/>
        <w:jc w:val="both"/>
        <w:rPr>
          <w:sz w:val="28"/>
        </w:rPr>
      </w:pPr>
      <w:r>
        <w:rPr>
          <w:sz w:val="28"/>
        </w:rPr>
        <w:t>Возможность получения резул</w:t>
      </w:r>
      <w:r>
        <w:rPr>
          <w:sz w:val="28"/>
        </w:rPr>
        <w:t>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</w:t>
      </w:r>
      <w:r>
        <w:rPr>
          <w:sz w:val="28"/>
        </w:rPr>
        <w:t>едерации</w:t>
      </w:r>
    </w:p>
    <w:p w:rsidR="00B15022" w:rsidRDefault="009D0EC5">
      <w:pPr>
        <w:pStyle w:val="ab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B15022" w:rsidRDefault="009D0EC5">
      <w:pPr>
        <w:spacing w:after="283"/>
        <w:ind w:left="39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административному регламенту предоставления муниципальной услуги </w:t>
      </w:r>
      <w:r>
        <w:rPr>
          <w:rFonts w:cs="Times New Roman"/>
          <w:sz w:val="24"/>
          <w:szCs w:val="24"/>
        </w:rPr>
        <w:t xml:space="preserve">«Согласование проекта рекультивации земель, проекта консервации земель, находящихся </w:t>
      </w:r>
      <w:r>
        <w:rPr>
          <w:rStyle w:val="a9"/>
          <w:rFonts w:eastAsia="Calibri" w:cs="Times New Roman"/>
          <w:color w:val="auto"/>
          <w:kern w:val="2"/>
          <w:sz w:val="24"/>
          <w:szCs w:val="24"/>
          <w:lang w:bidi="ar-SA"/>
        </w:rPr>
        <w:t>в муниципальной собственности</w:t>
      </w:r>
      <w:r>
        <w:rPr>
          <w:rStyle w:val="a9"/>
          <w:rFonts w:eastAsia="Calibri" w:cs="Times New Roman"/>
          <w:i/>
          <w:color w:val="auto"/>
          <w:kern w:val="2"/>
          <w:sz w:val="24"/>
          <w:szCs w:val="24"/>
          <w:lang w:bidi="ar-SA"/>
        </w:rPr>
        <w:t xml:space="preserve"> </w:t>
      </w:r>
      <w:proofErr w:type="spellStart"/>
      <w:r>
        <w:rPr>
          <w:rStyle w:val="a9"/>
          <w:rFonts w:eastAsia="Calibri" w:cs="Times New Roman"/>
          <w:color w:val="auto"/>
          <w:kern w:val="2"/>
          <w:sz w:val="24"/>
          <w:szCs w:val="24"/>
          <w:lang w:bidi="ar-SA"/>
        </w:rPr>
        <w:t>Ильевского</w:t>
      </w:r>
      <w:proofErr w:type="spellEnd"/>
      <w:r>
        <w:rPr>
          <w:rStyle w:val="a9"/>
          <w:rFonts w:eastAsia="Calibri" w:cs="Times New Roman"/>
          <w:color w:val="auto"/>
          <w:kern w:val="2"/>
          <w:sz w:val="24"/>
          <w:szCs w:val="24"/>
          <w:lang w:bidi="ar-SA"/>
        </w:rPr>
        <w:t xml:space="preserve"> сельского поселения Калачевского </w:t>
      </w:r>
      <w:r>
        <w:rPr>
          <w:rStyle w:val="a9"/>
          <w:rFonts w:eastAsia="Calibri" w:cs="Times New Roman"/>
          <w:color w:val="auto"/>
          <w:kern w:val="2"/>
          <w:sz w:val="24"/>
          <w:szCs w:val="24"/>
          <w:lang w:bidi="ar-SA"/>
        </w:rPr>
        <w:t>муниципального района Волгоградской области»</w:t>
      </w:r>
    </w:p>
    <w:p w:rsidR="00B15022" w:rsidRDefault="009D0EC5">
      <w:pPr>
        <w:spacing w:line="10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Главе </w:t>
      </w:r>
      <w:proofErr w:type="spellStart"/>
      <w:r>
        <w:rPr>
          <w:sz w:val="24"/>
          <w:szCs w:val="24"/>
        </w:rPr>
        <w:t>Ильевского</w:t>
      </w:r>
      <w:proofErr w:type="spellEnd"/>
      <w:r>
        <w:rPr>
          <w:sz w:val="24"/>
          <w:szCs w:val="24"/>
        </w:rPr>
        <w:t xml:space="preserve"> сельского поселения </w:t>
      </w:r>
    </w:p>
    <w:p w:rsidR="00B15022" w:rsidRDefault="009D0EC5">
      <w:pPr>
        <w:spacing w:line="10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Калачевского муниципального района </w:t>
      </w:r>
    </w:p>
    <w:p w:rsidR="00B15022" w:rsidRDefault="009D0EC5">
      <w:pPr>
        <w:spacing w:line="10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Волгоградской области</w:t>
      </w:r>
    </w:p>
    <w:p w:rsidR="00B15022" w:rsidRDefault="009D0EC5">
      <w:pPr>
        <w:ind w:left="5245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_______________________________________________</w:t>
      </w:r>
    </w:p>
    <w:p w:rsidR="00B15022" w:rsidRDefault="009D0EC5">
      <w:pPr>
        <w:spacing w:after="283"/>
        <w:jc w:val="both"/>
        <w:rPr>
          <w:sz w:val="24"/>
          <w:szCs w:val="24"/>
        </w:rPr>
      </w:pPr>
      <w:r>
        <w:rPr>
          <w:sz w:val="18"/>
          <w:szCs w:val="18"/>
          <w:lang w:eastAsia="ar-SA"/>
        </w:rPr>
        <w:t xml:space="preserve">                                                                   </w:t>
      </w:r>
      <w:r>
        <w:rPr>
          <w:sz w:val="18"/>
          <w:szCs w:val="18"/>
          <w:lang w:eastAsia="ar-SA"/>
        </w:rPr>
        <w:t xml:space="preserve">                                                                            (ФИО)</w:t>
      </w:r>
    </w:p>
    <w:p w:rsidR="00B15022" w:rsidRDefault="009D0EC5">
      <w:pPr>
        <w:pStyle w:val="ab"/>
        <w:jc w:val="right"/>
        <w:rPr>
          <w:sz w:val="24"/>
          <w:szCs w:val="24"/>
        </w:rPr>
      </w:pPr>
      <w:r>
        <w:rPr>
          <w:sz w:val="24"/>
          <w:szCs w:val="24"/>
        </w:rPr>
        <w:t>(для граждан: Ф.И.О, место жительства,</w:t>
      </w:r>
    </w:p>
    <w:p w:rsidR="00B15022" w:rsidRDefault="009D0EC5">
      <w:pPr>
        <w:pStyle w:val="ab"/>
        <w:jc w:val="right"/>
        <w:rPr>
          <w:sz w:val="24"/>
          <w:szCs w:val="24"/>
        </w:rPr>
      </w:pPr>
      <w:r>
        <w:rPr>
          <w:sz w:val="24"/>
          <w:szCs w:val="24"/>
        </w:rPr>
        <w:t>реквизиты документа,</w:t>
      </w:r>
    </w:p>
    <w:p w:rsidR="00B15022" w:rsidRDefault="009D0EC5">
      <w:pPr>
        <w:pStyle w:val="ab"/>
        <w:jc w:val="right"/>
        <w:rPr>
          <w:sz w:val="24"/>
          <w:szCs w:val="24"/>
        </w:rPr>
      </w:pPr>
      <w:r>
        <w:rPr>
          <w:sz w:val="24"/>
          <w:szCs w:val="24"/>
        </w:rPr>
        <w:t>удостоверяющего личность</w:t>
      </w:r>
    </w:p>
    <w:p w:rsidR="00B15022" w:rsidRDefault="009D0EC5">
      <w:pPr>
        <w:pStyle w:val="ab"/>
        <w:jc w:val="right"/>
        <w:rPr>
          <w:sz w:val="24"/>
          <w:szCs w:val="24"/>
        </w:rPr>
      </w:pPr>
      <w:r>
        <w:rPr>
          <w:sz w:val="24"/>
          <w:szCs w:val="24"/>
        </w:rPr>
        <w:t>заявителя, почтовый адрес, телефон;</w:t>
      </w:r>
    </w:p>
    <w:p w:rsidR="00B15022" w:rsidRDefault="009D0EC5">
      <w:pPr>
        <w:pStyle w:val="ab"/>
        <w:jc w:val="right"/>
        <w:rPr>
          <w:sz w:val="24"/>
          <w:szCs w:val="24"/>
        </w:rPr>
      </w:pPr>
      <w:r>
        <w:rPr>
          <w:sz w:val="24"/>
          <w:szCs w:val="24"/>
        </w:rPr>
        <w:t>для юридического лица: наименование, местонахождение,</w:t>
      </w:r>
    </w:p>
    <w:p w:rsidR="00B15022" w:rsidRDefault="009D0EC5">
      <w:pPr>
        <w:pStyle w:val="ab"/>
        <w:jc w:val="right"/>
        <w:rPr>
          <w:sz w:val="24"/>
          <w:szCs w:val="24"/>
        </w:rPr>
      </w:pPr>
      <w:r>
        <w:rPr>
          <w:sz w:val="24"/>
          <w:szCs w:val="24"/>
        </w:rPr>
        <w:t>ОГРН, ИНН, почтовый адрес, телефон)</w:t>
      </w:r>
    </w:p>
    <w:p w:rsidR="00B15022" w:rsidRDefault="00B15022">
      <w:pPr>
        <w:pStyle w:val="ab"/>
        <w:spacing w:after="283"/>
        <w:rPr>
          <w:sz w:val="24"/>
          <w:szCs w:val="24"/>
        </w:rPr>
      </w:pPr>
    </w:p>
    <w:p w:rsidR="00B15022" w:rsidRDefault="009D0EC5">
      <w:pPr>
        <w:pStyle w:val="ab"/>
        <w:spacing w:after="283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B15022" w:rsidRDefault="009D0EC5">
      <w:pPr>
        <w:pStyle w:val="ab"/>
        <w:spacing w:after="283"/>
        <w:rPr>
          <w:sz w:val="24"/>
          <w:szCs w:val="24"/>
        </w:rPr>
      </w:pPr>
      <w:r>
        <w:rPr>
          <w:sz w:val="24"/>
          <w:szCs w:val="24"/>
        </w:rPr>
        <w:t>о согласовании проекта рекультивации земель (проекта консервации земель)</w:t>
      </w:r>
    </w:p>
    <w:p w:rsidR="00B15022" w:rsidRDefault="009D0EC5">
      <w:pPr>
        <w:pStyle w:val="ab"/>
        <w:spacing w:after="283"/>
        <w:rPr>
          <w:sz w:val="24"/>
          <w:szCs w:val="24"/>
        </w:rPr>
      </w:pPr>
      <w:r>
        <w:rPr>
          <w:sz w:val="24"/>
          <w:szCs w:val="24"/>
        </w:rPr>
        <w:t>(нужное подчеркнуть)</w:t>
      </w:r>
    </w:p>
    <w:p w:rsidR="00B15022" w:rsidRDefault="009D0EC5">
      <w:pPr>
        <w:pStyle w:val="ab"/>
        <w:rPr>
          <w:sz w:val="24"/>
          <w:szCs w:val="24"/>
        </w:rPr>
      </w:pPr>
      <w:r>
        <w:rPr>
          <w:sz w:val="24"/>
          <w:szCs w:val="24"/>
        </w:rPr>
        <w:t>Прошу согласовать проект рекультивации земель (проект консервации земель) ________________________________________</w:t>
      </w:r>
      <w:r>
        <w:rPr>
          <w:sz w:val="24"/>
          <w:szCs w:val="24"/>
        </w:rPr>
        <w:t>___________________________________</w:t>
      </w:r>
    </w:p>
    <w:p w:rsidR="00B15022" w:rsidRDefault="009D0EC5">
      <w:pPr>
        <w:pStyle w:val="ab"/>
        <w:spacing w:after="112"/>
        <w:rPr>
          <w:sz w:val="24"/>
          <w:szCs w:val="24"/>
        </w:rPr>
      </w:pPr>
      <w:r>
        <w:rPr>
          <w:sz w:val="24"/>
          <w:szCs w:val="24"/>
        </w:rPr>
        <w:t>(наименование проекта рекультивации земель (проекта консервации земель)</w:t>
      </w:r>
    </w:p>
    <w:p w:rsidR="00B15022" w:rsidRDefault="009D0EC5">
      <w:pPr>
        <w:pStyle w:val="ab"/>
        <w:rPr>
          <w:sz w:val="24"/>
          <w:szCs w:val="24"/>
        </w:rPr>
      </w:pPr>
      <w:r>
        <w:rPr>
          <w:sz w:val="24"/>
          <w:szCs w:val="24"/>
        </w:rPr>
        <w:t>Для проведения ______________________________________________________________</w:t>
      </w:r>
    </w:p>
    <w:p w:rsidR="00B15022" w:rsidRDefault="009D0EC5">
      <w:pPr>
        <w:pStyle w:val="ab"/>
        <w:rPr>
          <w:sz w:val="24"/>
          <w:szCs w:val="24"/>
        </w:rPr>
      </w:pPr>
      <w:r>
        <w:rPr>
          <w:sz w:val="24"/>
          <w:szCs w:val="24"/>
        </w:rPr>
        <w:t>(вид и цели планируемых работ)</w:t>
      </w:r>
    </w:p>
    <w:p w:rsidR="00B15022" w:rsidRDefault="009D0EC5">
      <w:pPr>
        <w:pStyle w:val="ab"/>
        <w:spacing w:after="283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____________________________________</w:t>
      </w:r>
    </w:p>
    <w:p w:rsidR="00B15022" w:rsidRDefault="009D0EC5">
      <w:pPr>
        <w:pStyle w:val="ab"/>
        <w:spacing w:after="283"/>
        <w:rPr>
          <w:sz w:val="24"/>
          <w:szCs w:val="24"/>
        </w:rPr>
      </w:pPr>
      <w:r>
        <w:rPr>
          <w:sz w:val="24"/>
          <w:szCs w:val="24"/>
        </w:rPr>
        <w:t>Площадь нарушаемых земель ________________________________________га (</w:t>
      </w:r>
      <w:proofErr w:type="spellStart"/>
      <w:proofErr w:type="gramStart"/>
      <w:r>
        <w:rPr>
          <w:sz w:val="24"/>
          <w:szCs w:val="24"/>
        </w:rPr>
        <w:t>кв.м</w:t>
      </w:r>
      <w:proofErr w:type="spellEnd"/>
      <w:proofErr w:type="gramEnd"/>
      <w:r>
        <w:rPr>
          <w:sz w:val="24"/>
          <w:szCs w:val="24"/>
        </w:rPr>
        <w:t>)</w:t>
      </w:r>
    </w:p>
    <w:p w:rsidR="00B15022" w:rsidRDefault="009D0EC5">
      <w:pPr>
        <w:pStyle w:val="ab"/>
        <w:rPr>
          <w:sz w:val="24"/>
          <w:szCs w:val="24"/>
        </w:rPr>
      </w:pPr>
      <w:r>
        <w:rPr>
          <w:sz w:val="24"/>
          <w:szCs w:val="24"/>
        </w:rPr>
        <w:t>Кадастровые номера земельного(</w:t>
      </w:r>
      <w:proofErr w:type="spellStart"/>
      <w:r>
        <w:rPr>
          <w:sz w:val="24"/>
          <w:szCs w:val="24"/>
        </w:rPr>
        <w:t>ых</w:t>
      </w:r>
      <w:proofErr w:type="spellEnd"/>
      <w:r>
        <w:rPr>
          <w:sz w:val="24"/>
          <w:szCs w:val="24"/>
        </w:rPr>
        <w:t>) участка(</w:t>
      </w:r>
      <w:proofErr w:type="spellStart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>), находящегося(</w:t>
      </w:r>
      <w:proofErr w:type="spellStart"/>
      <w:r>
        <w:rPr>
          <w:sz w:val="24"/>
          <w:szCs w:val="24"/>
        </w:rPr>
        <w:t>ихся</w:t>
      </w:r>
      <w:proofErr w:type="spellEnd"/>
      <w:r>
        <w:rPr>
          <w:sz w:val="24"/>
          <w:szCs w:val="24"/>
        </w:rPr>
        <w:t xml:space="preserve">) в муниципальной собственности (государственная собственность на которые не </w:t>
      </w:r>
      <w:r>
        <w:rPr>
          <w:sz w:val="24"/>
          <w:szCs w:val="24"/>
        </w:rPr>
        <w:t>разграничена), в отношении которого(</w:t>
      </w:r>
      <w:proofErr w:type="spellStart"/>
      <w:r>
        <w:rPr>
          <w:sz w:val="24"/>
          <w:szCs w:val="24"/>
        </w:rPr>
        <w:t>ых</w:t>
      </w:r>
      <w:proofErr w:type="spellEnd"/>
      <w:r>
        <w:rPr>
          <w:sz w:val="24"/>
          <w:szCs w:val="24"/>
        </w:rPr>
        <w:t>) проектом рекультивации предусмотрены мероприятия по рекультивации ________________________________________________;</w:t>
      </w:r>
    </w:p>
    <w:p w:rsidR="00B15022" w:rsidRDefault="009D0EC5">
      <w:pPr>
        <w:pStyle w:val="ab"/>
        <w:spacing w:after="283"/>
        <w:rPr>
          <w:sz w:val="24"/>
          <w:szCs w:val="24"/>
        </w:rPr>
      </w:pPr>
      <w:r>
        <w:rPr>
          <w:sz w:val="24"/>
          <w:szCs w:val="24"/>
        </w:rPr>
        <w:t>Целевое назначение и разрешенное использование земельного(</w:t>
      </w:r>
      <w:proofErr w:type="spellStart"/>
      <w:r>
        <w:rPr>
          <w:sz w:val="24"/>
          <w:szCs w:val="24"/>
        </w:rPr>
        <w:t>ых</w:t>
      </w:r>
      <w:proofErr w:type="spellEnd"/>
      <w:r>
        <w:rPr>
          <w:sz w:val="24"/>
          <w:szCs w:val="24"/>
        </w:rPr>
        <w:t>) участка(</w:t>
      </w:r>
      <w:proofErr w:type="spellStart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 xml:space="preserve">) после его (их) </w:t>
      </w:r>
      <w:proofErr w:type="gramStart"/>
      <w:r>
        <w:rPr>
          <w:sz w:val="24"/>
          <w:szCs w:val="24"/>
        </w:rPr>
        <w:t>рекультивации:_</w:t>
      </w:r>
      <w:proofErr w:type="gramEnd"/>
      <w:r>
        <w:rPr>
          <w:sz w:val="24"/>
          <w:szCs w:val="24"/>
        </w:rPr>
        <w:t>__________________________________________________________</w:t>
      </w:r>
    </w:p>
    <w:p w:rsidR="00B15022" w:rsidRDefault="009D0EC5">
      <w:pPr>
        <w:pStyle w:val="ab"/>
        <w:spacing w:after="283"/>
        <w:rPr>
          <w:sz w:val="24"/>
          <w:szCs w:val="24"/>
        </w:rPr>
      </w:pPr>
      <w:r>
        <w:rPr>
          <w:sz w:val="24"/>
          <w:szCs w:val="24"/>
        </w:rPr>
        <w:t>Приложение: 1. проект рекультивации земель (проект консервации земель);</w:t>
      </w:r>
    </w:p>
    <w:p w:rsidR="00B15022" w:rsidRDefault="009D0EC5">
      <w:pPr>
        <w:pStyle w:val="ab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B15022" w:rsidRDefault="009D0EC5">
      <w:pPr>
        <w:pStyle w:val="ab"/>
        <w:rPr>
          <w:sz w:val="24"/>
          <w:szCs w:val="24"/>
        </w:rPr>
      </w:pPr>
      <w:r>
        <w:rPr>
          <w:sz w:val="24"/>
          <w:szCs w:val="24"/>
        </w:rPr>
        <w:t>3.</w:t>
      </w:r>
    </w:p>
    <w:p w:rsidR="00B15022" w:rsidRDefault="009D0EC5">
      <w:pPr>
        <w:pStyle w:val="ab"/>
        <w:rPr>
          <w:sz w:val="24"/>
          <w:szCs w:val="24"/>
        </w:rPr>
      </w:pPr>
      <w:r>
        <w:rPr>
          <w:sz w:val="24"/>
          <w:szCs w:val="24"/>
        </w:rPr>
        <w:t>Результат рассмотрения заявления прошу:</w:t>
      </w:r>
    </w:p>
    <w:p w:rsidR="00B15022" w:rsidRDefault="009D0EC5">
      <w:pPr>
        <w:pStyle w:val="ab"/>
        <w:rPr>
          <w:sz w:val="24"/>
          <w:szCs w:val="24"/>
        </w:rPr>
      </w:pPr>
      <w:r>
        <w:rPr>
          <w:sz w:val="24"/>
          <w:szCs w:val="24"/>
        </w:rPr>
        <w:t>выдать на руки в Администрации</w:t>
      </w:r>
    </w:p>
    <w:p w:rsidR="00B15022" w:rsidRDefault="009D0EC5">
      <w:pPr>
        <w:pStyle w:val="ab"/>
        <w:rPr>
          <w:sz w:val="24"/>
          <w:szCs w:val="24"/>
        </w:rPr>
      </w:pPr>
      <w:r>
        <w:rPr>
          <w:sz w:val="24"/>
          <w:szCs w:val="24"/>
        </w:rPr>
        <w:t>выдать на руки в МФЦ, расположенн</w:t>
      </w:r>
      <w:r>
        <w:rPr>
          <w:sz w:val="24"/>
          <w:szCs w:val="24"/>
        </w:rPr>
        <w:t xml:space="preserve">ом по </w:t>
      </w:r>
      <w:proofErr w:type="gramStart"/>
      <w:r>
        <w:rPr>
          <w:sz w:val="24"/>
          <w:szCs w:val="24"/>
        </w:rPr>
        <w:t>адресу:_</w:t>
      </w:r>
      <w:proofErr w:type="gramEnd"/>
      <w:r>
        <w:rPr>
          <w:sz w:val="24"/>
          <w:szCs w:val="24"/>
        </w:rPr>
        <w:t>_________________________________</w:t>
      </w:r>
    </w:p>
    <w:p w:rsidR="00B15022" w:rsidRDefault="00B15022">
      <w:pPr>
        <w:pStyle w:val="ab"/>
        <w:rPr>
          <w:sz w:val="24"/>
          <w:szCs w:val="24"/>
        </w:rPr>
      </w:pPr>
    </w:p>
    <w:p w:rsidR="00B15022" w:rsidRDefault="009D0EC5">
      <w:pPr>
        <w:pStyle w:val="ab"/>
        <w:spacing w:after="283"/>
        <w:rPr>
          <w:sz w:val="24"/>
          <w:szCs w:val="24"/>
        </w:rPr>
      </w:pPr>
      <w:r>
        <w:rPr>
          <w:sz w:val="24"/>
          <w:szCs w:val="24"/>
        </w:rPr>
        <w:t>«__» _________ 20__ год</w:t>
      </w:r>
    </w:p>
    <w:p w:rsidR="00B15022" w:rsidRDefault="009D0EC5">
      <w:pPr>
        <w:pStyle w:val="ab"/>
        <w:spacing w:after="283"/>
        <w:rPr>
          <w:sz w:val="24"/>
          <w:szCs w:val="24"/>
        </w:rPr>
      </w:pPr>
      <w:r>
        <w:rPr>
          <w:sz w:val="24"/>
          <w:szCs w:val="24"/>
        </w:rPr>
        <w:t>________________ _________ ____________________________________</w:t>
      </w:r>
    </w:p>
    <w:p w:rsidR="00B15022" w:rsidRDefault="009D0EC5">
      <w:pPr>
        <w:pStyle w:val="ab"/>
        <w:spacing w:after="283"/>
        <w:rPr>
          <w:sz w:val="24"/>
          <w:szCs w:val="24"/>
        </w:rPr>
      </w:pPr>
      <w:r>
        <w:rPr>
          <w:sz w:val="24"/>
          <w:szCs w:val="24"/>
        </w:rPr>
        <w:t>(подпись заявителя) Ф.И.О. заявителя</w:t>
      </w:r>
    </w:p>
    <w:sectPr w:rsidR="00B15022">
      <w:pgSz w:w="11906" w:h="16838"/>
      <w:pgMar w:top="645" w:right="986" w:bottom="404" w:left="915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charset w:val="CC"/>
    <w:family w:val="roman"/>
    <w:pitch w:val="variable"/>
  </w:font>
  <w:font w:name="Tahoma">
    <w:panose1 w:val="020B0604030504040204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22"/>
    <w:rsid w:val="009D0EC5"/>
    <w:rsid w:val="00B1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E82F"/>
  <w15:docId w15:val="{A5B30FB9-D49B-4F86-97B2-6DAC14AE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NSimSun" w:hAnsi="Calibri" w:cs="Arial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</w:rPr>
  </w:style>
  <w:style w:type="paragraph" w:styleId="1">
    <w:name w:val="heading 1"/>
    <w:basedOn w:val="a"/>
    <w:next w:val="a"/>
    <w:uiPriority w:val="9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uiPriority w:val="9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uiPriority w:val="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uiPriority w:val="9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uiPriority w:val="9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uiPriority w:val="9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Текст примечания1"/>
    <w:qFormat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Textbodyindent">
    <w:name w:val="Text body indent"/>
    <w:qFormat/>
    <w:rPr>
      <w:b/>
      <w:sz w:val="24"/>
    </w:rPr>
  </w:style>
  <w:style w:type="character" w:styleId="a3">
    <w:name w:val="page number"/>
    <w:basedOn w:val="a0"/>
    <w:qFormat/>
  </w:style>
  <w:style w:type="character" w:customStyle="1" w:styleId="FontStyle15">
    <w:name w:val="Font Style15"/>
    <w:qFormat/>
    <w:rPr>
      <w:rFonts w:ascii="Times New Roman" w:hAnsi="Times New Roman"/>
      <w:color w:val="000000"/>
      <w:sz w:val="26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71">
    <w:name w:val="Заголовок 71"/>
    <w:qFormat/>
    <w:rPr>
      <w:b/>
      <w:sz w:val="28"/>
    </w:rPr>
  </w:style>
  <w:style w:type="character" w:customStyle="1" w:styleId="11">
    <w:name w:val="Цитата1"/>
    <w:qFormat/>
    <w:rPr>
      <w:b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text">
    <w:name w:val="text"/>
    <w:qFormat/>
    <w:rPr>
      <w:rFonts w:ascii="Arial" w:hAnsi="Arial"/>
      <w:sz w:val="24"/>
    </w:rPr>
  </w:style>
  <w:style w:type="character" w:customStyle="1" w:styleId="21">
    <w:name w:val="Основной текст 21"/>
    <w:qFormat/>
    <w:rPr>
      <w:rFonts w:ascii="Arial" w:hAnsi="Arial"/>
      <w:sz w:val="24"/>
    </w:rPr>
  </w:style>
  <w:style w:type="character" w:customStyle="1" w:styleId="Endnote">
    <w:name w:val="Endnote"/>
    <w:qFormat/>
  </w:style>
  <w:style w:type="character" w:customStyle="1" w:styleId="31">
    <w:name w:val="Заголовок 31"/>
    <w:qFormat/>
    <w:rPr>
      <w:b/>
      <w:sz w:val="28"/>
    </w:rPr>
  </w:style>
  <w:style w:type="character" w:styleId="a4">
    <w:name w:val="annotation reference"/>
    <w:qFormat/>
    <w:rPr>
      <w:sz w:val="16"/>
    </w:rPr>
  </w:style>
  <w:style w:type="character" w:customStyle="1" w:styleId="Textbody">
    <w:name w:val="Text body"/>
    <w:qFormat/>
    <w:rPr>
      <w:sz w:val="28"/>
    </w:rPr>
  </w:style>
  <w:style w:type="character" w:customStyle="1" w:styleId="Style8">
    <w:name w:val="Style8"/>
    <w:qFormat/>
    <w:rPr>
      <w:sz w:val="24"/>
    </w:rPr>
  </w:style>
  <w:style w:type="character" w:customStyle="1" w:styleId="a5">
    <w:name w:val="Знак"/>
    <w:qFormat/>
    <w:rPr>
      <w:rFonts w:ascii="Arial" w:hAnsi="Arial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ConsPlusTitle">
    <w:name w:val="ConsPlusTitle"/>
    <w:qFormat/>
    <w:rPr>
      <w:rFonts w:ascii="Arial" w:hAnsi="Arial"/>
      <w:b/>
    </w:rPr>
  </w:style>
  <w:style w:type="character" w:customStyle="1" w:styleId="12">
    <w:name w:val="Знак Знак Знак Знак1"/>
    <w:qFormat/>
    <w:rPr>
      <w:rFonts w:ascii="Tahoma" w:hAnsi="Tahoma"/>
    </w:rPr>
  </w:style>
  <w:style w:type="character" w:customStyle="1" w:styleId="13">
    <w:name w:val="Тема примечания1"/>
    <w:basedOn w:val="10"/>
    <w:qFormat/>
    <w:rPr>
      <w:b/>
    </w:rPr>
  </w:style>
  <w:style w:type="character" w:customStyle="1" w:styleId="a7">
    <w:name w:val="Гипертекстовая ссылка"/>
    <w:qFormat/>
    <w:rPr>
      <w:b/>
      <w:color w:val="106BBE"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0">
    <w:name w:val="Знак_0"/>
    <w:qFormat/>
  </w:style>
  <w:style w:type="character" w:customStyle="1" w:styleId="130">
    <w:name w:val="Обычный +13 пт"/>
    <w:qFormat/>
    <w:rPr>
      <w:rFonts w:ascii="Arial" w:hAnsi="Arial"/>
      <w:sz w:val="18"/>
    </w:rPr>
  </w:style>
  <w:style w:type="character" w:customStyle="1" w:styleId="14">
    <w:name w:val="Абзац списка1"/>
    <w:qFormat/>
    <w:rPr>
      <w:rFonts w:ascii="Calibri" w:hAnsi="Calibri"/>
      <w:sz w:val="22"/>
    </w:rPr>
  </w:style>
  <w:style w:type="character" w:customStyle="1" w:styleId="snippetequal">
    <w:name w:val="snippet_equal"/>
    <w:basedOn w:val="a0"/>
    <w:qFormat/>
  </w:style>
  <w:style w:type="character" w:customStyle="1" w:styleId="51">
    <w:name w:val="Заголовок 51"/>
    <w:qFormat/>
    <w:rPr>
      <w:sz w:val="28"/>
    </w:rPr>
  </w:style>
  <w:style w:type="character" w:customStyle="1" w:styleId="ConsPlusCell">
    <w:name w:val="ConsPlusCell"/>
    <w:qFormat/>
    <w:rPr>
      <w:rFonts w:ascii="Arial" w:hAnsi="Arial"/>
    </w:rPr>
  </w:style>
  <w:style w:type="character" w:customStyle="1" w:styleId="110">
    <w:name w:val="Заголовок 11"/>
    <w:qFormat/>
    <w:rPr>
      <w:sz w:val="24"/>
    </w:rPr>
  </w:style>
  <w:style w:type="character" w:customStyle="1" w:styleId="15">
    <w:name w:val="Текст выноски1"/>
    <w:qFormat/>
    <w:rPr>
      <w:rFonts w:ascii="Tahoma" w:hAnsi="Tahoma"/>
      <w:sz w:val="16"/>
    </w:rPr>
  </w:style>
  <w:style w:type="character" w:customStyle="1" w:styleId="EmailStyle68">
    <w:name w:val="EmailStyle68"/>
    <w:qFormat/>
    <w:rPr>
      <w:rFonts w:ascii="Arial" w:hAnsi="Arial"/>
      <w:color w:val="000000"/>
      <w:sz w:val="20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qFormat/>
  </w:style>
  <w:style w:type="character" w:customStyle="1" w:styleId="81">
    <w:name w:val="Заголовок 81"/>
    <w:qFormat/>
    <w:rPr>
      <w:b/>
      <w:sz w:val="28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16">
    <w:name w:val="Без интервала1"/>
    <w:qFormat/>
    <w:rPr>
      <w:rFonts w:ascii="Times New Roman" w:hAnsi="Times New Roman"/>
      <w:sz w:val="24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22">
    <w:name w:val="Основной текст 22"/>
    <w:qFormat/>
    <w:rPr>
      <w:b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17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HTML1">
    <w:name w:val="Стандартный HTML1"/>
    <w:qFormat/>
    <w:rPr>
      <w:rFonts w:ascii="Courier New" w:hAnsi="Courier New"/>
    </w:rPr>
  </w:style>
  <w:style w:type="character" w:customStyle="1" w:styleId="blk">
    <w:name w:val="blk"/>
    <w:qFormat/>
  </w:style>
  <w:style w:type="character" w:customStyle="1" w:styleId="ConsPlusNormal0">
    <w:name w:val="ConsPlusNormal"/>
    <w:qFormat/>
    <w:rPr>
      <w:rFonts w:ascii="Arial" w:hAnsi="Arial"/>
    </w:rPr>
  </w:style>
  <w:style w:type="character" w:customStyle="1" w:styleId="210">
    <w:name w:val="Основной текст с отступом 21"/>
    <w:qFormat/>
    <w:rPr>
      <w:b/>
      <w:sz w:val="28"/>
    </w:rPr>
  </w:style>
  <w:style w:type="character" w:customStyle="1" w:styleId="18">
    <w:name w:val="Подзаголовок1"/>
    <w:qFormat/>
    <w:rPr>
      <w:rFonts w:ascii="XO Thames" w:hAnsi="XO Thames"/>
      <w:i/>
      <w:sz w:val="24"/>
    </w:rPr>
  </w:style>
  <w:style w:type="character" w:customStyle="1" w:styleId="19">
    <w:name w:val="Схема документа1"/>
    <w:qFormat/>
    <w:rPr>
      <w:rFonts w:ascii="Tahoma" w:hAnsi="Tahoma"/>
    </w:rPr>
  </w:style>
  <w:style w:type="character" w:customStyle="1" w:styleId="s11">
    <w:name w:val="s11"/>
    <w:qFormat/>
    <w:rPr>
      <w:color w:val="000000"/>
    </w:rPr>
  </w:style>
  <w:style w:type="character" w:customStyle="1" w:styleId="1a">
    <w:name w:val="Заголовок1"/>
    <w:qFormat/>
    <w:rPr>
      <w:rFonts w:ascii="Arial" w:hAnsi="Arial"/>
      <w:b/>
      <w:sz w:val="28"/>
    </w:rPr>
  </w:style>
  <w:style w:type="character" w:customStyle="1" w:styleId="41">
    <w:name w:val="Заголовок 41"/>
    <w:qFormat/>
    <w:rPr>
      <w:b/>
      <w:sz w:val="24"/>
    </w:rPr>
  </w:style>
  <w:style w:type="character" w:customStyle="1" w:styleId="211">
    <w:name w:val="Заголовок 21"/>
    <w:qFormat/>
    <w:rPr>
      <w:b/>
      <w:sz w:val="24"/>
    </w:rPr>
  </w:style>
  <w:style w:type="character" w:customStyle="1" w:styleId="ConsPlusNonformat">
    <w:name w:val="ConsPlusNonformat"/>
    <w:qFormat/>
    <w:rPr>
      <w:rFonts w:ascii="Courier New" w:hAnsi="Courier New"/>
    </w:rPr>
  </w:style>
  <w:style w:type="character" w:customStyle="1" w:styleId="61">
    <w:name w:val="Заголовок 61"/>
    <w:qFormat/>
    <w:rPr>
      <w:b/>
      <w:sz w:val="24"/>
    </w:rPr>
  </w:style>
  <w:style w:type="character" w:customStyle="1" w:styleId="a9">
    <w:name w:val="Символ сноски"/>
    <w:qFormat/>
  </w:style>
  <w:style w:type="paragraph" w:styleId="aa">
    <w:name w:val="Title"/>
    <w:basedOn w:val="a"/>
    <w:next w:val="ab"/>
    <w:uiPriority w:val="10"/>
    <w:qFormat/>
    <w:pPr>
      <w:keepLines/>
      <w:widowControl w:val="0"/>
      <w:ind w:firstLine="567"/>
      <w:jc w:val="center"/>
    </w:pPr>
    <w:rPr>
      <w:rFonts w:ascii="Arial" w:hAnsi="Arial"/>
      <w:b/>
      <w:sz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</w:style>
  <w:style w:type="paragraph" w:styleId="af">
    <w:name w:val="annotation text"/>
    <w:basedOn w:val="a"/>
    <w:qFormat/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af0">
    <w:name w:val="Body Text Indent"/>
    <w:basedOn w:val="a"/>
    <w:pPr>
      <w:ind w:firstLine="709"/>
      <w:jc w:val="both"/>
    </w:pPr>
    <w:rPr>
      <w:b/>
      <w:sz w:val="24"/>
    </w:rPr>
  </w:style>
  <w:style w:type="paragraph" w:customStyle="1" w:styleId="1b">
    <w:name w:val="Номер страницы1"/>
    <w:basedOn w:val="1c"/>
    <w:qFormat/>
  </w:style>
  <w:style w:type="paragraph" w:customStyle="1" w:styleId="FontStyle150">
    <w:name w:val="Font Style15"/>
    <w:qFormat/>
    <w:rPr>
      <w:rFonts w:ascii="Times New Roman" w:hAnsi="Times New Roman"/>
      <w:sz w:val="26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af1">
    <w:name w:val="Block Text"/>
    <w:basedOn w:val="a"/>
    <w:qFormat/>
    <w:pPr>
      <w:ind w:left="3969" w:right="-738" w:firstLine="851"/>
    </w:pPr>
    <w:rPr>
      <w:b/>
      <w:sz w:val="28"/>
    </w:rPr>
  </w:style>
  <w:style w:type="paragraph" w:styleId="60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text0">
    <w:name w:val="text"/>
    <w:basedOn w:val="a"/>
    <w:qFormat/>
    <w:pPr>
      <w:ind w:firstLine="567"/>
      <w:jc w:val="both"/>
    </w:pPr>
    <w:rPr>
      <w:rFonts w:ascii="Arial" w:hAnsi="Arial"/>
      <w:sz w:val="24"/>
    </w:rPr>
  </w:style>
  <w:style w:type="paragraph" w:customStyle="1" w:styleId="212">
    <w:name w:val="Основной текст 21"/>
    <w:basedOn w:val="a"/>
    <w:qFormat/>
    <w:pPr>
      <w:ind w:firstLine="567"/>
      <w:jc w:val="both"/>
    </w:pPr>
    <w:rPr>
      <w:rFonts w:ascii="Arial" w:hAnsi="Arial"/>
      <w:sz w:val="24"/>
    </w:rPr>
  </w:style>
  <w:style w:type="paragraph" w:customStyle="1" w:styleId="Endnote0">
    <w:name w:val="Endnote"/>
    <w:basedOn w:val="a"/>
    <w:qFormat/>
  </w:style>
  <w:style w:type="paragraph" w:customStyle="1" w:styleId="1d">
    <w:name w:val="Знак примечания1"/>
    <w:qFormat/>
    <w:rPr>
      <w:sz w:val="16"/>
    </w:rPr>
  </w:style>
  <w:style w:type="paragraph" w:customStyle="1" w:styleId="Style80">
    <w:name w:val="Style8"/>
    <w:basedOn w:val="a"/>
    <w:qFormat/>
    <w:pPr>
      <w:widowControl w:val="0"/>
      <w:spacing w:line="322" w:lineRule="exact"/>
      <w:ind w:firstLine="696"/>
      <w:jc w:val="both"/>
    </w:pPr>
    <w:rPr>
      <w:sz w:val="24"/>
    </w:rPr>
  </w:style>
  <w:style w:type="paragraph" w:customStyle="1" w:styleId="af2">
    <w:name w:val="Знак"/>
    <w:basedOn w:val="a"/>
    <w:qFormat/>
    <w:pPr>
      <w:spacing w:after="160" w:line="240" w:lineRule="exact"/>
      <w:ind w:firstLine="567"/>
      <w:jc w:val="both"/>
    </w:pPr>
    <w:rPr>
      <w:rFonts w:ascii="Arial" w:hAnsi="Arial"/>
    </w:rPr>
  </w:style>
  <w:style w:type="paragraph" w:customStyle="1" w:styleId="EndnoteCharacters0">
    <w:name w:val="Endnote Characters"/>
    <w:qFormat/>
    <w:rPr>
      <w:vertAlign w:val="superscript"/>
    </w:rPr>
  </w:style>
  <w:style w:type="paragraph" w:customStyle="1" w:styleId="ConsPlusTitle0">
    <w:name w:val="ConsPlusTitle"/>
    <w:qFormat/>
    <w:pPr>
      <w:widowControl w:val="0"/>
    </w:pPr>
    <w:rPr>
      <w:rFonts w:ascii="Arial" w:hAnsi="Arial"/>
      <w:b/>
    </w:rPr>
  </w:style>
  <w:style w:type="paragraph" w:customStyle="1" w:styleId="1e">
    <w:name w:val="Знак Знак Знак Знак1"/>
    <w:basedOn w:val="a"/>
    <w:qFormat/>
    <w:pPr>
      <w:spacing w:beforeAutospacing="1" w:afterAutospacing="1"/>
      <w:jc w:val="both"/>
    </w:pPr>
    <w:rPr>
      <w:rFonts w:ascii="Tahoma" w:hAnsi="Tahoma"/>
    </w:rPr>
  </w:style>
  <w:style w:type="paragraph" w:styleId="af3">
    <w:name w:val="annotation subject"/>
    <w:basedOn w:val="af"/>
    <w:next w:val="af"/>
    <w:qFormat/>
    <w:rPr>
      <w:b/>
    </w:rPr>
  </w:style>
  <w:style w:type="paragraph" w:customStyle="1" w:styleId="af4">
    <w:name w:val="Гипертекстовая ссылка"/>
    <w:qFormat/>
    <w:rPr>
      <w:b/>
      <w:color w:val="106BBE"/>
      <w:sz w:val="26"/>
    </w:rPr>
  </w:style>
  <w:style w:type="paragraph" w:customStyle="1" w:styleId="1c">
    <w:name w:val="Основной шрифт абзаца1"/>
    <w:qFormat/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00">
    <w:name w:val="Знак_0"/>
    <w:basedOn w:val="a"/>
    <w:qFormat/>
    <w:pPr>
      <w:widowControl w:val="0"/>
      <w:spacing w:after="160" w:line="240" w:lineRule="exact"/>
      <w:jc w:val="right"/>
    </w:pPr>
  </w:style>
  <w:style w:type="paragraph" w:customStyle="1" w:styleId="131">
    <w:name w:val="Обычный +13 пт"/>
    <w:basedOn w:val="a"/>
    <w:qFormat/>
    <w:pPr>
      <w:ind w:firstLine="567"/>
      <w:jc w:val="both"/>
    </w:pPr>
    <w:rPr>
      <w:rFonts w:ascii="Arial" w:hAnsi="Arial"/>
      <w:sz w:val="18"/>
    </w:rPr>
  </w:style>
  <w:style w:type="paragraph" w:styleId="af5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snippetequal0">
    <w:name w:val="snippet_equal"/>
    <w:basedOn w:val="1c"/>
    <w:qFormat/>
  </w:style>
  <w:style w:type="paragraph" w:customStyle="1" w:styleId="ConsPlusCell0">
    <w:name w:val="ConsPlusCell"/>
    <w:qFormat/>
    <w:rPr>
      <w:rFonts w:ascii="Arial" w:hAnsi="Arial"/>
    </w:rPr>
  </w:style>
  <w:style w:type="paragraph" w:styleId="af6">
    <w:name w:val="Balloon Text"/>
    <w:basedOn w:val="a"/>
    <w:qFormat/>
    <w:rPr>
      <w:rFonts w:ascii="Tahoma" w:hAnsi="Tahoma"/>
      <w:sz w:val="16"/>
    </w:rPr>
  </w:style>
  <w:style w:type="paragraph" w:customStyle="1" w:styleId="EmailStyle680">
    <w:name w:val="EmailStyle68"/>
    <w:qFormat/>
    <w:rPr>
      <w:rFonts w:ascii="Arial" w:hAnsi="Arial"/>
    </w:rPr>
  </w:style>
  <w:style w:type="paragraph" w:customStyle="1" w:styleId="1f">
    <w:name w:val="Гиперссылка1"/>
    <w:qFormat/>
    <w:rPr>
      <w:color w:val="0000FF"/>
      <w:u w:val="single"/>
    </w:rPr>
  </w:style>
  <w:style w:type="paragraph" w:customStyle="1" w:styleId="Footnote0">
    <w:name w:val="Footnote"/>
    <w:basedOn w:val="a"/>
    <w:qFormat/>
  </w:style>
  <w:style w:type="paragraph" w:styleId="1f0">
    <w:name w:val="toc 1"/>
    <w:next w:val="a"/>
    <w:uiPriority w:val="39"/>
    <w:rPr>
      <w:rFonts w:ascii="XO Thames" w:hAnsi="XO Thames"/>
      <w:b/>
      <w:sz w:val="28"/>
    </w:rPr>
  </w:style>
  <w:style w:type="paragraph" w:styleId="af7">
    <w:name w:val="No Spacing"/>
    <w:qFormat/>
    <w:rPr>
      <w:rFonts w:ascii="Times New Roman" w:hAnsi="Times New Roman"/>
      <w:sz w:val="24"/>
    </w:rPr>
  </w:style>
  <w:style w:type="paragraph" w:customStyle="1" w:styleId="af8">
    <w:name w:val="Верхний и нижний колонтитулы"/>
    <w:qFormat/>
    <w:pPr>
      <w:jc w:val="both"/>
    </w:pPr>
    <w:rPr>
      <w:rFonts w:ascii="XO Thames" w:hAnsi="XO Thames"/>
      <w:sz w:val="28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23">
    <w:name w:val="Body Text 2"/>
    <w:basedOn w:val="a"/>
    <w:qFormat/>
    <w:pPr>
      <w:ind w:right="-286"/>
      <w:jc w:val="both"/>
    </w:pPr>
    <w:rPr>
      <w:b/>
      <w:sz w:val="28"/>
    </w:rPr>
  </w:style>
  <w:style w:type="paragraph" w:styleId="80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styleId="af9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normal1">
    <w:name w:val="consplusnormal"/>
    <w:basedOn w:val="a"/>
    <w:qFormat/>
    <w:rPr>
      <w:rFonts w:ascii="Arial" w:hAnsi="Arial"/>
    </w:rPr>
  </w:style>
  <w:style w:type="paragraph" w:customStyle="1" w:styleId="FootnoteCharacters0">
    <w:name w:val="Footnote Characters"/>
    <w:qFormat/>
    <w:rPr>
      <w:vertAlign w:val="superscript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blk0">
    <w:name w:val="blk"/>
    <w:qFormat/>
  </w:style>
  <w:style w:type="paragraph" w:customStyle="1" w:styleId="ConsPlusNormal2">
    <w:name w:val="ConsPlusNormal"/>
    <w:qFormat/>
    <w:rPr>
      <w:rFonts w:ascii="Arial" w:hAnsi="Arial"/>
    </w:rPr>
  </w:style>
  <w:style w:type="paragraph" w:styleId="24">
    <w:name w:val="Body Text Indent 2"/>
    <w:basedOn w:val="a"/>
    <w:qFormat/>
    <w:pPr>
      <w:ind w:left="4395"/>
    </w:pPr>
    <w:rPr>
      <w:b/>
      <w:sz w:val="28"/>
    </w:rPr>
  </w:style>
  <w:style w:type="paragraph" w:styleId="afa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fb">
    <w:name w:val="Document Map"/>
    <w:basedOn w:val="a"/>
    <w:qFormat/>
    <w:rPr>
      <w:rFonts w:ascii="Tahoma" w:hAnsi="Tahoma"/>
    </w:rPr>
  </w:style>
  <w:style w:type="paragraph" w:customStyle="1" w:styleId="s110">
    <w:name w:val="s11"/>
    <w:qFormat/>
  </w:style>
  <w:style w:type="paragraph" w:customStyle="1" w:styleId="ConsPlusNonformat0">
    <w:name w:val="ConsPlusNonformat"/>
    <w:qFormat/>
    <w:rPr>
      <w:rFonts w:ascii="Courier New" w:hAnsi="Courier New"/>
    </w:rPr>
  </w:style>
  <w:style w:type="paragraph" w:styleId="afc">
    <w:name w:val="footnote text"/>
    <w:basedOn w:val="a"/>
  </w:style>
  <w:style w:type="paragraph" w:customStyle="1" w:styleId="afd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F3696CC0E72D30E85EBEEAAA3143DAF3E21AFADAAFBAF6A9CE31AAB438CFC3EDD6F931E2FC16FDA45070cACA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01B04AFEAC1078C055B2081D2F00D7D26850915DDEAC67687723897B638DD29D841668B624D3366b9J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5" Type="http://schemas.openxmlformats.org/officeDocument/2006/relationships/hyperlink" Target="mailto:mfc111@volganet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ilievka.ulcraft.co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6277</Words>
  <Characters>35779</Characters>
  <Application>Microsoft Office Word</Application>
  <DocSecurity>0</DocSecurity>
  <Lines>298</Lines>
  <Paragraphs>83</Paragraphs>
  <ScaleCrop>false</ScaleCrop>
  <Company>diakov.net</Company>
  <LinksUpToDate>false</LinksUpToDate>
  <CharactersWithSpaces>41973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User1</cp:lastModifiedBy>
  <cp:revision>3</cp:revision>
  <cp:lastPrinted>2026-01-30T11:18:00Z</cp:lastPrinted>
  <dcterms:created xsi:type="dcterms:W3CDTF">2026-01-12T15:15:00Z</dcterms:created>
  <dcterms:modified xsi:type="dcterms:W3CDTF">2026-04-01T07:14:00Z</dcterms:modified>
  <dc:language>ru-RU</dc:language>
</cp:coreProperties>
</file>