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A1F" w:rsidRDefault="00C90A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  ПРОЕКТ </w:t>
      </w:r>
    </w:p>
    <w:p w:rsidR="00436F77" w:rsidRDefault="00C90A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436F77" w:rsidRDefault="00C90A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ИЛЬЕВСКОГО СЕЛЬСКОГО ПОСЕЛЕНИЯ</w:t>
      </w:r>
    </w:p>
    <w:p w:rsidR="00436F77" w:rsidRDefault="00C90A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КАЛАЧЕВСКОГО МУНИЦИПАЛЬНОГО РАЙОНА</w:t>
      </w:r>
    </w:p>
    <w:p w:rsidR="00436F77" w:rsidRDefault="00C90A1F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tbl>
      <w:tblPr>
        <w:tblW w:w="9441" w:type="dxa"/>
        <w:tblInd w:w="258" w:type="dxa"/>
        <w:tblLayout w:type="fixed"/>
        <w:tblLook w:val="0000" w:firstRow="0" w:lastRow="0" w:firstColumn="0" w:lastColumn="0" w:noHBand="0" w:noVBand="0"/>
      </w:tblPr>
      <w:tblGrid>
        <w:gridCol w:w="9441"/>
      </w:tblGrid>
      <w:tr w:rsidR="00436F77">
        <w:trPr>
          <w:trHeight w:val="100"/>
        </w:trPr>
        <w:tc>
          <w:tcPr>
            <w:tcW w:w="9441" w:type="dxa"/>
            <w:tcBorders>
              <w:top w:val="thinThickSmallGap" w:sz="24" w:space="0" w:color="000000"/>
            </w:tcBorders>
            <w:shd w:val="clear" w:color="auto" w:fill="auto"/>
          </w:tcPr>
          <w:p w:rsidR="00436F77" w:rsidRDefault="00C90A1F">
            <w:pPr>
              <w:widowControl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ПОСТАНОВЛЕНИЕ</w:t>
            </w:r>
          </w:p>
        </w:tc>
      </w:tr>
    </w:tbl>
    <w:p w:rsidR="00436F77" w:rsidRDefault="00C90A1F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t>.2025 года                                                                  №</w:t>
      </w:r>
    </w:p>
    <w:p w:rsidR="00436F77" w:rsidRDefault="00436F77">
      <w:pPr>
        <w:widowControl w:val="0"/>
        <w:outlineLvl w:val="0"/>
        <w:rPr>
          <w:rFonts w:eastAsia="Calibri"/>
          <w:b/>
          <w:sz w:val="28"/>
          <w:szCs w:val="28"/>
        </w:rPr>
      </w:pPr>
    </w:p>
    <w:p w:rsidR="00436F77" w:rsidRDefault="00C90A1F">
      <w:pPr>
        <w:widowControl w:val="0"/>
        <w:ind w:firstLine="851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 </w:t>
      </w:r>
      <w:r>
        <w:rPr>
          <w:b/>
          <w:bCs/>
          <w:color w:val="000000"/>
          <w:sz w:val="28"/>
          <w:szCs w:val="28"/>
        </w:rPr>
        <w:t xml:space="preserve"> в административный регламент предоставления 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</w:t>
      </w:r>
      <w:r>
        <w:rPr>
          <w:b/>
          <w:bCs/>
          <w:color w:val="000000"/>
          <w:sz w:val="28"/>
          <w:szCs w:val="28"/>
        </w:rPr>
        <w:t>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</w:r>
      <w:r>
        <w:rPr>
          <w:b/>
          <w:bCs/>
          <w:color w:val="000000"/>
          <w:sz w:val="28"/>
          <w:szCs w:val="28"/>
        </w:rPr>
        <w:t xml:space="preserve">», утвержденный постановлением администрации </w:t>
      </w:r>
      <w:proofErr w:type="spellStart"/>
      <w:r>
        <w:rPr>
          <w:b/>
          <w:bCs/>
          <w:color w:val="000000"/>
          <w:sz w:val="28"/>
          <w:szCs w:val="28"/>
        </w:rPr>
        <w:t>Ильевского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сельского поселения Калачевского муниципального района Волгоградской области от  10.06.2021 № 57 (в ред. Постановления № 54 от 21.04.2022)</w:t>
      </w:r>
    </w:p>
    <w:p w:rsidR="00436F77" w:rsidRDefault="00436F77">
      <w:pPr>
        <w:widowControl w:val="0"/>
        <w:ind w:firstLine="851"/>
        <w:jc w:val="both"/>
        <w:outlineLvl w:val="0"/>
        <w:rPr>
          <w:bCs/>
          <w:color w:val="000000"/>
          <w:sz w:val="28"/>
          <w:szCs w:val="28"/>
        </w:rPr>
      </w:pPr>
    </w:p>
    <w:p w:rsidR="00436F77" w:rsidRDefault="00C90A1F">
      <w:pPr>
        <w:widowControl w:val="0"/>
        <w:ind w:firstLine="851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>В соответствии с федеральными законами от 27 июля 2010 г.</w:t>
      </w:r>
      <w:r>
        <w:rPr>
          <w:bCs/>
          <w:color w:val="000000"/>
          <w:spacing w:val="-6"/>
          <w:sz w:val="28"/>
          <w:szCs w:val="28"/>
        </w:rPr>
        <w:br/>
        <w:t xml:space="preserve">№ </w:t>
      </w:r>
      <w:r>
        <w:rPr>
          <w:bCs/>
          <w:color w:val="000000"/>
          <w:spacing w:val="-6"/>
          <w:sz w:val="28"/>
          <w:szCs w:val="28"/>
        </w:rPr>
        <w:t>210-ФЗ "Об организации предоставления государственных</w:t>
      </w:r>
      <w:r>
        <w:rPr>
          <w:bCs/>
          <w:color w:val="000000"/>
          <w:spacing w:val="-6"/>
          <w:sz w:val="28"/>
          <w:szCs w:val="28"/>
        </w:rPr>
        <w:br/>
        <w:t xml:space="preserve">и муниципальных услуг", от 06 октября 2003 г. № 131-ФЗ "Об общих принципах организации местного </w:t>
      </w:r>
      <w:r>
        <w:rPr>
          <w:bCs/>
          <w:color w:val="000000"/>
          <w:spacing w:val="-4"/>
          <w:sz w:val="28"/>
          <w:szCs w:val="28"/>
        </w:rPr>
        <w:t xml:space="preserve">самоуправления в Российской Федерации", от 08 ноября 2007 № 257-ФЗ "Об автомобильных дорогах и о дорожной </w:t>
      </w:r>
      <w:r>
        <w:rPr>
          <w:bCs/>
          <w:color w:val="000000"/>
          <w:spacing w:val="-4"/>
          <w:sz w:val="28"/>
          <w:szCs w:val="28"/>
        </w:rPr>
        <w:t>деятельности в Российской Федерации и о внесении изменений в отдельные законодательные акты Российской Федерации", постановлением Правительства</w:t>
      </w:r>
      <w:r>
        <w:rPr>
          <w:bCs/>
          <w:color w:val="000000"/>
          <w:spacing w:val="-6"/>
          <w:sz w:val="28"/>
          <w:szCs w:val="28"/>
        </w:rPr>
        <w:t xml:space="preserve"> Российской Федерации от 24 мая 2021 г. № 775 "О внесении изменений в постановление Правительства Российской Феде</w:t>
      </w:r>
      <w:r>
        <w:rPr>
          <w:bCs/>
          <w:color w:val="000000"/>
          <w:spacing w:val="-6"/>
          <w:sz w:val="28"/>
          <w:szCs w:val="28"/>
        </w:rPr>
        <w:t xml:space="preserve">рации от 25 июня 2012 г. № 634", Уставом </w:t>
      </w:r>
      <w:proofErr w:type="spellStart"/>
      <w:r>
        <w:rPr>
          <w:bCs/>
          <w:color w:val="000000"/>
          <w:spacing w:val="-6"/>
          <w:sz w:val="28"/>
          <w:szCs w:val="28"/>
        </w:rPr>
        <w:t>Ильевского</w:t>
      </w:r>
      <w:proofErr w:type="spellEnd"/>
      <w:r>
        <w:rPr>
          <w:bCs/>
          <w:color w:val="000000"/>
          <w:spacing w:val="-6"/>
          <w:sz w:val="28"/>
          <w:szCs w:val="28"/>
        </w:rPr>
        <w:t xml:space="preserve"> сельского поселения </w:t>
      </w:r>
      <w:bookmarkStart w:id="1" w:name="_Hlk93047618"/>
      <w:r>
        <w:rPr>
          <w:bCs/>
          <w:color w:val="000000"/>
          <w:spacing w:val="-6"/>
          <w:sz w:val="28"/>
          <w:szCs w:val="28"/>
        </w:rPr>
        <w:t>Калачевского муниципального района Волгоградской области</w:t>
      </w:r>
      <w:bookmarkEnd w:id="1"/>
      <w:r>
        <w:rPr>
          <w:bCs/>
          <w:color w:val="000000"/>
          <w:spacing w:val="-6"/>
          <w:sz w:val="28"/>
          <w:szCs w:val="28"/>
        </w:rPr>
        <w:t xml:space="preserve">, администрация </w:t>
      </w:r>
      <w:proofErr w:type="spellStart"/>
      <w:r>
        <w:rPr>
          <w:bCs/>
          <w:color w:val="000000"/>
          <w:spacing w:val="-6"/>
          <w:sz w:val="28"/>
          <w:szCs w:val="28"/>
        </w:rPr>
        <w:t>Ильевского</w:t>
      </w:r>
      <w:proofErr w:type="spellEnd"/>
      <w:r>
        <w:rPr>
          <w:bCs/>
          <w:color w:val="000000"/>
          <w:spacing w:val="-6"/>
          <w:sz w:val="28"/>
          <w:szCs w:val="28"/>
        </w:rPr>
        <w:t xml:space="preserve"> сельского поселения Калачевского муниципального района Волгоградской области,</w:t>
      </w:r>
    </w:p>
    <w:p w:rsidR="00436F77" w:rsidRDefault="00C90A1F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 о с </w:t>
      </w:r>
      <w:proofErr w:type="gramStart"/>
      <w:r>
        <w:rPr>
          <w:rFonts w:eastAsia="Calibri"/>
          <w:b/>
          <w:sz w:val="28"/>
          <w:szCs w:val="28"/>
        </w:rPr>
        <w:t>т</w:t>
      </w:r>
      <w:proofErr w:type="gramEnd"/>
      <w:r>
        <w:rPr>
          <w:rFonts w:eastAsia="Calibri"/>
          <w:b/>
          <w:sz w:val="28"/>
          <w:szCs w:val="28"/>
        </w:rPr>
        <w:t xml:space="preserve"> а н о в л я е т</w:t>
      </w:r>
      <w:r>
        <w:rPr>
          <w:rFonts w:eastAsia="Calibri"/>
          <w:b/>
          <w:sz w:val="28"/>
          <w:szCs w:val="28"/>
        </w:rPr>
        <w:t xml:space="preserve">: </w:t>
      </w:r>
    </w:p>
    <w:p w:rsidR="00436F77" w:rsidRDefault="00436F77">
      <w:pPr>
        <w:jc w:val="both"/>
        <w:rPr>
          <w:rFonts w:eastAsia="Calibri"/>
          <w:b/>
          <w:sz w:val="28"/>
          <w:szCs w:val="28"/>
        </w:rPr>
      </w:pPr>
    </w:p>
    <w:p w:rsidR="00436F77" w:rsidRDefault="00C90A1F">
      <w:pPr>
        <w:ind w:firstLine="851"/>
        <w:jc w:val="both"/>
      </w:pPr>
      <w:r>
        <w:rPr>
          <w:color w:val="000000"/>
          <w:sz w:val="28"/>
          <w:szCs w:val="28"/>
        </w:rPr>
        <w:t>1. Внести в административный регламент предоставления 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</w:t>
      </w:r>
      <w:r>
        <w:rPr>
          <w:color w:val="000000"/>
          <w:sz w:val="28"/>
          <w:szCs w:val="28"/>
        </w:rPr>
        <w:t>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</w:t>
      </w:r>
      <w:r>
        <w:rPr>
          <w:color w:val="000000"/>
          <w:sz w:val="28"/>
          <w:szCs w:val="28"/>
        </w:rPr>
        <w:t xml:space="preserve">ного значения», утвержденный постановлением </w:t>
      </w:r>
      <w:r>
        <w:rPr>
          <w:color w:val="000000"/>
          <w:sz w:val="28"/>
          <w:szCs w:val="28"/>
        </w:rPr>
        <w:lastRenderedPageBreak/>
        <w:t xml:space="preserve">администрации </w:t>
      </w:r>
      <w:proofErr w:type="spellStart"/>
      <w:r>
        <w:rPr>
          <w:color w:val="000000"/>
          <w:sz w:val="28"/>
          <w:szCs w:val="28"/>
        </w:rPr>
        <w:t>Ильевского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Калачевского муниципального района Волгоградской области от  10.06.2021 № 57 «Об утверждении административного регламента предоставления муниципальной услуги «Рассмотр</w:t>
      </w:r>
      <w:r>
        <w:rPr>
          <w:color w:val="000000"/>
          <w:sz w:val="28"/>
          <w:szCs w:val="28"/>
        </w:rPr>
        <w:t>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</w:t>
      </w:r>
      <w:r>
        <w:rPr>
          <w:color w:val="000000"/>
          <w:sz w:val="28"/>
          <w:szCs w:val="28"/>
        </w:rPr>
        <w:t>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значения» (в ред. Постановления №54 от 21.04.2022 года),  следующие изменения:</w:t>
      </w:r>
    </w:p>
    <w:p w:rsidR="00436F77" w:rsidRDefault="00C90A1F">
      <w:pPr>
        <w:widowControl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 Пункт 2.5 изложить в следующей редакции:</w:t>
      </w:r>
    </w:p>
    <w:p w:rsidR="00436F77" w:rsidRDefault="00C90A1F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</w:t>
      </w:r>
      <w:r>
        <w:rPr>
          <w:rFonts w:ascii="Times New Roman" w:hAnsi="Times New Roman" w:cs="Times New Roman"/>
          <w:sz w:val="28"/>
          <w:szCs w:val="28"/>
        </w:rPr>
        <w:t>МФЦ, организаций, а также</w:t>
      </w:r>
      <w:r>
        <w:rPr>
          <w:rFonts w:ascii="Times New Roman" w:hAnsi="Times New Roman" w:cs="Times New Roman"/>
          <w:sz w:val="28"/>
          <w:szCs w:val="28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</w:t>
      </w:r>
      <w:r>
        <w:rPr>
          <w:rFonts w:ascii="Times New Roman" w:hAnsi="Times New Roman" w:cs="Times New Roman"/>
          <w:sz w:val="28"/>
          <w:szCs w:val="28"/>
        </w:rPr>
        <w:t>г.";</w:t>
      </w:r>
    </w:p>
    <w:p w:rsidR="00436F77" w:rsidRDefault="00C90A1F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подпункте 2.6.3 пункта 2.6:</w:t>
      </w:r>
    </w:p>
    <w:p w:rsidR="00436F77" w:rsidRDefault="00C90A1F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1.2.1. абзац второй признать утратившим силу;</w:t>
      </w:r>
    </w:p>
    <w:p w:rsidR="00436F77" w:rsidRDefault="00C90A1F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1.2.2. абзацы третий – пятый считать абзацами вторым – четвертым;</w:t>
      </w:r>
    </w:p>
    <w:p w:rsidR="00436F77" w:rsidRDefault="00C90A1F">
      <w:pPr>
        <w:widowControl w:val="0"/>
        <w:ind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1.2.3. дополнить абзацами </w:t>
      </w:r>
      <w:r>
        <w:rPr>
          <w:spacing w:val="-4"/>
          <w:sz w:val="28"/>
          <w:szCs w:val="28"/>
        </w:rPr>
        <w:t>пятым – восьмым</w:t>
      </w:r>
      <w:r>
        <w:rPr>
          <w:spacing w:val="-6"/>
          <w:sz w:val="28"/>
          <w:szCs w:val="28"/>
        </w:rPr>
        <w:t xml:space="preserve"> следующего содержания:</w:t>
      </w:r>
    </w:p>
    <w:p w:rsidR="00436F77" w:rsidRDefault="00C90A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«Заявление в форме электронного </w:t>
      </w:r>
      <w:r>
        <w:rPr>
          <w:sz w:val="28"/>
          <w:szCs w:val="28"/>
        </w:rPr>
        <w:t>документа подписывается</w:t>
      </w:r>
      <w:r>
        <w:rPr>
          <w:sz w:val="28"/>
          <w:szCs w:val="28"/>
        </w:rPr>
        <w:br/>
        <w:t>по выбору заявителя:</w:t>
      </w:r>
    </w:p>
    <w:p w:rsidR="00436F77" w:rsidRDefault="00C90A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простой электронной подписью заявителя (представителя заявителя);</w:t>
      </w:r>
    </w:p>
    <w:p w:rsidR="00436F77" w:rsidRDefault="00C90A1F">
      <w:pPr>
        <w:widowControl w:val="0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- усиленной (квалифицированной, неквалифицированной) электронной</w:t>
      </w:r>
      <w:r>
        <w:rPr>
          <w:sz w:val="28"/>
          <w:szCs w:val="28"/>
        </w:rPr>
        <w:t xml:space="preserve"> подписью заявителя (представителя заявителя).</w:t>
      </w:r>
    </w:p>
    <w:p w:rsidR="00436F77" w:rsidRDefault="00C90A1F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Сертификат ключа проверки усилен</w:t>
      </w:r>
      <w:r>
        <w:rPr>
          <w:sz w:val="28"/>
          <w:szCs w:val="28"/>
        </w:rPr>
        <w:t>ной неквалифицированной электронной подписи должен быть создан и использоваться</w:t>
      </w:r>
      <w:r>
        <w:rPr>
          <w:sz w:val="28"/>
          <w:szCs w:val="28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</w:t>
      </w:r>
      <w:r>
        <w:rPr>
          <w:sz w:val="28"/>
          <w:szCs w:val="28"/>
        </w:rPr>
        <w:t>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</w:t>
      </w:r>
      <w:r>
        <w:rPr>
          <w:sz w:val="28"/>
          <w:szCs w:val="28"/>
        </w:rPr>
        <w:t>опасности,</w:t>
      </w:r>
      <w:r>
        <w:rPr>
          <w:sz w:val="28"/>
          <w:szCs w:val="28"/>
        </w:rPr>
        <w:br/>
        <w:t>а также при наличии у владельца сертификата ключа проверки ключа простой электронной подписи, выданного ему при личном приеме.»;</w:t>
      </w:r>
    </w:p>
    <w:p w:rsidR="00436F77" w:rsidRDefault="00C90A1F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пункт 2.7 дополнить подпунктом 5 следующего содержания:</w:t>
      </w:r>
    </w:p>
    <w:p w:rsidR="00436F77" w:rsidRDefault="00C90A1F">
      <w:pPr>
        <w:ind w:firstLine="709"/>
        <w:jc w:val="both"/>
        <w:rPr>
          <w:sz w:val="28"/>
          <w:szCs w:val="28"/>
        </w:rPr>
      </w:pPr>
      <w:r>
        <w:rPr>
          <w:spacing w:val="-6"/>
          <w:sz w:val="28"/>
        </w:rPr>
        <w:t>"5) предоставления на бумажном носителе документов и ин</w:t>
      </w:r>
      <w:r>
        <w:rPr>
          <w:spacing w:val="-6"/>
          <w:sz w:val="28"/>
        </w:rPr>
        <w:t>формации,</w:t>
      </w:r>
      <w:r>
        <w:rPr>
          <w:sz w:val="28"/>
        </w:rPr>
        <w:t xml:space="preserve"> электронные образы которых ранее были заверены в соответствии</w:t>
      </w:r>
      <w:r>
        <w:rPr>
          <w:sz w:val="28"/>
        </w:rPr>
        <w:br/>
      </w:r>
      <w:r>
        <w:rPr>
          <w:sz w:val="28"/>
        </w:rPr>
        <w:lastRenderedPageBreak/>
        <w:t>с пунктом 7.2 части 1 статьи 16 Федерального закона № 210-ФЗ,</w:t>
      </w:r>
      <w:r>
        <w:rPr>
          <w:sz w:val="28"/>
        </w:rPr>
        <w:br/>
        <w:t>за исключением случаев, если нанесение отметок на такие документы либо их изъятие является необходимым условием предоставл</w:t>
      </w:r>
      <w:r>
        <w:rPr>
          <w:sz w:val="28"/>
        </w:rPr>
        <w:t>ения муниципальной услуги, и иных случаев, установленных федеральными законами.";</w:t>
      </w:r>
    </w:p>
    <w:p w:rsidR="00436F77" w:rsidRDefault="00C90A1F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абзаце четвертом пункта 2.8 слова «квалифицированной подписи выявлено несоблюдение установленных </w:t>
      </w:r>
      <w:hyperlink r:id="rId5">
        <w:r>
          <w:rPr>
            <w:sz w:val="28"/>
            <w:szCs w:val="28"/>
          </w:rPr>
          <w:t>статьей 11</w:t>
        </w:r>
      </w:hyperlink>
      <w:r>
        <w:rPr>
          <w:sz w:val="28"/>
          <w:szCs w:val="28"/>
        </w:rPr>
        <w:t xml:space="preserve"> Федерального закона № 63-ФЗ» заменить словами «квалифицированной электронной подписи </w:t>
      </w:r>
      <w:r>
        <w:rPr>
          <w:spacing w:val="-6"/>
          <w:sz w:val="28"/>
          <w:szCs w:val="28"/>
        </w:rPr>
        <w:t xml:space="preserve">(далее – квалифицированная подпись) выявлено несоблюдение установленных </w:t>
      </w:r>
      <w:hyperlink r:id="rId6">
        <w:r>
          <w:rPr>
            <w:spacing w:val="-6"/>
            <w:sz w:val="28"/>
            <w:szCs w:val="28"/>
          </w:rPr>
          <w:t>статьей 11</w:t>
        </w:r>
      </w:hyperlink>
      <w:r>
        <w:rPr>
          <w:spacing w:val="-6"/>
          <w:sz w:val="28"/>
          <w:szCs w:val="28"/>
        </w:rPr>
        <w:t xml:space="preserve"> Федерального закона от 06 апреля 2011 г.  № 63-ФЗ</w:t>
      </w:r>
      <w:r>
        <w:rPr>
          <w:sz w:val="28"/>
          <w:szCs w:val="28"/>
        </w:rPr>
        <w:t xml:space="preserve"> «Об электронной подписи» (далее – Федеральный закон № 63-ФЗ)»;</w:t>
      </w:r>
    </w:p>
    <w:p w:rsidR="00436F77" w:rsidRDefault="00C90A1F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Пункт 2.11 изложи</w:t>
      </w:r>
      <w:r>
        <w:rPr>
          <w:rFonts w:ascii="Times New Roman" w:hAnsi="Times New Roman" w:cs="Times New Roman"/>
          <w:sz w:val="28"/>
          <w:szCs w:val="28"/>
        </w:rPr>
        <w:t>ть в следующей редакции:</w:t>
      </w:r>
    </w:p>
    <w:p w:rsidR="00436F77" w:rsidRDefault="00C90A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>
        <w:rPr>
          <w:sz w:val="28"/>
          <w:szCs w:val="28"/>
        </w:rPr>
        <w:br/>
        <w:t>в случае обращения заявителя непосредственно в уполномоченный орган или МФЦ составляет 15 минут.";</w:t>
      </w:r>
    </w:p>
    <w:p w:rsidR="00436F77" w:rsidRDefault="00C90A1F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>
        <w:rPr>
          <w:sz w:val="28"/>
          <w:szCs w:val="28"/>
        </w:rPr>
        <w:t xml:space="preserve"> В абзаце четвертом пункта 2.12 слова «информационных систем» заменить словами «Единого портала государственных</w:t>
      </w:r>
      <w:r>
        <w:rPr>
          <w:sz w:val="28"/>
          <w:szCs w:val="28"/>
        </w:rPr>
        <w:br/>
        <w:t>и муниципальных услуг»;</w:t>
      </w:r>
    </w:p>
    <w:p w:rsidR="00436F77" w:rsidRDefault="00C90A1F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 Пункт 2.13 после слова "документов" дополнить словами</w:t>
      </w:r>
      <w:r>
        <w:rPr>
          <w:rFonts w:ascii="Times New Roman" w:hAnsi="Times New Roman" w:cs="Times New Roman"/>
          <w:sz w:val="28"/>
          <w:szCs w:val="28"/>
        </w:rPr>
        <w:br/>
        <w:t>"и (или) информации";</w:t>
      </w:r>
    </w:p>
    <w:p w:rsidR="00436F77" w:rsidRDefault="00C90A1F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1.8. Абзац третий пункта 2.13.1 изложит</w:t>
      </w:r>
      <w:r>
        <w:rPr>
          <w:rFonts w:ascii="Times New Roman" w:hAnsi="Times New Roman" w:cs="Times New Roman"/>
          <w:spacing w:val="-6"/>
          <w:sz w:val="28"/>
          <w:szCs w:val="28"/>
        </w:rPr>
        <w:t>ь в следующей редакции:</w:t>
      </w:r>
    </w:p>
    <w:p w:rsidR="00436F77" w:rsidRDefault="00C90A1F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"Помещения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</w:t>
      </w:r>
      <w:r>
        <w:rPr>
          <w:rFonts w:ascii="Times New Roman" w:hAnsi="Times New Roman" w:cs="Times New Roman"/>
          <w:spacing w:val="-6"/>
          <w:sz w:val="28"/>
          <w:szCs w:val="28"/>
        </w:rPr>
        <w:br/>
        <w:t>СП 2.2.3670-20 "Санитарно-эпидемиологическ</w:t>
      </w:r>
      <w:r>
        <w:rPr>
          <w:rFonts w:ascii="Times New Roman" w:hAnsi="Times New Roman" w:cs="Times New Roman"/>
          <w:spacing w:val="-6"/>
          <w:sz w:val="28"/>
          <w:szCs w:val="28"/>
        </w:rPr>
        <w:t>ие требования к условиям труда",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>
        <w:rPr>
          <w:rFonts w:ascii="Times New Roman" w:hAnsi="Times New Roman" w:cs="Times New Roman"/>
          <w:spacing w:val="-6"/>
          <w:sz w:val="28"/>
          <w:szCs w:val="28"/>
        </w:rPr>
        <w:br/>
        <w:t>и быть оборудованы ср</w:t>
      </w:r>
      <w:r>
        <w:rPr>
          <w:rFonts w:ascii="Times New Roman" w:hAnsi="Times New Roman" w:cs="Times New Roman"/>
          <w:spacing w:val="-6"/>
          <w:sz w:val="28"/>
          <w:szCs w:val="28"/>
        </w:rPr>
        <w:t>едствами пожаротушения.";</w:t>
      </w:r>
    </w:p>
    <w:p w:rsidR="00436F77" w:rsidRDefault="00C90A1F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1.9. В абзаце четвёртом подпункта 3.1.8 пункта 3.1 слова «информационных систем» заменить словами «Единого портала государственных и муниципальных услуг»;</w:t>
      </w:r>
    </w:p>
    <w:p w:rsidR="00436F77" w:rsidRDefault="00C90A1F">
      <w:pPr>
        <w:widowControl w:val="0"/>
        <w:ind w:firstLine="7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1.10. Разделы 4 и 5 исключить</w:t>
      </w:r>
      <w:r>
        <w:rPr>
          <w:sz w:val="28"/>
          <w:szCs w:val="28"/>
        </w:rPr>
        <w:t>.</w:t>
      </w:r>
    </w:p>
    <w:p w:rsidR="00436F77" w:rsidRDefault="00C90A1F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п</w:t>
      </w:r>
      <w:r>
        <w:rPr>
          <w:sz w:val="28"/>
          <w:szCs w:val="28"/>
        </w:rPr>
        <w:t>осле его официального обнародования.</w:t>
      </w:r>
    </w:p>
    <w:p w:rsidR="00436F77" w:rsidRDefault="00436F77">
      <w:pPr>
        <w:widowControl w:val="0"/>
        <w:jc w:val="both"/>
        <w:rPr>
          <w:sz w:val="28"/>
          <w:szCs w:val="28"/>
        </w:rPr>
      </w:pPr>
    </w:p>
    <w:p w:rsidR="00436F77" w:rsidRDefault="00C90A1F">
      <w:pPr>
        <w:widowControl w:val="0"/>
        <w:ind w:hanging="360"/>
        <w:jc w:val="both"/>
        <w:rPr>
          <w:b/>
          <w:color w:val="00000A"/>
          <w:kern w:val="2"/>
          <w:sz w:val="28"/>
          <w:szCs w:val="28"/>
          <w:lang w:eastAsia="ar-SA"/>
        </w:rPr>
      </w:pPr>
      <w:r>
        <w:rPr>
          <w:b/>
          <w:color w:val="00000A"/>
          <w:kern w:val="2"/>
          <w:sz w:val="28"/>
          <w:szCs w:val="28"/>
          <w:lang w:eastAsia="ar-SA"/>
        </w:rPr>
        <w:t xml:space="preserve">     Глава </w:t>
      </w:r>
      <w:proofErr w:type="spellStart"/>
      <w:r>
        <w:rPr>
          <w:b/>
          <w:color w:val="00000A"/>
          <w:kern w:val="2"/>
          <w:sz w:val="28"/>
          <w:szCs w:val="28"/>
          <w:lang w:eastAsia="ar-SA"/>
        </w:rPr>
        <w:t>Ильевского</w:t>
      </w:r>
      <w:proofErr w:type="spellEnd"/>
      <w:r>
        <w:rPr>
          <w:b/>
          <w:color w:val="00000A"/>
          <w:kern w:val="2"/>
          <w:sz w:val="28"/>
          <w:szCs w:val="28"/>
          <w:lang w:eastAsia="ar-SA"/>
        </w:rPr>
        <w:t xml:space="preserve"> </w:t>
      </w:r>
    </w:p>
    <w:p w:rsidR="00436F77" w:rsidRDefault="00C90A1F">
      <w:pPr>
        <w:jc w:val="both"/>
        <w:rPr>
          <w:b/>
          <w:sz w:val="28"/>
          <w:szCs w:val="28"/>
        </w:rPr>
      </w:pPr>
      <w:r>
        <w:rPr>
          <w:b/>
          <w:color w:val="00000A"/>
          <w:kern w:val="2"/>
          <w:sz w:val="28"/>
          <w:szCs w:val="28"/>
          <w:lang w:eastAsia="ar-SA"/>
        </w:rPr>
        <w:t xml:space="preserve">сельского поселения                                                         </w:t>
      </w:r>
      <w:proofErr w:type="spellStart"/>
      <w:r>
        <w:rPr>
          <w:b/>
          <w:color w:val="00000A"/>
          <w:kern w:val="2"/>
          <w:sz w:val="28"/>
          <w:szCs w:val="28"/>
          <w:lang w:eastAsia="ar-SA"/>
        </w:rPr>
        <w:t>И.В.Горбатова</w:t>
      </w:r>
      <w:proofErr w:type="spellEnd"/>
      <w:r>
        <w:rPr>
          <w:b/>
          <w:color w:val="00000A"/>
          <w:kern w:val="2"/>
          <w:sz w:val="28"/>
          <w:szCs w:val="28"/>
          <w:lang w:eastAsia="ar-SA"/>
        </w:rPr>
        <w:t xml:space="preserve"> </w:t>
      </w:r>
    </w:p>
    <w:sectPr w:rsidR="00436F77">
      <w:pgSz w:w="11906" w:h="16838"/>
      <w:pgMar w:top="1134" w:right="1134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36F77"/>
    <w:rsid w:val="00436F77"/>
    <w:rsid w:val="00C9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B14D"/>
  <w15:docId w15:val="{189CA69B-195F-494E-92E1-CAB516A7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95D21"/>
    <w:rPr>
      <w:strike w:val="0"/>
      <w:dstrike w:val="0"/>
      <w:color w:val="0000FF"/>
      <w:u w:val="none"/>
    </w:rPr>
  </w:style>
  <w:style w:type="character" w:customStyle="1" w:styleId="ConsPlusNormal">
    <w:name w:val="ConsPlusNormal Знак"/>
    <w:link w:val="ConsPlusNormal"/>
    <w:qFormat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qFormat/>
    <w:rsid w:val="00D63D0A"/>
    <w:rPr>
      <w:rFonts w:ascii="Arial" w:hAnsi="Arial" w:cs="Arial"/>
      <w:color w:val="auto"/>
      <w:sz w:val="20"/>
      <w:szCs w:val="20"/>
    </w:rPr>
  </w:style>
  <w:style w:type="character" w:customStyle="1" w:styleId="a3">
    <w:name w:val="Верхний колонтитул Знак"/>
    <w:basedOn w:val="a0"/>
    <w:qFormat/>
    <w:rsid w:val="00FA2FFB"/>
    <w:rPr>
      <w:sz w:val="24"/>
      <w:szCs w:val="24"/>
    </w:rPr>
  </w:style>
  <w:style w:type="character" w:customStyle="1" w:styleId="a4">
    <w:name w:val="Нижний колонтитул Знак"/>
    <w:basedOn w:val="a0"/>
    <w:qFormat/>
    <w:rsid w:val="00FA2FFB"/>
    <w:rPr>
      <w:sz w:val="24"/>
      <w:szCs w:val="24"/>
    </w:rPr>
  </w:style>
  <w:style w:type="character" w:customStyle="1" w:styleId="a5">
    <w:name w:val="Текст сноски Знак"/>
    <w:basedOn w:val="a0"/>
    <w:qFormat/>
    <w:rsid w:val="00E83F72"/>
    <w:rPr>
      <w:lang w:eastAsia="ar-SA"/>
    </w:rPr>
  </w:style>
  <w:style w:type="character" w:customStyle="1" w:styleId="a6">
    <w:name w:val="Привязка сноски"/>
    <w:rsid w:val="00045ED1"/>
    <w:rPr>
      <w:vertAlign w:val="superscript"/>
    </w:rPr>
  </w:style>
  <w:style w:type="character" w:customStyle="1" w:styleId="FootnoteCharacters">
    <w:name w:val="Footnote Characters"/>
    <w:link w:val="1"/>
    <w:unhideWhenUsed/>
    <w:qFormat/>
    <w:rsid w:val="00E83F72"/>
    <w:rPr>
      <w:vertAlign w:val="superscript"/>
    </w:rPr>
  </w:style>
  <w:style w:type="character" w:customStyle="1" w:styleId="a7">
    <w:name w:val="Символ сноски"/>
    <w:qFormat/>
    <w:rsid w:val="00E83F72"/>
    <w:rPr>
      <w:vertAlign w:val="superscript"/>
    </w:rPr>
  </w:style>
  <w:style w:type="paragraph" w:customStyle="1" w:styleId="10">
    <w:name w:val="Заголовок1"/>
    <w:basedOn w:val="a"/>
    <w:next w:val="a8"/>
    <w:qFormat/>
    <w:rsid w:val="00045ED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045ED1"/>
    <w:pPr>
      <w:spacing w:after="140" w:line="276" w:lineRule="auto"/>
    </w:pPr>
  </w:style>
  <w:style w:type="paragraph" w:styleId="a9">
    <w:name w:val="List"/>
    <w:basedOn w:val="a8"/>
    <w:rsid w:val="00045ED1"/>
    <w:rPr>
      <w:rFonts w:cs="Arial"/>
    </w:rPr>
  </w:style>
  <w:style w:type="paragraph" w:customStyle="1" w:styleId="11">
    <w:name w:val="Название объекта1"/>
    <w:basedOn w:val="a"/>
    <w:qFormat/>
    <w:rsid w:val="00045ED1"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rsid w:val="00045ED1"/>
    <w:pPr>
      <w:suppressLineNumbers/>
    </w:pPr>
    <w:rPr>
      <w:rFonts w:cs="Arial"/>
    </w:rPr>
  </w:style>
  <w:style w:type="paragraph" w:customStyle="1" w:styleId="ConsPlusNormal0">
    <w:name w:val="ConsPlusNormal"/>
    <w:qFormat/>
    <w:rsid w:val="00695D21"/>
    <w:rPr>
      <w:rFonts w:ascii="Arial" w:hAnsi="Arial" w:cs="Arial"/>
    </w:rPr>
  </w:style>
  <w:style w:type="paragraph" w:customStyle="1" w:styleId="ab">
    <w:name w:val="Знак"/>
    <w:basedOn w:val="a"/>
    <w:qFormat/>
    <w:rsid w:val="00D63D0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qFormat/>
    <w:rsid w:val="00CF362D"/>
    <w:rPr>
      <w:rFonts w:ascii="Courier New" w:hAnsi="Courier New" w:cs="Courier New"/>
    </w:rPr>
  </w:style>
  <w:style w:type="paragraph" w:customStyle="1" w:styleId="ac">
    <w:name w:val="Верхний и нижний колонтитулы"/>
    <w:basedOn w:val="a"/>
    <w:qFormat/>
    <w:rsid w:val="00045ED1"/>
  </w:style>
  <w:style w:type="paragraph" w:customStyle="1" w:styleId="12">
    <w:name w:val="Верхний колонтитул1"/>
    <w:basedOn w:val="a"/>
    <w:rsid w:val="00FA2FFB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FA2FFB"/>
    <w:pPr>
      <w:tabs>
        <w:tab w:val="center" w:pos="4677"/>
        <w:tab w:val="right" w:pos="9355"/>
      </w:tabs>
    </w:pPr>
  </w:style>
  <w:style w:type="paragraph" w:customStyle="1" w:styleId="14">
    <w:name w:val="Текст сноски1"/>
    <w:basedOn w:val="a"/>
    <w:unhideWhenUsed/>
    <w:rsid w:val="00E83F72"/>
    <w:rPr>
      <w:sz w:val="20"/>
      <w:szCs w:val="20"/>
      <w:lang w:eastAsia="ar-SA"/>
    </w:rPr>
  </w:style>
  <w:style w:type="paragraph" w:customStyle="1" w:styleId="1">
    <w:name w:val="Знак сноски1"/>
    <w:basedOn w:val="a"/>
    <w:link w:val="FootnoteCharacters"/>
    <w:qFormat/>
    <w:rsid w:val="00E83F72"/>
    <w:pPr>
      <w:spacing w:after="200" w:line="276" w:lineRule="auto"/>
    </w:pPr>
    <w:rPr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01B04AFEAC1078C055B2081D2F00D7D26850915DDEAC67687723897B638DD29D841668B624D3366b9JCN" TargetMode="External"/><Relationship Id="rId5" Type="http://schemas.openxmlformats.org/officeDocument/2006/relationships/hyperlink" Target="consultantplus://offline/ref=B01B04AFEAC1078C055B2081D2F00D7D26850915DDEAC67687723897B638DD29D841668B624D3366b9J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836FC-3DCD-4819-BC15-2A3C24416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1100</Words>
  <Characters>6272</Characters>
  <Application>Microsoft Office Word</Application>
  <DocSecurity>0</DocSecurity>
  <Lines>52</Lines>
  <Paragraphs>14</Paragraphs>
  <ScaleCrop>false</ScaleCrop>
  <Company>АВО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subject/>
  <dc:creator>Мальцев Роман Николаевич</dc:creator>
  <dc:description/>
  <cp:lastModifiedBy>User1</cp:lastModifiedBy>
  <cp:revision>4</cp:revision>
  <cp:lastPrinted>2025-12-25T08:30:00Z</cp:lastPrinted>
  <dcterms:created xsi:type="dcterms:W3CDTF">2025-12-24T13:17:00Z</dcterms:created>
  <dcterms:modified xsi:type="dcterms:W3CDTF">2025-12-25T11:12:00Z</dcterms:modified>
  <dc:language>ru-RU</dc:language>
</cp:coreProperties>
</file>