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0D6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0FA3C8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ИЛЬЕВСКОГО СЕЛЬСКОГО ПОСЕЛЕНИЯ</w:t>
      </w:r>
    </w:p>
    <w:p w14:paraId="6C43742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КАЛАЧЕВСКОГО МУНИЦИПАЛЬНОГО РАЙОНА</w:t>
      </w:r>
    </w:p>
    <w:p w14:paraId="1452B5FE">
      <w:pPr>
        <w:spacing w:before="0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Style w:val="3"/>
        <w:tblW w:w="9441" w:type="dxa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1"/>
      </w:tblGrid>
      <w:tr w14:paraId="7729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441" w:type="dxa"/>
            <w:tcBorders>
              <w:top w:val="thinThickSmallGap" w:color="000000" w:sz="24" w:space="0"/>
            </w:tcBorders>
            <w:noWrap w:val="0"/>
            <w:vAlign w:val="top"/>
          </w:tcPr>
          <w:p w14:paraId="45D706BB">
            <w:pPr>
              <w:widowControl w:val="0"/>
              <w:spacing w:before="0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ПОСТАНОВЛЕНИЕ</w:t>
            </w:r>
          </w:p>
        </w:tc>
      </w:tr>
    </w:tbl>
    <w:p w14:paraId="36C0F11B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center"/>
        <w:outlineLvl w:val="0"/>
        <w:rPr>
          <w:rFonts w:hint="default" w:ascii="Times New Roman" w:hAnsi="Times New Roman" w:cs="Times New Roman"/>
          <w:b/>
          <w:color w:val="auto"/>
          <w:spacing w:val="20"/>
          <w:sz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pacing w:val="20"/>
          <w:sz w:val="28"/>
          <w:lang w:val="ru-RU"/>
        </w:rPr>
        <w:t>13.01</w:t>
      </w:r>
      <w:r>
        <w:rPr>
          <w:rFonts w:ascii="Times New Roman" w:hAnsi="Times New Roman" w:cs="Times New Roman"/>
          <w:b/>
          <w:color w:val="auto"/>
          <w:spacing w:val="20"/>
          <w:sz w:val="28"/>
        </w:rPr>
        <w:t>.202</w:t>
      </w:r>
      <w:r>
        <w:rPr>
          <w:rFonts w:hint="default" w:ascii="Times New Roman" w:hAnsi="Times New Roman" w:cs="Times New Roman"/>
          <w:b/>
          <w:color w:val="auto"/>
          <w:spacing w:val="2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auto"/>
          <w:spacing w:val="20"/>
          <w:sz w:val="28"/>
        </w:rPr>
        <w:t xml:space="preserve"> года                                                                       №</w:t>
      </w:r>
      <w:r>
        <w:rPr>
          <w:rFonts w:hint="default" w:ascii="Times New Roman" w:hAnsi="Times New Roman" w:cs="Times New Roman"/>
          <w:b/>
          <w:color w:val="auto"/>
          <w:spacing w:val="20"/>
          <w:sz w:val="28"/>
          <w:lang w:val="ru-RU"/>
        </w:rPr>
        <w:t xml:space="preserve"> 3</w:t>
      </w:r>
    </w:p>
    <w:p w14:paraId="6D71A173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center"/>
        <w:outlineLvl w:val="0"/>
        <w:rPr>
          <w:rFonts w:hint="default" w:ascii="Times New Roman" w:hAnsi="Times New Roman" w:cs="Times New Roman"/>
          <w:b/>
          <w:color w:val="FF0000"/>
          <w:spacing w:val="20"/>
          <w:sz w:val="28"/>
          <w:lang w:val="ru-RU" w:eastAsia="ru-RU"/>
        </w:rPr>
      </w:pPr>
    </w:p>
    <w:p w14:paraId="055375DC">
      <w:pPr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  <w:t xml:space="preserve"> отмене </w:t>
      </w:r>
      <w:r>
        <w:rPr>
          <w:rStyle w:val="4"/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</w:rPr>
        <w:t>постановления администрации Ильевского сельского поселения Калачевского муниципального района Волгоградской области №</w:t>
      </w:r>
      <w:r>
        <w:rPr>
          <w:rStyle w:val="4"/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/>
        </w:rPr>
        <w:t xml:space="preserve"> 169 от 23.12.2024 года «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Об   утверждении муниципальной программы «Противодействие коррупции в Ильевском сельском поселении Калачевского муниципального района Волгоградской области на 2025-2027 годы»</w:t>
      </w:r>
    </w:p>
    <w:p w14:paraId="04B2D90A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</w:pPr>
    </w:p>
    <w:p w14:paraId="15EF92D2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</w:pPr>
    </w:p>
    <w:p w14:paraId="11F44F1D">
      <w:pPr>
        <w:autoSpaceDE w:val="0"/>
        <w:ind w:firstLine="54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  Руководствуясь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администрация Ильевского сельского поселения Калачевского муниципального района Волгоградской области</w:t>
      </w:r>
    </w:p>
    <w:p w14:paraId="5CB5D3AB">
      <w:pPr>
        <w:autoSpaceDE w:val="0"/>
        <w:ind w:firstLine="54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постановляет:</w:t>
      </w:r>
    </w:p>
    <w:p w14:paraId="256932C9">
      <w:pPr>
        <w:numPr>
          <w:ilvl w:val="0"/>
          <w:numId w:val="1"/>
        </w:numPr>
        <w:autoSpaceDE w:val="0"/>
        <w:ind w:left="-60" w:leftChars="0" w:firstLine="54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Постановление </w:t>
      </w:r>
      <w:r>
        <w:rPr>
          <w:rStyle w:val="4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администрации Ильевского сельского поселения Калачевского муниципального района Волгоградской области №</w:t>
      </w:r>
      <w:r>
        <w:rPr>
          <w:rStyle w:val="4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169 от 23.12.2024 года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утверждении муниципальной программы «Противодействие коррупции в Ильевском сельском поселении Калачевского муниципального района Волгоградской области на 2025-2027 годы»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, считать утратившим силу .</w:t>
      </w:r>
    </w:p>
    <w:p w14:paraId="7653BEA8">
      <w:pPr>
        <w:pStyle w:val="5"/>
        <w:numPr>
          <w:ilvl w:val="0"/>
          <w:numId w:val="1"/>
        </w:numPr>
        <w:spacing w:before="0" w:after="0"/>
        <w:ind w:left="-60" w:leftChars="0" w:firstLine="540" w:firstLineChars="0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14:paraId="5DCAE885">
      <w:pPr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20153F9A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both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</w:pPr>
    </w:p>
    <w:p w14:paraId="475ACE95">
      <w:pPr>
        <w:spacing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Глава Ильевского </w:t>
      </w:r>
    </w:p>
    <w:p w14:paraId="38E47E72">
      <w:pPr>
        <w:spacing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сельского поселения                                                                        И.В. Горбатова</w:t>
      </w:r>
    </w:p>
    <w:p w14:paraId="6EFFAFB7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</w:p>
    <w:p w14:paraId="7A1ED6F9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</w:p>
    <w:p w14:paraId="745E7A27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</w:p>
    <w:p w14:paraId="3DEFA151">
      <w:pPr>
        <w:widowControl w:val="0"/>
        <w:numPr>
          <w:ilvl w:val="0"/>
          <w:numId w:val="0"/>
        </w:numPr>
        <w:spacing w:before="0" w:after="0" w:line="240" w:lineRule="auto"/>
        <w:ind w:left="142" w:firstLine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3657491">
      <w:pPr>
        <w:spacing w:before="0"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84EE6DB">
      <w:pPr>
        <w:spacing w:before="0"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415F6932">
      <w:pPr>
        <w:shd w:val="clear" w:color="auto" w:fill="FFFFFF"/>
        <w:spacing w:before="0" w:after="20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BCAD470"/>
    <w:p w14:paraId="47F8872F">
      <w:bookmarkStart w:id="0" w:name="_GoBack"/>
      <w:bookmarkEnd w:id="0"/>
    </w:p>
    <w:sectPr>
      <w:pgSz w:w="11906" w:h="16838"/>
      <w:pgMar w:top="525" w:right="1134" w:bottom="443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7F56C"/>
    <w:multiLevelType w:val="singleLevel"/>
    <w:tmpl w:val="8B47F56C"/>
    <w:lvl w:ilvl="0" w:tentative="0">
      <w:start w:val="1"/>
      <w:numFmt w:val="decimal"/>
      <w:suff w:val="space"/>
      <w:lvlText w:val="%1."/>
      <w:lvlJc w:val="left"/>
      <w:pPr>
        <w:ind w:left="-6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+ 10"/>
    <w:qFormat/>
    <w:uiPriority w:val="0"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paragraph" w:styleId="5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2025-01-28T08:01:23Z</dcterms:created>
  <dc:creator>User1</dc:creator>
  <cp:lastModifiedBy>User1</cp:lastModifiedBy>
  <dcterms:modified xsi:type="dcterms:W3CDTF">2025-01-28T08:01:33Z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5FFE7468057841B8B60F98819B8B78D3_12</vt:lpwstr>
  </property>
</Properties>
</file>