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53" w:rsidRDefault="00262BDA" w:rsidP="00262B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262BDA">
        <w:rPr>
          <w:b/>
          <w:sz w:val="32"/>
          <w:szCs w:val="32"/>
        </w:rPr>
        <w:t>В каких случаях растител</w:t>
      </w:r>
      <w:r>
        <w:rPr>
          <w:b/>
          <w:sz w:val="32"/>
          <w:szCs w:val="32"/>
        </w:rPr>
        <w:t xml:space="preserve">ьные отходы вывозит </w:t>
      </w:r>
      <w:proofErr w:type="spellStart"/>
      <w:r>
        <w:rPr>
          <w:b/>
          <w:sz w:val="32"/>
          <w:szCs w:val="32"/>
        </w:rPr>
        <w:t>регоператор</w:t>
      </w:r>
      <w:proofErr w:type="spellEnd"/>
      <w:r>
        <w:rPr>
          <w:b/>
          <w:sz w:val="32"/>
          <w:szCs w:val="32"/>
        </w:rPr>
        <w:t xml:space="preserve"> </w:t>
      </w:r>
      <w:r w:rsidRPr="00262BDA">
        <w:rPr>
          <w:b/>
          <w:sz w:val="32"/>
          <w:szCs w:val="32"/>
        </w:rPr>
        <w:t>«</w:t>
      </w:r>
      <w:proofErr w:type="spellStart"/>
      <w:r w:rsidRPr="00262BDA">
        <w:rPr>
          <w:b/>
          <w:sz w:val="32"/>
          <w:szCs w:val="32"/>
        </w:rPr>
        <w:t>ЭкоЦентр</w:t>
      </w:r>
      <w:proofErr w:type="spellEnd"/>
      <w:r w:rsidRPr="00262BDA">
        <w:rPr>
          <w:b/>
          <w:sz w:val="32"/>
          <w:szCs w:val="32"/>
        </w:rPr>
        <w:t>», и как ветки и листья могут стать полезным удобрением для приусадебных участков.</w:t>
      </w:r>
    </w:p>
    <w:p w:rsidR="00262BDA" w:rsidRDefault="00262BDA" w:rsidP="0026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2BDA">
        <w:rPr>
          <w:sz w:val="28"/>
          <w:szCs w:val="28"/>
        </w:rPr>
        <w:t>Отходы от теку</w:t>
      </w:r>
      <w:r>
        <w:rPr>
          <w:sz w:val="28"/>
          <w:szCs w:val="28"/>
        </w:rPr>
        <w:t>щей обрезки деревьев – листья, ботву, ветки – региональный оператор вывозит из частного сектора. Но такие отходы должны быть правильно упакованы: ветки связаны в вязанку длиной не более 60 см., листья и ботва аккуратно упакованы в мешки.</w:t>
      </w:r>
    </w:p>
    <w:p w:rsidR="00262BDA" w:rsidRPr="00001125" w:rsidRDefault="00CE62D5" w:rsidP="0026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r w:rsidR="00262BDA">
        <w:rPr>
          <w:sz w:val="28"/>
          <w:szCs w:val="28"/>
        </w:rPr>
        <w:t>телеграмм</w:t>
      </w:r>
      <w:proofErr w:type="gramEnd"/>
      <w:r w:rsidR="00262BDA">
        <w:rPr>
          <w:sz w:val="28"/>
          <w:szCs w:val="28"/>
        </w:rPr>
        <w:t xml:space="preserve"> – канале регионального оператора «</w:t>
      </w:r>
      <w:proofErr w:type="spellStart"/>
      <w:r w:rsidR="00262BDA">
        <w:rPr>
          <w:sz w:val="28"/>
          <w:szCs w:val="28"/>
        </w:rPr>
        <w:t>ЭкоЦентр</w:t>
      </w:r>
      <w:proofErr w:type="spellEnd"/>
      <w:r w:rsidR="00262BDA">
        <w:rPr>
          <w:sz w:val="28"/>
          <w:szCs w:val="28"/>
        </w:rPr>
        <w:t xml:space="preserve">» приводятся положительные примеры, как можно утилизировать растительный мусор на своем участке. </w:t>
      </w:r>
      <w:r>
        <w:rPr>
          <w:sz w:val="28"/>
          <w:szCs w:val="28"/>
        </w:rPr>
        <w:t>Жители нашей области мастерят компостные короба и «выращивают» компост, который используют для подкормки</w:t>
      </w:r>
      <w:r w:rsidR="00821A66" w:rsidRPr="00821A66">
        <w:rPr>
          <w:sz w:val="28"/>
          <w:szCs w:val="28"/>
        </w:rPr>
        <w:t xml:space="preserve"> </w:t>
      </w:r>
      <w:r w:rsidR="00821A66">
        <w:rPr>
          <w:sz w:val="28"/>
          <w:szCs w:val="28"/>
        </w:rPr>
        <w:t xml:space="preserve">растений в огороде. </w:t>
      </w:r>
      <w:proofErr w:type="spellStart"/>
      <w:r w:rsidR="00821A66">
        <w:rPr>
          <w:sz w:val="28"/>
          <w:szCs w:val="28"/>
        </w:rPr>
        <w:t>Регоператор</w:t>
      </w:r>
      <w:proofErr w:type="spellEnd"/>
      <w:r w:rsidR="00821A66">
        <w:rPr>
          <w:sz w:val="28"/>
          <w:szCs w:val="28"/>
        </w:rPr>
        <w:t xml:space="preserve"> публикует </w:t>
      </w:r>
      <w:proofErr w:type="gramStart"/>
      <w:r w:rsidR="00821A66">
        <w:rPr>
          <w:sz w:val="28"/>
          <w:szCs w:val="28"/>
        </w:rPr>
        <w:t>в телеграмм</w:t>
      </w:r>
      <w:proofErr w:type="gramEnd"/>
      <w:r w:rsidR="00821A66">
        <w:rPr>
          <w:sz w:val="28"/>
          <w:szCs w:val="28"/>
        </w:rPr>
        <w:t xml:space="preserve"> – канале ответы на все волнующие вопросы по теме обращения с отходами, новости компании</w:t>
      </w:r>
      <w:r w:rsidR="00001125">
        <w:rPr>
          <w:sz w:val="28"/>
          <w:szCs w:val="28"/>
        </w:rPr>
        <w:t xml:space="preserve"> и важные объявления. Адресовать свои вопросы новому </w:t>
      </w:r>
      <w:proofErr w:type="spellStart"/>
      <w:r w:rsidR="00001125">
        <w:rPr>
          <w:sz w:val="28"/>
          <w:szCs w:val="28"/>
        </w:rPr>
        <w:t>регоператору</w:t>
      </w:r>
      <w:proofErr w:type="spellEnd"/>
      <w:r w:rsidR="00001125">
        <w:rPr>
          <w:sz w:val="28"/>
          <w:szCs w:val="28"/>
        </w:rPr>
        <w:t xml:space="preserve"> можно </w:t>
      </w:r>
      <w:proofErr w:type="gramStart"/>
      <w:r w:rsidR="00001125">
        <w:rPr>
          <w:sz w:val="28"/>
          <w:szCs w:val="28"/>
        </w:rPr>
        <w:t>через телеграмм</w:t>
      </w:r>
      <w:proofErr w:type="gramEnd"/>
      <w:r w:rsidR="00001125">
        <w:rPr>
          <w:sz w:val="28"/>
          <w:szCs w:val="28"/>
        </w:rPr>
        <w:t xml:space="preserve"> – канал </w:t>
      </w:r>
      <w:proofErr w:type="spellStart"/>
      <w:r w:rsidR="00001125">
        <w:rPr>
          <w:sz w:val="28"/>
          <w:szCs w:val="28"/>
          <w:lang w:val="en-US"/>
        </w:rPr>
        <w:t>httpsj</w:t>
      </w:r>
      <w:proofErr w:type="spellEnd"/>
      <w:r w:rsidR="00001125">
        <w:rPr>
          <w:sz w:val="28"/>
          <w:szCs w:val="28"/>
        </w:rPr>
        <w:t>/</w:t>
      </w:r>
      <w:r w:rsidR="00001125">
        <w:rPr>
          <w:sz w:val="28"/>
          <w:szCs w:val="28"/>
          <w:lang w:val="en-US"/>
        </w:rPr>
        <w:t>t</w:t>
      </w:r>
      <w:r w:rsidR="00001125">
        <w:rPr>
          <w:sz w:val="28"/>
          <w:szCs w:val="28"/>
        </w:rPr>
        <w:t>.</w:t>
      </w:r>
      <w:r w:rsidR="00001125">
        <w:rPr>
          <w:sz w:val="28"/>
          <w:szCs w:val="28"/>
          <w:lang w:val="en-US"/>
        </w:rPr>
        <w:t>me</w:t>
      </w:r>
      <w:r w:rsidR="00001125">
        <w:rPr>
          <w:sz w:val="28"/>
          <w:szCs w:val="28"/>
        </w:rPr>
        <w:t>/</w:t>
      </w:r>
      <w:proofErr w:type="spellStart"/>
      <w:r w:rsidR="00001125">
        <w:rPr>
          <w:sz w:val="28"/>
          <w:szCs w:val="28"/>
          <w:lang w:val="en-US"/>
        </w:rPr>
        <w:t>ecocentervlg</w:t>
      </w:r>
      <w:proofErr w:type="spellEnd"/>
      <w:r w:rsidR="00001125">
        <w:rPr>
          <w:sz w:val="28"/>
          <w:szCs w:val="28"/>
        </w:rPr>
        <w:t>.</w:t>
      </w:r>
    </w:p>
    <w:p w:rsidR="00262BDA" w:rsidRPr="00262BDA" w:rsidRDefault="00262BDA" w:rsidP="00262BDA">
      <w:pPr>
        <w:jc w:val="both"/>
        <w:rPr>
          <w:sz w:val="28"/>
          <w:szCs w:val="28"/>
        </w:rPr>
      </w:pPr>
      <w:bookmarkStart w:id="0" w:name="_GoBack"/>
      <w:bookmarkEnd w:id="0"/>
    </w:p>
    <w:sectPr w:rsidR="00262BDA" w:rsidRPr="0026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F"/>
    <w:rsid w:val="00001125"/>
    <w:rsid w:val="00262BDA"/>
    <w:rsid w:val="00814353"/>
    <w:rsid w:val="00821A66"/>
    <w:rsid w:val="00CE62D5"/>
    <w:rsid w:val="00D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9563-588F-4A5D-98D2-FD7E90D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2023-11-08T10:32:00Z</dcterms:created>
  <dcterms:modified xsi:type="dcterms:W3CDTF">2023-11-08T10:59:00Z</dcterms:modified>
</cp:coreProperties>
</file>