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>
      <w:pPr>
        <w:pStyle w:val="Normal"/>
        <w:tabs>
          <w:tab w:val="clear" w:pos="720"/>
          <w:tab w:val="left" w:pos="4160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ИЛЬЕВСКОГО СЕЛЬСКОГО ПОСЕЛЕНИЯ</w:t>
      </w:r>
    </w:p>
    <w:p>
      <w:pPr>
        <w:pStyle w:val="Normal"/>
        <w:pBdr>
          <w:bottom w:val="double" w:sz="6" w:space="1" w:color="000000"/>
        </w:pBdr>
        <w:tabs>
          <w:tab w:val="clear" w:pos="720"/>
          <w:tab w:val="left" w:pos="4160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КАЛАЧЕВСКОГО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20"/>
          <w:tab w:val="left" w:pos="4160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p>
      <w:pPr>
        <w:pStyle w:val="Normal"/>
        <w:tabs>
          <w:tab w:val="clear" w:pos="720"/>
          <w:tab w:val="left" w:pos="4160" w:leader="none"/>
        </w:tabs>
        <w:jc w:val="center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ПОСТАНОВЛЕНИЕ</w:t>
      </w:r>
    </w:p>
    <w:p>
      <w:pPr>
        <w:pStyle w:val="Normal"/>
        <w:tabs>
          <w:tab w:val="clear" w:pos="720"/>
          <w:tab w:val="left" w:pos="4160" w:leader="none"/>
        </w:tabs>
        <w:jc w:val="both"/>
        <w:rPr>
          <w:b/>
          <w:b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26.06.2023 года                                                                                                №4</w:t>
      </w:r>
      <w:r>
        <w:rPr>
          <w:rFonts w:cs="Times New Roman"/>
          <w:b/>
          <w:bCs/>
          <w:color w:val="000000"/>
          <w:sz w:val="28"/>
          <w:szCs w:val="28"/>
        </w:rPr>
        <w:t>5</w:t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nsPlusCel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 внесении изменений административный регламент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предоставления муниципальной услуги «</w:t>
      </w:r>
      <w:r>
        <w:rPr>
          <w:rFonts w:cs="Times New Roman" w:ascii="Times New Roman" w:hAnsi="Times New Roman"/>
          <w:b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>
        <w:rPr>
          <w:rFonts w:cs="Times New Roman" w:ascii="Times New Roman" w:hAnsi="Times New Roman"/>
          <w:b/>
          <w:sz w:val="28"/>
          <w:szCs w:val="28"/>
        </w:rPr>
        <w:t>Ильевского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сельского поселения, расположенных на территории </w:t>
      </w:r>
      <w:r>
        <w:rPr>
          <w:rFonts w:cs="Times New Roman" w:ascii="Times New Roman" w:hAnsi="Times New Roman"/>
          <w:b/>
          <w:sz w:val="28"/>
          <w:szCs w:val="28"/>
        </w:rPr>
        <w:t>Ильевского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сельского поселения, в постоянное (бессрочное) пользование», утв.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Постановлением администрации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Ильевского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сельского поселения Калачевского муниципального района Волгоградской области от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19.06.2019 года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№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73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30.12.2021 № 478-ФЗ «О внесении изменений в отдельные законодательные акты Российской Федерации», от 14.07.2022 № 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Федерации», от 05.12.2022 № 509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629», руководствуясь Уставом </w:t>
      </w:r>
      <w:r>
        <w:rPr>
          <w:bCs/>
          <w:sz w:val="28"/>
          <w:szCs w:val="28"/>
        </w:rPr>
        <w:t>Ильевского</w:t>
      </w:r>
      <w:r>
        <w:rPr>
          <w:bCs/>
          <w:sz w:val="28"/>
          <w:szCs w:val="28"/>
        </w:rPr>
        <w:t xml:space="preserve"> сельского поселения Калачевского муниципального района Волгоградской области,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</w:t>
      </w:r>
      <w:r>
        <w:rPr>
          <w:bCs/>
          <w:sz w:val="28"/>
          <w:szCs w:val="28"/>
        </w:rPr>
        <w:t>Ильевского</w:t>
      </w:r>
      <w:r>
        <w:rPr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sz w:val="28"/>
          <w:szCs w:val="28"/>
        </w:rPr>
        <w:t>Ильевского</w:t>
      </w:r>
      <w:r>
        <w:rPr>
          <w:sz w:val="28"/>
          <w:szCs w:val="28"/>
        </w:rPr>
        <w:t xml:space="preserve"> сельского поселения, расположенных на территории </w:t>
      </w:r>
      <w:r>
        <w:rPr>
          <w:sz w:val="28"/>
          <w:szCs w:val="28"/>
        </w:rPr>
        <w:t>Ильевского</w:t>
      </w:r>
      <w:r>
        <w:rPr>
          <w:sz w:val="28"/>
          <w:szCs w:val="28"/>
        </w:rPr>
        <w:t xml:space="preserve"> сельского поселения, в постоянное (бессрочное) пользование», утвержденный постановлением администрации </w:t>
      </w:r>
      <w:r>
        <w:rPr>
          <w:sz w:val="28"/>
          <w:szCs w:val="28"/>
        </w:rPr>
        <w:t>Ильевского</w:t>
      </w:r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 от </w:t>
      </w:r>
      <w:r>
        <w:rPr>
          <w:sz w:val="28"/>
          <w:szCs w:val="28"/>
        </w:rPr>
        <w:t>19.06.2019 года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73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>
        <w:rPr>
          <w:sz w:val="28"/>
          <w:szCs w:val="28"/>
        </w:rPr>
        <w:t>Ильевского</w:t>
      </w:r>
      <w:r>
        <w:rPr>
          <w:sz w:val="28"/>
          <w:szCs w:val="28"/>
        </w:rPr>
        <w:t xml:space="preserve"> сельского поселения, расположенных на территории </w:t>
      </w:r>
      <w:r>
        <w:rPr>
          <w:sz w:val="28"/>
          <w:szCs w:val="28"/>
        </w:rPr>
        <w:t>Ильевского</w:t>
      </w:r>
      <w:r>
        <w:rPr>
          <w:sz w:val="28"/>
          <w:szCs w:val="28"/>
        </w:rPr>
        <w:t xml:space="preserve"> сельского поселения, в постоянное (бессрочное) пользование», следующие изменения: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пункт 2.4.2 изложить в следующей редакции: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«2.4.2. </w:t>
      </w:r>
      <w:r>
        <w:rPr>
          <w:sz w:val="28"/>
          <w:szCs w:val="28"/>
        </w:rPr>
        <w:t>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участка.»;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пункте 2.4.3 слова «не более чем 30 дней» заменить словами                    «не более чем 20 дней»;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пункт 2.4.4 изложить в следующей редакции: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«2.4.4. </w:t>
      </w:r>
      <w:r>
        <w:rPr>
          <w:sz w:val="28"/>
          <w:szCs w:val="28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заявления о предоставлении земельного участка в постоянное (бессрочное) пользование и направления заявителю решение о предоставлении земельного участка в постоянное (бессрочное) пользование или решение об отказе в предоставлении земельного участка в постоянное (бессрочное) пользование – не более 14 календарных дней.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процедуры, предусмотренные разделом 3 настоящего  административного регламента, осуществляются в 2022 и 2023 году в сокращенные сроки, обеспечивающие соблюдение установленных в настоящем пункте сроков предоставления муниципальной услуги.»;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 абзаце пятнадцатом пункта 2.5 слова «в 2022 году» заменить словами «в 2022 и 2023 годах»;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в абзаце первом пункта 3.5.12 слова «16 дней» заменить словами                   «6 дней»;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в пункте 3.9.8 слова «17 дней» заменить словами «7 дней»;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пункт 3.10.5 изложить в следующей редакции: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«3.10.5. Заявителю в качестве результата предоставления услуги обеспечивается по его выбору возможность: 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>
      <w:pPr>
        <w:pStyle w:val="Normal"/>
        <w:widowControl w:val="false"/>
        <w:ind w:right="-1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 Настоящее постановление </w:t>
      </w:r>
      <w:r>
        <w:rPr>
          <w:color w:val="000000"/>
          <w:sz w:val="28"/>
          <w:szCs w:val="28"/>
        </w:rPr>
        <w:t xml:space="preserve">подлежит </w:t>
      </w:r>
      <w:r>
        <w:rPr>
          <w:color w:val="000000"/>
          <w:sz w:val="28"/>
          <w:szCs w:val="28"/>
        </w:rPr>
        <w:t>обнародованию и</w:t>
      </w:r>
      <w:r>
        <w:rPr>
          <w:color w:val="000000"/>
          <w:sz w:val="28"/>
          <w:szCs w:val="28"/>
        </w:rPr>
        <w:t xml:space="preserve"> размещению на официальном сайте администрации </w:t>
      </w:r>
      <w:r>
        <w:rPr>
          <w:color w:val="000000"/>
          <w:sz w:val="28"/>
          <w:szCs w:val="28"/>
        </w:rPr>
        <w:t>Ильевского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Калачевского муниципального района в сети «Интернет» </w:t>
      </w:r>
      <w:r>
        <w:rPr>
          <w:rFonts w:cs="Times New Roman"/>
          <w:i w:val="false"/>
          <w:iCs w:val="false"/>
          <w:color w:val="000000"/>
          <w:sz w:val="28"/>
          <w:szCs w:val="28"/>
        </w:rPr>
        <w:t>www.ilievka.ulcraft.com</w:t>
      </w:r>
      <w:r>
        <w:rPr>
          <w:color w:val="000000"/>
          <w:sz w:val="28"/>
          <w:szCs w:val="28"/>
        </w:rPr>
        <w:t>.</w:t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widowControl w:val="false"/>
        <w:tabs>
          <w:tab w:val="clear" w:pos="720"/>
          <w:tab w:val="left" w:pos="900" w:leader="none"/>
        </w:tabs>
        <w:autoSpaceDE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900" w:leader="none"/>
        </w:tabs>
        <w:autoSpaceDE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4160" w:leader="none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Глава Ильевског</w:t>
      </w:r>
      <w:r>
        <w:rPr>
          <w:b/>
          <w:color w:val="000000"/>
          <w:sz w:val="28"/>
          <w:szCs w:val="28"/>
        </w:rPr>
        <w:t>о</w:t>
      </w:r>
    </w:p>
    <w:p>
      <w:pPr>
        <w:pStyle w:val="Normal"/>
        <w:tabs>
          <w:tab w:val="clear" w:pos="720"/>
          <w:tab w:val="left" w:pos="4160" w:leader="none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                                                       </w:t>
      </w:r>
      <w:r>
        <w:rPr>
          <w:rFonts w:eastAsia="Times New Roman;Times New Roman PSMT" w:cs="Times New Roman;Times New Roman PSMT"/>
          <w:b/>
          <w:color w:val="000000"/>
          <w:sz w:val="28"/>
          <w:szCs w:val="28"/>
          <w:lang w:val="ru-RU" w:bidi="ar-SA"/>
        </w:rPr>
        <w:t>И.В.Горбатова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644" w:right="851" w:header="0" w:top="709" w:footer="0" w:bottom="851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581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e86585"/>
    <w:pPr>
      <w:keepNext w:val="true"/>
      <w:jc w:val="right"/>
      <w:outlineLvl w:val="0"/>
    </w:pPr>
    <w:rPr>
      <w:sz w:val="24"/>
    </w:rPr>
  </w:style>
  <w:style w:type="paragraph" w:styleId="2">
    <w:name w:val="Heading 2"/>
    <w:basedOn w:val="Normal"/>
    <w:next w:val="Normal"/>
    <w:qFormat/>
    <w:rsid w:val="00e86585"/>
    <w:pPr>
      <w:keepNext w:val="true"/>
      <w:outlineLvl w:val="1"/>
    </w:pPr>
    <w:rPr>
      <w:b/>
      <w:sz w:val="24"/>
    </w:rPr>
  </w:style>
  <w:style w:type="paragraph" w:styleId="3">
    <w:name w:val="Heading 3"/>
    <w:basedOn w:val="Normal"/>
    <w:next w:val="Normal"/>
    <w:qFormat/>
    <w:rsid w:val="00e86585"/>
    <w:pPr>
      <w:keepNext w:val="true"/>
      <w:jc w:val="center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rsid w:val="00e86585"/>
    <w:pPr>
      <w:keepNext w:val="true"/>
      <w:jc w:val="center"/>
      <w:outlineLvl w:val="3"/>
    </w:pPr>
    <w:rPr>
      <w:b/>
      <w:sz w:val="24"/>
    </w:rPr>
  </w:style>
  <w:style w:type="paragraph" w:styleId="5">
    <w:name w:val="Heading 5"/>
    <w:basedOn w:val="Normal"/>
    <w:next w:val="Normal"/>
    <w:qFormat/>
    <w:rsid w:val="00e86585"/>
    <w:pPr>
      <w:keepNext w:val="true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rsid w:val="00e86585"/>
    <w:pPr>
      <w:keepNext w:val="true"/>
      <w:jc w:val="right"/>
      <w:outlineLvl w:val="5"/>
    </w:pPr>
    <w:rPr>
      <w:b/>
      <w:sz w:val="24"/>
    </w:rPr>
  </w:style>
  <w:style w:type="paragraph" w:styleId="7">
    <w:name w:val="Heading 7"/>
    <w:basedOn w:val="Normal"/>
    <w:next w:val="Normal"/>
    <w:qFormat/>
    <w:rsid w:val="00e86585"/>
    <w:pPr>
      <w:keepNext w:val="true"/>
      <w:ind w:left="3969" w:hanging="0"/>
      <w:outlineLvl w:val="6"/>
    </w:pPr>
    <w:rPr>
      <w:b/>
      <w:sz w:val="28"/>
    </w:rPr>
  </w:style>
  <w:style w:type="paragraph" w:styleId="8">
    <w:name w:val="Heading 8"/>
    <w:basedOn w:val="Normal"/>
    <w:next w:val="Normal"/>
    <w:qFormat/>
    <w:rsid w:val="00e86585"/>
    <w:pPr>
      <w:keepNext w:val="true"/>
      <w:ind w:left="4820" w:right="-738" w:hanging="0"/>
      <w:outlineLvl w:val="7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f2111"/>
    <w:rPr/>
  </w:style>
  <w:style w:type="character" w:styleId="Style6">
    <w:name w:val="Интернет-ссылка"/>
    <w:uiPriority w:val="99"/>
    <w:rsid w:val="0063397f"/>
    <w:rPr>
      <w:color w:val="0000FF"/>
      <w:u w:val="single"/>
    </w:rPr>
  </w:style>
  <w:style w:type="character" w:styleId="13" w:customStyle="1">
    <w:name w:val="Обычный +13 пт Знак"/>
    <w:link w:val="13"/>
    <w:qFormat/>
    <w:rsid w:val="002070db"/>
    <w:rPr>
      <w:rFonts w:ascii="Arial" w:hAnsi="Arial"/>
      <w:sz w:val="18"/>
      <w:szCs w:val="18"/>
      <w:lang w:val="ru-RU" w:eastAsia="ru-RU" w:bidi="ar-SA"/>
    </w:rPr>
  </w:style>
  <w:style w:type="character" w:styleId="FontStyle15" w:customStyle="1">
    <w:name w:val="Font Style15"/>
    <w:qFormat/>
    <w:rsid w:val="00f47c9e"/>
    <w:rPr>
      <w:rFonts w:ascii="Times New Roman" w:hAnsi="Times New Roman" w:cs="Times New Roman"/>
      <w:color w:val="000000"/>
      <w:sz w:val="26"/>
      <w:szCs w:val="26"/>
    </w:rPr>
  </w:style>
  <w:style w:type="character" w:styleId="S11" w:customStyle="1">
    <w:name w:val="s11"/>
    <w:qFormat/>
    <w:rsid w:val="00596b3f"/>
    <w:rPr>
      <w:rFonts w:cs="Times New Roman"/>
      <w:color w:val="000000"/>
    </w:rPr>
  </w:style>
  <w:style w:type="character" w:styleId="Snippetequal" w:customStyle="1">
    <w:name w:val="snippet_equal"/>
    <w:basedOn w:val="DefaultParagraphFont"/>
    <w:qFormat/>
    <w:rsid w:val="00ac1c8d"/>
    <w:rPr/>
  </w:style>
  <w:style w:type="character" w:styleId="Blk" w:customStyle="1">
    <w:name w:val="blk"/>
    <w:qFormat/>
    <w:rsid w:val="005355cf"/>
    <w:rPr/>
  </w:style>
  <w:style w:type="character" w:styleId="Style7" w:customStyle="1">
    <w:name w:val="Гипертекстовая ссылка"/>
    <w:qFormat/>
    <w:rsid w:val="008d3f86"/>
    <w:rPr>
      <w:b/>
      <w:bCs/>
      <w:color w:val="106BBE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8d3f86"/>
    <w:rPr>
      <w:rFonts w:ascii="Arial" w:hAnsi="Arial" w:cs="Arial"/>
      <w:lang w:val="ru-RU" w:eastAsia="ru-RU" w:bidi="ar-SA"/>
    </w:rPr>
  </w:style>
  <w:style w:type="character" w:styleId="Style8">
    <w:name w:val="Привязка концевой сноски"/>
    <w:rPr>
      <w:vertAlign w:val="superscript"/>
    </w:rPr>
  </w:style>
  <w:style w:type="character" w:styleId="EndnoteCharacters">
    <w:name w:val="Endnote Characters"/>
    <w:semiHidden/>
    <w:qFormat/>
    <w:rsid w:val="00ca42c2"/>
    <w:rPr>
      <w:vertAlign w:val="superscript"/>
    </w:rPr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qFormat/>
    <w:rsid w:val="00615b2c"/>
    <w:rPr>
      <w:vertAlign w:val="superscript"/>
    </w:rPr>
  </w:style>
  <w:style w:type="character" w:styleId="Style10" w:customStyle="1">
    <w:name w:val="Текст концевой сноски Знак"/>
    <w:basedOn w:val="DefaultParagraphFont"/>
    <w:link w:val="af"/>
    <w:semiHidden/>
    <w:qFormat/>
    <w:rsid w:val="0035048d"/>
    <w:rPr>
      <w:lang w:val="ru-RU" w:eastAsia="ru-RU" w:bidi="ar-SA"/>
    </w:rPr>
  </w:style>
  <w:style w:type="character" w:styleId="Style11" w:customStyle="1">
    <w:name w:val="Нижний колонтитул Знак"/>
    <w:basedOn w:val="DefaultParagraphFont"/>
    <w:link w:val="af7"/>
    <w:qFormat/>
    <w:rsid w:val="00335492"/>
    <w:rPr/>
  </w:style>
  <w:style w:type="character" w:styleId="Style12" w:customStyle="1">
    <w:name w:val="Текст сноски Знак"/>
    <w:link w:val="af2"/>
    <w:semiHidden/>
    <w:qFormat/>
    <w:locked/>
    <w:rsid w:val="006600aa"/>
    <w:rPr/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e86585"/>
    <w:pPr>
      <w:jc w:val="both"/>
    </w:pPr>
    <w:rPr>
      <w:sz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Body Text Indent"/>
    <w:basedOn w:val="Normal"/>
    <w:rsid w:val="00e86585"/>
    <w:pPr>
      <w:ind w:firstLine="709"/>
      <w:jc w:val="both"/>
    </w:pPr>
    <w:rPr>
      <w:b/>
      <w:sz w:val="24"/>
    </w:rPr>
  </w:style>
  <w:style w:type="paragraph" w:styleId="BlockText">
    <w:name w:val="Block Text"/>
    <w:basedOn w:val="Normal"/>
    <w:qFormat/>
    <w:rsid w:val="00e86585"/>
    <w:pPr>
      <w:ind w:left="3969" w:right="-738" w:firstLine="851"/>
    </w:pPr>
    <w:rPr>
      <w:b/>
      <w:sz w:val="28"/>
    </w:rPr>
  </w:style>
  <w:style w:type="paragraph" w:styleId="BodyTextIndent2">
    <w:name w:val="Body Text Indent 2"/>
    <w:basedOn w:val="Normal"/>
    <w:qFormat/>
    <w:rsid w:val="00e86585"/>
    <w:pPr>
      <w:ind w:left="4395" w:hanging="0"/>
    </w:pPr>
    <w:rPr>
      <w:b/>
      <w:sz w:val="28"/>
    </w:rPr>
  </w:style>
  <w:style w:type="paragraph" w:styleId="BodyText2">
    <w:name w:val="Body Text 2"/>
    <w:basedOn w:val="Normal"/>
    <w:qFormat/>
    <w:rsid w:val="00e86585"/>
    <w:pPr>
      <w:ind w:right="-286" w:hanging="0"/>
      <w:jc w:val="both"/>
    </w:pPr>
    <w:rPr>
      <w:b/>
      <w:sz w:val="28"/>
    </w:rPr>
  </w:style>
  <w:style w:type="paragraph" w:styleId="BalloonText">
    <w:name w:val="Balloon Text"/>
    <w:basedOn w:val="Normal"/>
    <w:semiHidden/>
    <w:qFormat/>
    <w:rsid w:val="00e8658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5a1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1" w:customStyle="1">
    <w:name w:val="ConsPlusNormal"/>
    <w:link w:val="ConsPlusNormal0"/>
    <w:qFormat/>
    <w:rsid w:val="00836e84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df211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21"/>
    <w:basedOn w:val="Normal"/>
    <w:qFormat/>
    <w:rsid w:val="000165ca"/>
    <w:pPr>
      <w:suppressAutoHyphens w:val="true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Style22">
    <w:name w:val="Title"/>
    <w:basedOn w:val="Normal"/>
    <w:qFormat/>
    <w:rsid w:val="00ac0098"/>
    <w:pPr>
      <w:keepLines/>
      <w:widowControl w:val="false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styleId="131" w:customStyle="1">
    <w:name w:val="Обычный +13 пт"/>
    <w:basedOn w:val="Normal"/>
    <w:link w:val="130"/>
    <w:qFormat/>
    <w:rsid w:val="002070db"/>
    <w:pPr>
      <w:ind w:firstLine="567"/>
      <w:jc w:val="both"/>
    </w:pPr>
    <w:rPr>
      <w:rFonts w:ascii="Arial" w:hAnsi="Arial"/>
      <w:sz w:val="18"/>
      <w:szCs w:val="18"/>
    </w:rPr>
  </w:style>
  <w:style w:type="paragraph" w:styleId="Text" w:customStyle="1">
    <w:name w:val="text"/>
    <w:basedOn w:val="Normal"/>
    <w:qFormat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Style81" w:customStyle="1">
    <w:name w:val="Style8"/>
    <w:basedOn w:val="Normal"/>
    <w:qFormat/>
    <w:rsid w:val="00f47c9e"/>
    <w:pPr>
      <w:widowControl w:val="false"/>
      <w:spacing w:lineRule="exact" w:line="322"/>
      <w:ind w:firstLine="696"/>
      <w:jc w:val="both"/>
    </w:pPr>
    <w:rPr>
      <w:sz w:val="24"/>
      <w:szCs w:val="24"/>
    </w:rPr>
  </w:style>
  <w:style w:type="paragraph" w:styleId="ConsPlusTitle" w:customStyle="1">
    <w:name w:val="ConsPlusTitle"/>
    <w:qFormat/>
    <w:rsid w:val="00b62d78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eastAsia="ar-SA" w:val="ru-RU" w:bidi="ar-SA"/>
    </w:rPr>
  </w:style>
  <w:style w:type="paragraph" w:styleId="11" w:customStyle="1">
    <w:name w:val="Знак Знак Знак Знак1"/>
    <w:basedOn w:val="Normal"/>
    <w:qFormat/>
    <w:rsid w:val="001079ce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qFormat/>
    <w:rsid w:val="00190f9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Consplusnormal2" w:customStyle="1">
    <w:name w:val="consplusnormal"/>
    <w:basedOn w:val="Normal"/>
    <w:qFormat/>
    <w:rsid w:val="003b2a4e"/>
    <w:pPr/>
    <w:rPr>
      <w:rFonts w:ascii="Arial" w:hAnsi="Arial" w:cs="Arial"/>
    </w:rPr>
  </w:style>
  <w:style w:type="paragraph" w:styleId="ConsPlusCell" w:customStyle="1">
    <w:name w:val="ConsPlusCell"/>
    <w:qFormat/>
    <w:rsid w:val="00605466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605466"/>
    <w:pPr>
      <w:spacing w:lineRule="exact" w:line="240" w:before="0" w:after="160"/>
      <w:ind w:firstLine="567"/>
      <w:jc w:val="both"/>
    </w:pPr>
    <w:rPr>
      <w:rFonts w:ascii="Arial" w:hAnsi="Arial" w:cs="Arial"/>
      <w:lang w:val="en-US" w:eastAsia="en-US"/>
    </w:rPr>
  </w:style>
  <w:style w:type="paragraph" w:styleId="ConsPlusNonformat" w:customStyle="1">
    <w:name w:val="ConsPlusNonformat"/>
    <w:uiPriority w:val="99"/>
    <w:qFormat/>
    <w:rsid w:val="00ca42c2"/>
    <w:pPr>
      <w:widowControl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4">
    <w:name w:val="Endnote Text"/>
    <w:basedOn w:val="Normal"/>
    <w:link w:val="af0"/>
    <w:semiHidden/>
    <w:rsid w:val="00ca42c2"/>
    <w:pPr/>
    <w:rPr/>
  </w:style>
  <w:style w:type="paragraph" w:styleId="Style25">
    <w:name w:val="Footnote Text"/>
    <w:basedOn w:val="Normal"/>
    <w:link w:val="af3"/>
    <w:semiHidden/>
    <w:rsid w:val="00615b2c"/>
    <w:pPr/>
    <w:rPr/>
  </w:style>
  <w:style w:type="paragraph" w:styleId="DocumentMap">
    <w:name w:val="Document Map"/>
    <w:basedOn w:val="Normal"/>
    <w:semiHidden/>
    <w:qFormat/>
    <w:rsid w:val="004d52c9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qFormat/>
    <w:rsid w:val="00b32cf0"/>
    <w:pPr>
      <w:spacing w:beforeAutospacing="1" w:afterAutospacing="1"/>
    </w:pPr>
    <w:rPr>
      <w:sz w:val="24"/>
      <w:szCs w:val="24"/>
    </w:rPr>
  </w:style>
  <w:style w:type="paragraph" w:styleId="Style26">
    <w:name w:val="Footer"/>
    <w:basedOn w:val="Normal"/>
    <w:link w:val="af8"/>
    <w:rsid w:val="00335492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A9E2-DE38-4D23-B46F-C809CF10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LibreOffice/7.1.4.2$Windows_X86_64 LibreOffice_project/a529a4fab45b75fefc5b6226684193eb000654f6</Application>
  <AppVersion>15.0000</AppVersion>
  <Pages>3</Pages>
  <Words>932</Words>
  <Characters>5317</Characters>
  <CharactersWithSpaces>6237</CharactersWithSpaces>
  <Paragraphs>12</Paragraphs>
  <Company>12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2023-06-27T12:00:00Z</dcterms:created>
  <dc:creator>111</dc:creator>
  <dc:description/>
  <dc:language>ru-RU</dc:language>
  <cp:lastModifiedBy/>
  <cp:lastPrinted>2023-06-28T10:03:42Z</cp:lastPrinted>
  <dcterms:modified xsi:type="dcterms:W3CDTF">2023-06-28T10:09:49Z</dcterms:modified>
  <cp:revision>5</cp:revision>
  <dc:subject/>
  <dc:title>Начальнику  управления финансов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