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08" w:rsidRDefault="007A1708">
      <w:pPr>
        <w:rPr>
          <w:noProof/>
          <w:lang w:eastAsia="ru-RU"/>
        </w:rPr>
      </w:pPr>
    </w:p>
    <w:p w:rsidR="003C6AEF" w:rsidRDefault="00DD6FF2" w:rsidP="00565716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333333"/>
          <w:sz w:val="28"/>
          <w:szCs w:val="36"/>
          <w:shd w:val="clear" w:color="auto" w:fill="FFFFFF"/>
        </w:rPr>
      </w:pPr>
      <w:r>
        <w:rPr>
          <w:b/>
          <w:bCs/>
          <w:color w:val="333333"/>
          <w:sz w:val="28"/>
          <w:szCs w:val="36"/>
          <w:shd w:val="clear" w:color="auto" w:fill="FFFFFF"/>
        </w:rPr>
        <w:t xml:space="preserve">Прокуратура Калачевского района информирует о </w:t>
      </w:r>
      <w:r w:rsidR="003C6AEF">
        <w:rPr>
          <w:b/>
          <w:bCs/>
          <w:color w:val="333333"/>
          <w:sz w:val="28"/>
          <w:szCs w:val="36"/>
          <w:shd w:val="clear" w:color="auto" w:fill="FFFFFF"/>
        </w:rPr>
        <w:t xml:space="preserve">результатах </w:t>
      </w:r>
      <w:r>
        <w:rPr>
          <w:b/>
          <w:bCs/>
          <w:color w:val="333333"/>
          <w:sz w:val="28"/>
          <w:szCs w:val="36"/>
          <w:shd w:val="clear" w:color="auto" w:fill="FFFFFF"/>
        </w:rPr>
        <w:t>надзорной деятельности</w:t>
      </w:r>
      <w:r w:rsidR="00565716" w:rsidRPr="00565716">
        <w:rPr>
          <w:b/>
          <w:bCs/>
          <w:color w:val="333333"/>
          <w:sz w:val="28"/>
          <w:szCs w:val="36"/>
          <w:shd w:val="clear" w:color="auto" w:fill="FFFFFF"/>
        </w:rPr>
        <w:t xml:space="preserve"> в сфере </w:t>
      </w:r>
      <w:r w:rsidR="003C6AEF">
        <w:rPr>
          <w:b/>
          <w:bCs/>
          <w:color w:val="333333"/>
          <w:sz w:val="28"/>
          <w:szCs w:val="36"/>
          <w:shd w:val="clear" w:color="auto" w:fill="FFFFFF"/>
        </w:rPr>
        <w:t>обеспечения законности</w:t>
      </w:r>
    </w:p>
    <w:p w:rsidR="00565716" w:rsidRPr="00565716" w:rsidRDefault="003C6AEF" w:rsidP="00565716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333333"/>
          <w:sz w:val="28"/>
          <w:szCs w:val="36"/>
          <w:shd w:val="clear" w:color="auto" w:fill="FFFFFF"/>
        </w:rPr>
      </w:pPr>
      <w:r>
        <w:rPr>
          <w:b/>
          <w:bCs/>
          <w:color w:val="333333"/>
          <w:sz w:val="28"/>
          <w:szCs w:val="36"/>
          <w:shd w:val="clear" w:color="auto" w:fill="FFFFFF"/>
        </w:rPr>
        <w:t>муниципальных</w:t>
      </w:r>
      <w:r w:rsidR="00565716" w:rsidRPr="00565716">
        <w:rPr>
          <w:b/>
          <w:bCs/>
          <w:color w:val="333333"/>
          <w:sz w:val="28"/>
          <w:szCs w:val="36"/>
          <w:shd w:val="clear" w:color="auto" w:fill="FFFFFF"/>
        </w:rPr>
        <w:t xml:space="preserve"> нормативных правовых актов </w:t>
      </w:r>
    </w:p>
    <w:p w:rsidR="00F64FFC" w:rsidRDefault="00BC4B13" w:rsidP="00BC4B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Ежегодно органами местного самоуправления Калачевского района принимается значительное количество нормативных правовых актов</w:t>
      </w:r>
      <w:r w:rsidR="00F64FFC">
        <w:rPr>
          <w:rFonts w:ascii="Roboto" w:hAnsi="Roboto"/>
          <w:color w:val="333333"/>
        </w:rPr>
        <w:t>.</w:t>
      </w:r>
      <w:r>
        <w:rPr>
          <w:rFonts w:ascii="Roboto" w:hAnsi="Roboto"/>
          <w:color w:val="333333"/>
        </w:rPr>
        <w:t xml:space="preserve"> </w:t>
      </w:r>
      <w:proofErr w:type="gramStart"/>
      <w:r>
        <w:rPr>
          <w:rFonts w:ascii="Roboto" w:hAnsi="Roboto"/>
          <w:color w:val="333333"/>
        </w:rPr>
        <w:t>Надзор за законностью так</w:t>
      </w:r>
      <w:r w:rsidR="00F64FFC">
        <w:rPr>
          <w:rFonts w:ascii="Roboto" w:hAnsi="Roboto"/>
          <w:color w:val="333333"/>
        </w:rPr>
        <w:t>овых</w:t>
      </w:r>
      <w:r>
        <w:rPr>
          <w:rFonts w:ascii="Roboto" w:hAnsi="Roboto"/>
          <w:color w:val="333333"/>
        </w:rPr>
        <w:t xml:space="preserve"> – одно из основных направлений деятельности органов прокуратуры в соответствии с приказом Генерального прокурора Российской Федерации от 07.12.2007 № 195 «Об организации прокурорского надзора за исполнением законов, соблюдением прав и свобод человека и гражданина»</w:t>
      </w:r>
      <w:r w:rsidR="00F64FFC">
        <w:rPr>
          <w:rFonts w:ascii="Roboto" w:hAnsi="Roboto"/>
          <w:color w:val="333333"/>
        </w:rPr>
        <w:t xml:space="preserve">, которым на прокурора возложены </w:t>
      </w:r>
      <w:r>
        <w:rPr>
          <w:rFonts w:ascii="Roboto" w:hAnsi="Roboto"/>
          <w:color w:val="333333"/>
        </w:rPr>
        <w:t xml:space="preserve">задачи </w:t>
      </w:r>
      <w:r w:rsidR="00F64FFC">
        <w:rPr>
          <w:rFonts w:ascii="Roboto" w:hAnsi="Roboto"/>
          <w:color w:val="333333"/>
        </w:rPr>
        <w:t>по</w:t>
      </w:r>
      <w:r>
        <w:rPr>
          <w:rFonts w:ascii="Roboto" w:hAnsi="Roboto"/>
          <w:color w:val="333333"/>
        </w:rPr>
        <w:t xml:space="preserve"> своевременно</w:t>
      </w:r>
      <w:r w:rsidR="00F64FFC">
        <w:rPr>
          <w:rFonts w:ascii="Roboto" w:hAnsi="Roboto"/>
          <w:color w:val="333333"/>
        </w:rPr>
        <w:t xml:space="preserve">му </w:t>
      </w:r>
      <w:r>
        <w:rPr>
          <w:rFonts w:ascii="Roboto" w:hAnsi="Roboto"/>
          <w:color w:val="333333"/>
        </w:rPr>
        <w:t>выявлени</w:t>
      </w:r>
      <w:r w:rsidR="00E22A46">
        <w:rPr>
          <w:rFonts w:ascii="Roboto" w:hAnsi="Roboto"/>
          <w:color w:val="333333"/>
        </w:rPr>
        <w:t>ю</w:t>
      </w:r>
      <w:r>
        <w:rPr>
          <w:rFonts w:ascii="Roboto" w:hAnsi="Roboto"/>
          <w:color w:val="333333"/>
        </w:rPr>
        <w:t xml:space="preserve"> противоречащих федеральному (региональному) законодательству нормативных правовых актов и безотлагательн</w:t>
      </w:r>
      <w:r w:rsidR="00E22A46">
        <w:rPr>
          <w:rFonts w:ascii="Roboto" w:hAnsi="Roboto"/>
          <w:color w:val="333333"/>
        </w:rPr>
        <w:t>ому</w:t>
      </w:r>
      <w:r>
        <w:rPr>
          <w:rFonts w:ascii="Roboto" w:hAnsi="Roboto"/>
          <w:color w:val="333333"/>
        </w:rPr>
        <w:t xml:space="preserve"> их оспаривани</w:t>
      </w:r>
      <w:r w:rsidR="00E22A46">
        <w:rPr>
          <w:rFonts w:ascii="Roboto" w:hAnsi="Roboto"/>
          <w:color w:val="333333"/>
        </w:rPr>
        <w:t>ю</w:t>
      </w:r>
      <w:r>
        <w:rPr>
          <w:rFonts w:ascii="Roboto" w:hAnsi="Roboto"/>
          <w:color w:val="333333"/>
        </w:rPr>
        <w:t xml:space="preserve"> в целях приведения в соответствие</w:t>
      </w:r>
      <w:proofErr w:type="gramEnd"/>
      <w:r>
        <w:rPr>
          <w:rFonts w:ascii="Roboto" w:hAnsi="Roboto"/>
          <w:color w:val="333333"/>
        </w:rPr>
        <w:t xml:space="preserve"> с законом.</w:t>
      </w:r>
    </w:p>
    <w:p w:rsidR="00BC4B13" w:rsidRDefault="00BC4B13" w:rsidP="00BC4B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Выявление незаконных нормативных правовых актов обеспечивается прокуратурой путем их изучения в течение 30 дней со дня принятия или внесения в них изменений. В течение месяца с момента изменения федерального законодательства проводятся сверки действующих актов.</w:t>
      </w:r>
    </w:p>
    <w:p w:rsidR="00BC4B13" w:rsidRDefault="00BC4B13" w:rsidP="00BC4B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В истекшем периоде 2026 года прокуратурой </w:t>
      </w:r>
      <w:r w:rsidR="00F64FFC">
        <w:rPr>
          <w:rFonts w:ascii="Roboto" w:hAnsi="Roboto"/>
          <w:color w:val="333333"/>
        </w:rPr>
        <w:t xml:space="preserve">Калачевского </w:t>
      </w:r>
      <w:r>
        <w:rPr>
          <w:rFonts w:ascii="Roboto" w:hAnsi="Roboto"/>
          <w:color w:val="333333"/>
        </w:rPr>
        <w:t>района изучено более пятисот проектов нормативных правовых актов (далее – НПА), в связи с наличи</w:t>
      </w:r>
      <w:r w:rsidR="00E22A46">
        <w:rPr>
          <w:rFonts w:ascii="Roboto" w:hAnsi="Roboto"/>
          <w:color w:val="333333"/>
        </w:rPr>
        <w:t>ем</w:t>
      </w:r>
      <w:r>
        <w:rPr>
          <w:rFonts w:ascii="Roboto" w:hAnsi="Roboto"/>
          <w:color w:val="333333"/>
        </w:rPr>
        <w:t xml:space="preserve"> в ряде из них противоречий и коррупциогенных факторов руководителям органов местного самоуправления направл</w:t>
      </w:r>
      <w:r w:rsidR="00F64FFC">
        <w:rPr>
          <w:rFonts w:ascii="Roboto" w:hAnsi="Roboto"/>
          <w:color w:val="333333"/>
        </w:rPr>
        <w:t>ены 17 отрицательных заключений. Отрицательные заключени</w:t>
      </w:r>
      <w:r w:rsidR="00E22A46">
        <w:rPr>
          <w:rFonts w:ascii="Roboto" w:hAnsi="Roboto"/>
          <w:color w:val="333333"/>
        </w:rPr>
        <w:t>я</w:t>
      </w:r>
      <w:r w:rsidR="00F64FFC">
        <w:rPr>
          <w:rFonts w:ascii="Roboto" w:hAnsi="Roboto"/>
          <w:color w:val="333333"/>
        </w:rPr>
        <w:t xml:space="preserve"> подготовлены </w:t>
      </w:r>
      <w:r w:rsidR="00762364">
        <w:rPr>
          <w:rFonts w:ascii="Roboto" w:hAnsi="Roboto"/>
          <w:color w:val="333333"/>
        </w:rPr>
        <w:t xml:space="preserve">на </w:t>
      </w:r>
      <w:r>
        <w:rPr>
          <w:rFonts w:ascii="Roboto" w:hAnsi="Roboto"/>
          <w:color w:val="333333"/>
        </w:rPr>
        <w:t>проекты</w:t>
      </w:r>
      <w:r w:rsidR="00762364">
        <w:rPr>
          <w:rFonts w:ascii="Roboto" w:hAnsi="Roboto"/>
          <w:color w:val="333333"/>
        </w:rPr>
        <w:t xml:space="preserve"> НПА в сфе</w:t>
      </w:r>
      <w:r w:rsidR="00E22A46">
        <w:rPr>
          <w:rFonts w:ascii="Roboto" w:hAnsi="Roboto"/>
          <w:color w:val="333333"/>
        </w:rPr>
        <w:t>рах</w:t>
      </w:r>
      <w:r w:rsidR="00762364">
        <w:rPr>
          <w:rFonts w:ascii="Roboto" w:hAnsi="Roboto"/>
          <w:color w:val="333333"/>
        </w:rPr>
        <w:t xml:space="preserve"> бюджетных правоотношений, землепользования и застройки, выпаса и прогона сельскохозяйственных животных</w:t>
      </w:r>
      <w:r w:rsidR="00F64FFC">
        <w:rPr>
          <w:rFonts w:ascii="Roboto" w:hAnsi="Roboto"/>
          <w:color w:val="333333"/>
        </w:rPr>
        <w:t xml:space="preserve"> (</w:t>
      </w:r>
      <w:r w:rsidR="00762364">
        <w:rPr>
          <w:rFonts w:ascii="Roboto" w:hAnsi="Roboto"/>
          <w:color w:val="333333"/>
        </w:rPr>
        <w:t>учтены, принятия незаконных НПА не допущено</w:t>
      </w:r>
      <w:r w:rsidR="00F64FFC">
        <w:rPr>
          <w:rFonts w:ascii="Roboto" w:hAnsi="Roboto"/>
          <w:color w:val="333333"/>
        </w:rPr>
        <w:t>)</w:t>
      </w:r>
      <w:r w:rsidR="00762364">
        <w:rPr>
          <w:rFonts w:ascii="Roboto" w:hAnsi="Roboto"/>
          <w:color w:val="333333"/>
        </w:rPr>
        <w:t>.</w:t>
      </w:r>
    </w:p>
    <w:p w:rsidR="00762364" w:rsidRDefault="00762364" w:rsidP="00BC4B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proofErr w:type="gramStart"/>
      <w:r>
        <w:rPr>
          <w:rFonts w:ascii="Roboto" w:hAnsi="Roboto"/>
          <w:color w:val="333333"/>
        </w:rPr>
        <w:t>Наряду с этим главам района и города прокуратурой Калачевского района направлены предложения по включению в планы работы муниципалитетов вопросов о приведении в соответствии с изменившимся градостроительным законодательством административных регламентов предоставления муниципальных услуг по выдаче разрешений на строительство, вводу объектов в эксплуатацию, направлению уведомлений о соответствии (несоответствии) объектов индивидуального жилищного строительства или садового дома, правил землепользования и застройки всех муниципальных образований</w:t>
      </w:r>
      <w:proofErr w:type="gramEnd"/>
      <w:r>
        <w:rPr>
          <w:rFonts w:ascii="Roboto" w:hAnsi="Roboto"/>
          <w:color w:val="333333"/>
        </w:rPr>
        <w:t xml:space="preserve"> района (предложения учтены, НПА приведены в соответствие с федеральным законодательством).</w:t>
      </w:r>
    </w:p>
    <w:p w:rsidR="00F64FFC" w:rsidRDefault="00762364" w:rsidP="00BC4B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Также прокуратурой района под</w:t>
      </w:r>
      <w:r w:rsidR="000E044A">
        <w:rPr>
          <w:rFonts w:ascii="Roboto" w:hAnsi="Roboto"/>
          <w:color w:val="333333"/>
        </w:rPr>
        <w:t xml:space="preserve">готовлены 32 проекта НПА, в том числе, </w:t>
      </w:r>
      <w:r>
        <w:rPr>
          <w:rFonts w:ascii="Roboto" w:hAnsi="Roboto"/>
          <w:color w:val="333333"/>
        </w:rPr>
        <w:t xml:space="preserve">об установлении </w:t>
      </w:r>
      <w:r w:rsidR="00F64FFC">
        <w:rPr>
          <w:rFonts w:ascii="Roboto" w:hAnsi="Roboto"/>
          <w:color w:val="333333"/>
        </w:rPr>
        <w:t xml:space="preserve">многодетным семьям </w:t>
      </w:r>
      <w:r w:rsidR="000E044A">
        <w:rPr>
          <w:rFonts w:ascii="Roboto" w:hAnsi="Roboto"/>
          <w:color w:val="333333"/>
        </w:rPr>
        <w:t xml:space="preserve">льгот по уплате налога на имущество, </w:t>
      </w:r>
      <w:r w:rsidR="00F64FFC">
        <w:rPr>
          <w:rFonts w:ascii="Roboto" w:hAnsi="Roboto"/>
          <w:color w:val="333333"/>
        </w:rPr>
        <w:t xml:space="preserve">участникам СВО и членам их семей – </w:t>
      </w:r>
      <w:r w:rsidR="000E044A">
        <w:rPr>
          <w:rFonts w:ascii="Roboto" w:hAnsi="Roboto"/>
          <w:color w:val="333333"/>
        </w:rPr>
        <w:t xml:space="preserve">туристического </w:t>
      </w:r>
      <w:r w:rsidR="00F64FFC">
        <w:rPr>
          <w:rFonts w:ascii="Roboto" w:hAnsi="Roboto"/>
          <w:color w:val="333333"/>
        </w:rPr>
        <w:t>налога;</w:t>
      </w:r>
      <w:r w:rsidR="000E044A">
        <w:rPr>
          <w:rFonts w:ascii="Roboto" w:hAnsi="Roboto"/>
          <w:color w:val="333333"/>
        </w:rPr>
        <w:t xml:space="preserve"> </w:t>
      </w:r>
      <w:r w:rsidR="00E22A46">
        <w:rPr>
          <w:rFonts w:ascii="Roboto" w:hAnsi="Roboto"/>
          <w:color w:val="333333"/>
        </w:rPr>
        <w:t xml:space="preserve">о </w:t>
      </w:r>
      <w:r w:rsidR="000E044A">
        <w:rPr>
          <w:rFonts w:ascii="Roboto" w:hAnsi="Roboto"/>
          <w:color w:val="333333"/>
        </w:rPr>
        <w:t>поряд</w:t>
      </w:r>
      <w:r w:rsidR="00E22A46">
        <w:rPr>
          <w:rFonts w:ascii="Roboto" w:hAnsi="Roboto"/>
          <w:color w:val="333333"/>
        </w:rPr>
        <w:t>ке</w:t>
      </w:r>
      <w:r w:rsidR="000E044A">
        <w:rPr>
          <w:rFonts w:ascii="Roboto" w:hAnsi="Roboto"/>
          <w:color w:val="333333"/>
        </w:rPr>
        <w:t xml:space="preserve"> демонтажа (переноса) самовольно установленных нестационарных объектов</w:t>
      </w:r>
      <w:r w:rsidR="00F64FFC">
        <w:rPr>
          <w:rFonts w:ascii="Roboto" w:hAnsi="Roboto"/>
          <w:color w:val="333333"/>
        </w:rPr>
        <w:t>;</w:t>
      </w:r>
      <w:r w:rsidR="000E044A">
        <w:rPr>
          <w:rFonts w:ascii="Roboto" w:hAnsi="Roboto"/>
          <w:color w:val="333333"/>
        </w:rPr>
        <w:t xml:space="preserve"> </w:t>
      </w:r>
      <w:proofErr w:type="gramStart"/>
      <w:r w:rsidR="000E044A">
        <w:rPr>
          <w:rFonts w:ascii="Roboto" w:hAnsi="Roboto"/>
          <w:color w:val="333333"/>
        </w:rPr>
        <w:t>приведении в соответствие с изменившимся региональным законодательством административных регламент</w:t>
      </w:r>
      <w:r w:rsidR="00F64FFC">
        <w:rPr>
          <w:rFonts w:ascii="Roboto" w:hAnsi="Roboto"/>
          <w:color w:val="333333"/>
        </w:rPr>
        <w:t>ов</w:t>
      </w:r>
      <w:r w:rsidR="000E044A">
        <w:rPr>
          <w:rFonts w:ascii="Roboto" w:hAnsi="Roboto"/>
          <w:color w:val="333333"/>
        </w:rPr>
        <w:t xml:space="preserve"> </w:t>
      </w:r>
      <w:r w:rsidR="00F64FFC">
        <w:rPr>
          <w:rFonts w:ascii="Roboto" w:hAnsi="Roboto"/>
          <w:color w:val="333333"/>
        </w:rPr>
        <w:t xml:space="preserve">оказания муниципальных услуг по </w:t>
      </w:r>
      <w:r w:rsidR="000E044A">
        <w:rPr>
          <w:rFonts w:ascii="Roboto" w:hAnsi="Roboto"/>
          <w:color w:val="333333"/>
        </w:rPr>
        <w:t>предоставлен</w:t>
      </w:r>
      <w:r w:rsidR="00F64FFC">
        <w:rPr>
          <w:rFonts w:ascii="Roboto" w:hAnsi="Roboto"/>
          <w:color w:val="333333"/>
        </w:rPr>
        <w:t>ию</w:t>
      </w:r>
      <w:r w:rsidR="000E044A">
        <w:rPr>
          <w:rFonts w:ascii="Roboto" w:hAnsi="Roboto"/>
          <w:color w:val="333333"/>
        </w:rPr>
        <w:t xml:space="preserve"> земельных участков в собственность бесплатно, </w:t>
      </w:r>
      <w:r w:rsidR="00F64FFC">
        <w:rPr>
          <w:rFonts w:ascii="Roboto" w:hAnsi="Roboto"/>
          <w:color w:val="333333"/>
        </w:rPr>
        <w:t xml:space="preserve">порядка </w:t>
      </w:r>
      <w:r w:rsidR="000E044A">
        <w:rPr>
          <w:rFonts w:ascii="Roboto" w:hAnsi="Roboto"/>
          <w:color w:val="333333"/>
        </w:rPr>
        <w:t>организаци</w:t>
      </w:r>
      <w:r w:rsidR="00F64FFC">
        <w:rPr>
          <w:rFonts w:ascii="Roboto" w:hAnsi="Roboto"/>
          <w:color w:val="333333"/>
        </w:rPr>
        <w:t>и</w:t>
      </w:r>
      <w:r w:rsidR="000E044A">
        <w:rPr>
          <w:rFonts w:ascii="Roboto" w:hAnsi="Roboto"/>
          <w:color w:val="333333"/>
        </w:rPr>
        <w:t xml:space="preserve"> питания обучающихся (1-11 классы) в муниципальных общеобразовательных организациях Калачевского района.</w:t>
      </w:r>
      <w:proofErr w:type="gramEnd"/>
    </w:p>
    <w:p w:rsidR="000E044A" w:rsidRDefault="000E044A" w:rsidP="00BC4B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В адрес руководителей представительных и исполнительных органов района направлены 74 информационных письма о необходимости приведения в соответствие с изменившимся законодательством 278 НПА (рассмотрены, учтены). Поскольку в установленный </w:t>
      </w:r>
      <w:r w:rsidR="00565716">
        <w:rPr>
          <w:rFonts w:ascii="Roboto" w:hAnsi="Roboto"/>
          <w:color w:val="333333"/>
        </w:rPr>
        <w:t xml:space="preserve">прокуратурой района </w:t>
      </w:r>
      <w:r>
        <w:rPr>
          <w:rFonts w:ascii="Roboto" w:hAnsi="Roboto"/>
          <w:color w:val="333333"/>
        </w:rPr>
        <w:t xml:space="preserve">срок не всеми органами власти приняты меры </w:t>
      </w:r>
      <w:r w:rsidR="00565716">
        <w:rPr>
          <w:rFonts w:ascii="Roboto" w:hAnsi="Roboto"/>
          <w:color w:val="333333"/>
        </w:rPr>
        <w:t xml:space="preserve">по их </w:t>
      </w:r>
      <w:r w:rsidR="00F64FFC">
        <w:rPr>
          <w:rFonts w:ascii="Roboto" w:hAnsi="Roboto"/>
          <w:color w:val="333333"/>
        </w:rPr>
        <w:t>корректировке</w:t>
      </w:r>
      <w:r w:rsidR="00E22A46">
        <w:rPr>
          <w:rFonts w:ascii="Roboto" w:hAnsi="Roboto"/>
          <w:color w:val="333333"/>
        </w:rPr>
        <w:t>,</w:t>
      </w:r>
      <w:r w:rsidR="00F64FFC">
        <w:rPr>
          <w:rFonts w:ascii="Roboto" w:hAnsi="Roboto"/>
          <w:color w:val="333333"/>
        </w:rPr>
        <w:t xml:space="preserve"> прокуратурой района оспорено</w:t>
      </w:r>
      <w:r w:rsidR="00565716">
        <w:rPr>
          <w:rFonts w:ascii="Roboto" w:hAnsi="Roboto"/>
          <w:color w:val="333333"/>
        </w:rPr>
        <w:t xml:space="preserve"> </w:t>
      </w:r>
      <w:r w:rsidR="00F64FFC">
        <w:rPr>
          <w:rFonts w:ascii="Roboto" w:hAnsi="Roboto"/>
          <w:color w:val="333333"/>
        </w:rPr>
        <w:t xml:space="preserve">100 незаконных НПА, </w:t>
      </w:r>
      <w:r w:rsidR="00565716">
        <w:rPr>
          <w:rFonts w:ascii="Roboto" w:hAnsi="Roboto"/>
          <w:color w:val="333333"/>
        </w:rPr>
        <w:t>внесен</w:t>
      </w:r>
      <w:r w:rsidR="00F64FFC">
        <w:rPr>
          <w:rFonts w:ascii="Roboto" w:hAnsi="Roboto"/>
          <w:color w:val="333333"/>
        </w:rPr>
        <w:t>о</w:t>
      </w:r>
      <w:r w:rsidR="00565716">
        <w:rPr>
          <w:rFonts w:ascii="Roboto" w:hAnsi="Roboto"/>
          <w:color w:val="333333"/>
        </w:rPr>
        <w:t xml:space="preserve"> 15 представлений </w:t>
      </w:r>
      <w:r w:rsidR="00F64FFC">
        <w:rPr>
          <w:rFonts w:ascii="Roboto" w:hAnsi="Roboto"/>
          <w:color w:val="333333"/>
        </w:rPr>
        <w:t xml:space="preserve">об устранении пробелов правового регулирования </w:t>
      </w:r>
      <w:r w:rsidR="00565716">
        <w:rPr>
          <w:rFonts w:ascii="Roboto" w:hAnsi="Roboto"/>
          <w:color w:val="333333"/>
        </w:rPr>
        <w:t>(</w:t>
      </w:r>
      <w:r w:rsidR="00F64FFC">
        <w:rPr>
          <w:rFonts w:ascii="Roboto" w:hAnsi="Roboto"/>
          <w:color w:val="333333"/>
        </w:rPr>
        <w:t xml:space="preserve">акты реагирования </w:t>
      </w:r>
      <w:r w:rsidR="00565716">
        <w:rPr>
          <w:rFonts w:ascii="Roboto" w:hAnsi="Roboto"/>
          <w:color w:val="333333"/>
        </w:rPr>
        <w:t>рассмотрены, учтены, в оспоренные НПА внесены необходимые изменения/дополнения).</w:t>
      </w:r>
    </w:p>
    <w:p w:rsidR="007A1708" w:rsidRDefault="00565716" w:rsidP="0056571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Fonts w:ascii="Roboto" w:hAnsi="Roboto"/>
          <w:color w:val="333333"/>
        </w:rPr>
        <w:t>Работа в указанной сфере правоотношений прокуратурой района продолжена.</w:t>
      </w:r>
    </w:p>
    <w:sectPr w:rsidR="007A1708" w:rsidSect="005B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708"/>
    <w:rsid w:val="000E044A"/>
    <w:rsid w:val="003C6AEF"/>
    <w:rsid w:val="00565716"/>
    <w:rsid w:val="005B1B4A"/>
    <w:rsid w:val="00762364"/>
    <w:rsid w:val="007A1708"/>
    <w:rsid w:val="00BC4B13"/>
    <w:rsid w:val="00C02700"/>
    <w:rsid w:val="00D054E6"/>
    <w:rsid w:val="00DD6FF2"/>
    <w:rsid w:val="00E22A46"/>
    <w:rsid w:val="00F64FFC"/>
    <w:rsid w:val="00F77A49"/>
    <w:rsid w:val="00FD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7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C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5</cp:revision>
  <cp:lastPrinted>2026-06-16T06:24:00Z</cp:lastPrinted>
  <dcterms:created xsi:type="dcterms:W3CDTF">2026-06-15T12:40:00Z</dcterms:created>
  <dcterms:modified xsi:type="dcterms:W3CDTF">2026-06-17T13:21:00Z</dcterms:modified>
</cp:coreProperties>
</file>