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b/>
          <w:b/>
          <w:bCs/>
          <w:sz w:val="28"/>
          <w:szCs w:val="28"/>
        </w:rPr>
      </w:pPr>
      <w:r>
        <w:rPr>
          <w:rFonts w:ascii="Times New Roman" w:hAnsi="Times New Roman"/>
          <w:b/>
          <w:bCs/>
          <w:sz w:val="28"/>
          <w:szCs w:val="28"/>
        </w:rPr>
      </w:r>
    </w:p>
    <w:p>
      <w:pPr>
        <w:pStyle w:val="Normal"/>
        <w:keepNext w:val="true"/>
        <w:numPr>
          <w:ilvl w:val="0"/>
          <w:numId w:val="0"/>
        </w:numPr>
        <w:spacing w:lineRule="auto" w:line="204" w:before="0" w:after="0"/>
        <w:ind w:left="0" w:hanging="0"/>
        <w:jc w:val="center"/>
        <w:outlineLvl w:val="2"/>
        <w:rPr>
          <w:b/>
          <w:b/>
          <w:bCs/>
        </w:rPr>
      </w:pPr>
      <w:r>
        <w:rPr>
          <w:rFonts w:ascii="Times New Roman" w:hAnsi="Times New Roman"/>
          <w:b/>
          <w:bCs/>
          <w:sz w:val="28"/>
          <w:szCs w:val="28"/>
          <w:lang w:eastAsia="ru-RU"/>
        </w:rPr>
        <w:t>АДМИНИСТРАЦИЯ</w:t>
      </w:r>
    </w:p>
    <w:p>
      <w:pPr>
        <w:pStyle w:val="Normal"/>
        <w:keepNext w:val="true"/>
        <w:numPr>
          <w:ilvl w:val="0"/>
          <w:numId w:val="0"/>
        </w:numPr>
        <w:spacing w:lineRule="auto" w:line="204" w:before="0" w:after="0"/>
        <w:ind w:left="0" w:hanging="0"/>
        <w:jc w:val="center"/>
        <w:outlineLvl w:val="2"/>
        <w:rPr>
          <w:b/>
          <w:b/>
          <w:bCs/>
        </w:rPr>
      </w:pPr>
      <w:r>
        <w:rPr>
          <w:rFonts w:eastAsia="Times New Roman" w:cs="Times New Roman" w:ascii="Times New Roman" w:hAnsi="Times New Roman"/>
          <w:b/>
          <w:bCs/>
          <w:color w:val="auto"/>
          <w:kern w:val="0"/>
          <w:sz w:val="28"/>
          <w:szCs w:val="28"/>
          <w:lang w:val="ru-RU" w:eastAsia="ru-RU" w:bidi="ar-SA"/>
        </w:rPr>
        <w:t>ИЛЬЕВСКОГО</w:t>
      </w:r>
      <w:r>
        <w:rPr>
          <w:rFonts w:ascii="Times New Roman" w:hAnsi="Times New Roman"/>
          <w:b/>
          <w:bCs/>
          <w:sz w:val="28"/>
          <w:szCs w:val="28"/>
          <w:lang w:eastAsia="ru-RU"/>
        </w:rPr>
        <w:t xml:space="preserve"> СЕЛЬСКОГО ПОСЕЛЕНИЯ</w:t>
      </w:r>
    </w:p>
    <w:p>
      <w:pPr>
        <w:pStyle w:val="Normal"/>
        <w:spacing w:lineRule="auto" w:line="204" w:before="0" w:after="0"/>
        <w:jc w:val="center"/>
        <w:rPr>
          <w:b/>
          <w:b/>
          <w:bCs/>
        </w:rPr>
      </w:pPr>
      <w:r>
        <w:rPr>
          <w:rFonts w:ascii="Times New Roman" w:hAnsi="Times New Roman"/>
          <w:b/>
          <w:bCs/>
          <w:sz w:val="28"/>
          <w:szCs w:val="28"/>
          <w:lang w:eastAsia="ru-RU"/>
        </w:rPr>
        <w:t>КАЛАЧЁВСКОГО МУНИЦИПАЛЬНОГО РАЙОНА</w:t>
      </w:r>
    </w:p>
    <w:p>
      <w:pPr>
        <w:pStyle w:val="Normal"/>
        <w:pBdr>
          <w:bottom w:val="thinThickSmallGap" w:sz="24" w:space="1" w:color="000000"/>
        </w:pBdr>
        <w:spacing w:lineRule="auto" w:line="204" w:before="0" w:after="0"/>
        <w:jc w:val="center"/>
        <w:rPr>
          <w:b/>
          <w:b/>
          <w:bCs/>
        </w:rPr>
      </w:pPr>
      <w:r>
        <w:rPr>
          <w:rFonts w:ascii="Times New Roman" w:hAnsi="Times New Roman"/>
          <w:b/>
          <w:bCs/>
          <w:sz w:val="28"/>
          <w:szCs w:val="28"/>
          <w:lang w:eastAsia="ru-RU"/>
        </w:rPr>
        <w:t>ВОЛГОГРАДСКОЙ ОБЛАСТИ</w:t>
      </w:r>
    </w:p>
    <w:p>
      <w:pPr>
        <w:pStyle w:val="Normal"/>
        <w:keepNext w:val="true"/>
        <w:numPr>
          <w:ilvl w:val="0"/>
          <w:numId w:val="0"/>
        </w:numPr>
        <w:spacing w:lineRule="auto" w:line="204" w:before="100" w:after="40"/>
        <w:ind w:left="0" w:hanging="0"/>
        <w:jc w:val="center"/>
        <w:outlineLvl w:val="2"/>
        <w:rPr>
          <w:rFonts w:ascii="Times New Roman" w:hAnsi="Times New Roman"/>
          <w:b/>
          <w:b/>
          <w:sz w:val="28"/>
          <w:szCs w:val="28"/>
          <w:lang w:eastAsia="ru-RU"/>
        </w:rPr>
      </w:pPr>
      <w:r>
        <w:rPr>
          <w:rFonts w:ascii="Times New Roman" w:hAnsi="Times New Roman"/>
          <w:b/>
          <w:sz w:val="28"/>
          <w:szCs w:val="28"/>
          <w:lang w:eastAsia="ru-RU"/>
        </w:rPr>
        <w:t>ПОСТАНОВЛЕНИЕ</w:t>
      </w:r>
    </w:p>
    <w:p>
      <w:pPr>
        <w:pStyle w:val="Normal"/>
        <w:numPr>
          <w:ilvl w:val="0"/>
          <w:numId w:val="0"/>
        </w:numPr>
        <w:spacing w:lineRule="auto" w:line="204" w:before="100" w:after="40"/>
        <w:ind w:left="0" w:hanging="0"/>
        <w:jc w:val="center"/>
        <w:outlineLvl w:val="2"/>
        <w:rPr>
          <w:rFonts w:ascii="Times New Roman" w:hAnsi="Times New Roman"/>
          <w:b/>
          <w:b/>
          <w:sz w:val="28"/>
          <w:szCs w:val="28"/>
          <w:lang w:eastAsia="ru-RU"/>
        </w:rPr>
      </w:pPr>
      <w:r>
        <w:rPr/>
      </w:r>
    </w:p>
    <w:p>
      <w:pPr>
        <w:pStyle w:val="Normal"/>
        <w:spacing w:lineRule="auto" w:line="204" w:before="100" w:after="40"/>
        <w:rPr>
          <w:rFonts w:ascii="Times New Roman" w:hAnsi="Times New Roman"/>
          <w:b/>
          <w:b/>
          <w:sz w:val="28"/>
          <w:szCs w:val="28"/>
          <w:lang w:eastAsia="ru-RU"/>
        </w:rPr>
      </w:pPr>
      <w:r>
        <w:rPr>
          <w:rFonts w:ascii="Times New Roman" w:hAnsi="Times New Roman"/>
          <w:b/>
          <w:sz w:val="28"/>
          <w:szCs w:val="28"/>
          <w:lang w:eastAsia="ru-RU"/>
        </w:rPr>
        <w:t>15.04.</w:t>
      </w:r>
      <w:r>
        <w:rPr>
          <w:rFonts w:ascii="Times New Roman" w:hAnsi="Times New Roman"/>
          <w:b/>
          <w:sz w:val="28"/>
          <w:szCs w:val="28"/>
          <w:lang w:eastAsia="ru-RU"/>
        </w:rPr>
        <w:t>202</w:t>
      </w:r>
      <w:r>
        <w:rPr>
          <w:rFonts w:ascii="Times New Roman" w:hAnsi="Times New Roman"/>
          <w:b/>
          <w:sz w:val="28"/>
          <w:szCs w:val="28"/>
          <w:lang w:eastAsia="ru-RU"/>
        </w:rPr>
        <w:t>6</w:t>
      </w:r>
      <w:r>
        <w:rPr>
          <w:rFonts w:ascii="Times New Roman" w:hAnsi="Times New Roman"/>
          <w:b/>
          <w:sz w:val="28"/>
          <w:szCs w:val="28"/>
          <w:lang w:eastAsia="ru-RU"/>
        </w:rPr>
        <w:t xml:space="preserve"> года                                                                                                        </w:t>
      </w:r>
      <w:r>
        <w:rPr>
          <w:rFonts w:ascii="Times New Roman" w:hAnsi="Times New Roman"/>
          <w:b/>
          <w:sz w:val="28"/>
          <w:szCs w:val="28"/>
          <w:lang w:eastAsia="ru-RU"/>
        </w:rPr>
        <w:t>№39</w:t>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t xml:space="preserve">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w:t>
      </w:r>
      <w:r>
        <w:rPr>
          <w:rFonts w:ascii="Times New Roman" w:hAnsi="Times New Roman"/>
          <w:b/>
          <w:sz w:val="28"/>
          <w:szCs w:val="28"/>
          <w:shd w:fill="FFFFFF" w:val="clear"/>
        </w:rPr>
        <w:t>РАБОТНИКАМ</w:t>
      </w:r>
      <w:r>
        <w:rPr>
          <w:rFonts w:ascii="Times New Roman" w:hAnsi="Times New Roman"/>
          <w:sz w:val="28"/>
          <w:szCs w:val="28"/>
          <w:shd w:fill="FFFFFF" w:val="clear"/>
        </w:rPr>
        <w:t>,</w:t>
      </w:r>
      <w:r>
        <w:rPr>
          <w:rFonts w:ascii="Times New Roman" w:hAnsi="Times New Roman"/>
          <w:b/>
          <w:bCs/>
          <w:sz w:val="28"/>
          <w:szCs w:val="28"/>
          <w:lang w:eastAsia="ru-RU"/>
        </w:rPr>
        <w:t xml:space="preserve"> ЗАМЕЩАЮЩИМ ДОЛЖНОСТИ, НЕ ЯВЛЯЮЩИЕСЯ ДОЛЖНОСТЯМИ МУНИЦИПАЛЬНОЙ СЛУЖБЫ, А ТАКЖЕ ВЫБОРНЫХ ДОЛЖНОСТНЫХ ЛИЦ В ОРГАНАХ МЕСТНОГО САМОУПРАВЛЕНИЯ </w:t>
      </w:r>
      <w:r>
        <w:rPr>
          <w:rFonts w:eastAsia="Times New Roman" w:cs="Times New Roman" w:ascii="Times New Roman" w:hAnsi="Times New Roman"/>
          <w:b/>
          <w:bCs/>
          <w:color w:val="auto"/>
          <w:kern w:val="0"/>
          <w:sz w:val="28"/>
          <w:szCs w:val="28"/>
          <w:lang w:val="ru-RU" w:eastAsia="ru-RU" w:bidi="ar-SA"/>
        </w:rPr>
        <w:t>ИЛЬЕВСКОГО</w:t>
      </w:r>
      <w:r>
        <w:rPr>
          <w:rFonts w:ascii="Times New Roman" w:hAnsi="Times New Roman"/>
          <w:b/>
          <w:bCs/>
          <w:sz w:val="28"/>
          <w:szCs w:val="28"/>
          <w:lang w:eastAsia="ru-RU"/>
        </w:rPr>
        <w:t xml:space="preserve"> СЕЛЬСКОГО ПОСЕЛЕНИЯ КАЛАЧЕВСКОГО МУНИЦИПАЛЬНОГО РАЙОНА ВОЛГОГРАДСКОЙ ОБЛАСТИ </w:t>
      </w:r>
    </w:p>
    <w:p>
      <w:pPr>
        <w:pStyle w:val="Normal"/>
        <w:spacing w:lineRule="auto" w:line="240" w:before="0" w:after="0"/>
        <w:jc w:val="center"/>
        <w:rPr>
          <w:rFonts w:ascii="Times New Roman" w:hAnsi="Times New Roman"/>
          <w:bCs/>
          <w:iCs/>
          <w:sz w:val="28"/>
          <w:szCs w:val="28"/>
        </w:rPr>
      </w:pPr>
      <w:r>
        <w:rPr>
          <w:rFonts w:ascii="Times New Roman" w:hAnsi="Times New Roman"/>
          <w:bCs/>
          <w:iCs/>
          <w:sz w:val="28"/>
          <w:szCs w:val="28"/>
        </w:rPr>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В соответствии со статьей 168 Трудового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13 октября 2008 года № 749 «</w:t>
      </w:r>
      <w:r>
        <w:rPr>
          <w:rFonts w:ascii="Times New Roman" w:hAnsi="Times New Roman"/>
          <w:sz w:val="28"/>
          <w:szCs w:val="28"/>
          <w:shd w:fill="FFFFFF" w:val="clear"/>
        </w:rPr>
        <w:t>Об особенностях направления работников в служебные командировки»</w:t>
      </w:r>
      <w:r>
        <w:rPr>
          <w:rFonts w:ascii="Times New Roman" w:hAnsi="Times New Roman"/>
          <w:sz w:val="28"/>
          <w:szCs w:val="28"/>
          <w:lang w:eastAsia="ru-RU"/>
        </w:rPr>
        <w:t xml:space="preserve">, Уставом муниципального образования Ильевского сельского поселения Калачевского муниципального района Волгоградской области, администрация Ильевского сельского поселения Калачевского муниципального района Волгоградской области </w:t>
      </w:r>
      <w:r>
        <w:rPr>
          <w:rFonts w:ascii="Times New Roman" w:hAnsi="Times New Roman"/>
          <w:b/>
          <w:bCs/>
          <w:i w:val="false"/>
          <w:iCs w:val="false"/>
          <w:sz w:val="28"/>
          <w:szCs w:val="28"/>
          <w:lang w:eastAsia="ru-RU"/>
        </w:rPr>
        <w:t>постановляет:</w:t>
      </w:r>
    </w:p>
    <w:p>
      <w:pPr>
        <w:pStyle w:val="Normal"/>
        <w:spacing w:lineRule="auto" w:line="240" w:before="0" w:after="0"/>
        <w:ind w:firstLine="540"/>
        <w:jc w:val="both"/>
        <w:rPr>
          <w:rFonts w:ascii="Times New Roman" w:hAnsi="Times New Roman"/>
          <w:bCs/>
          <w:i/>
          <w:i/>
          <w:iCs/>
          <w:sz w:val="28"/>
          <w:szCs w:val="28"/>
          <w:lang w:eastAsia="ru-RU"/>
        </w:rPr>
      </w:pPr>
      <w:r>
        <w:rPr>
          <w:rFonts w:ascii="Times New Roman" w:hAnsi="Times New Roman"/>
          <w:bCs/>
          <w:i/>
          <w:iCs/>
          <w:sz w:val="28"/>
          <w:szCs w:val="28"/>
          <w:lang w:eastAsia="ru-RU"/>
        </w:rPr>
      </w:r>
    </w:p>
    <w:p>
      <w:pPr>
        <w:pStyle w:val="Normal"/>
        <w:spacing w:lineRule="auto" w:line="240" w:before="0" w:after="0"/>
        <w:ind w:firstLine="540"/>
        <w:jc w:val="both"/>
        <w:rPr>
          <w:rFonts w:ascii="Times New Roman" w:hAnsi="Times New Roman"/>
          <w:sz w:val="28"/>
          <w:szCs w:val="28"/>
          <w:lang w:eastAsia="ru-RU"/>
        </w:rPr>
      </w:pPr>
      <w:r>
        <w:rPr>
          <w:rFonts w:ascii="Times New Roman" w:hAnsi="Times New Roman"/>
          <w:sz w:val="28"/>
          <w:szCs w:val="28"/>
          <w:lang w:eastAsia="ru-RU"/>
        </w:rPr>
        <w:t>1. Утвердить Положение о порядке и размерах возмещения расходов, связанных со служебными командировками, лицам, замещающим должности муниципальной службы,</w:t>
      </w:r>
      <w:r>
        <w:rPr>
          <w:rFonts w:ascii="Times New Roman" w:hAnsi="Times New Roman"/>
          <w:sz w:val="28"/>
          <w:szCs w:val="28"/>
          <w:shd w:fill="FFFFFF" w:val="clear"/>
        </w:rPr>
        <w:t xml:space="preserve"> работникам, замещающим должности, не являющиеся должностями муниципальной службы, а также выборных должностных лиц</w:t>
      </w:r>
      <w:r>
        <w:rPr>
          <w:rFonts w:ascii="Times New Roman" w:hAnsi="Times New Roman"/>
          <w:sz w:val="28"/>
          <w:szCs w:val="28"/>
          <w:lang w:eastAsia="ru-RU"/>
        </w:rPr>
        <w:t xml:space="preserve"> в органах местного самоуправления Ильевского сельского поселения Калачевского муниципального района Волгоградской области  (прилагается).</w:t>
      </w:r>
    </w:p>
    <w:p>
      <w:pPr>
        <w:pStyle w:val="ConsPlusNormal"/>
        <w:spacing w:before="0" w:after="200"/>
        <w:ind w:firstLine="567"/>
        <w:contextualSpacing/>
        <w:jc w:val="both"/>
        <w:rPr>
          <w:rFonts w:ascii="Times New Roman" w:hAnsi="Times New Roman" w:cs="Times New Roman"/>
          <w:sz w:val="28"/>
          <w:szCs w:val="28"/>
        </w:rPr>
      </w:pPr>
      <w:bookmarkStart w:id="0" w:name="Par18"/>
      <w:bookmarkEnd w:id="0"/>
      <w:r>
        <w:rPr>
          <w:rFonts w:cs="Times New Roman" w:ascii="Times New Roman" w:hAnsi="Times New Roman"/>
          <w:sz w:val="28"/>
          <w:szCs w:val="28"/>
        </w:rPr>
        <w:t xml:space="preserve">2. </w:t>
      </w:r>
      <w:r>
        <w:rPr>
          <w:rFonts w:cs="Times New Roman" w:ascii="Times New Roman" w:hAnsi="Times New Roman"/>
          <w:bCs/>
          <w:iCs/>
          <w:sz w:val="28"/>
          <w:szCs w:val="28"/>
        </w:rPr>
        <w:t xml:space="preserve">Настоящее постановление вступает в силу после дня его официального </w:t>
      </w:r>
      <w:r>
        <w:rPr>
          <w:rFonts w:eastAsia="Times New Roman" w:cs="Times New Roman" w:ascii="Times New Roman" w:hAnsi="Times New Roman"/>
          <w:bCs/>
          <w:iCs/>
          <w:color w:val="auto"/>
          <w:kern w:val="0"/>
          <w:sz w:val="28"/>
          <w:szCs w:val="28"/>
          <w:lang w:val="ru-RU" w:eastAsia="ru-RU" w:bidi="ar-SA"/>
        </w:rPr>
        <w:t>обнародования</w:t>
      </w:r>
      <w:r>
        <w:rPr>
          <w:rFonts w:cs="Times New Roman" w:ascii="Times New Roman" w:hAnsi="Times New Roman"/>
          <w:bCs/>
          <w:iCs/>
          <w:sz w:val="28"/>
          <w:szCs w:val="28"/>
        </w:rPr>
        <w:t>.</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b/>
          <w:b/>
          <w:sz w:val="28"/>
          <w:szCs w:val="28"/>
        </w:rPr>
      </w:pPr>
      <w:r>
        <w:rPr>
          <w:rFonts w:ascii="Times New Roman" w:hAnsi="Times New Roman"/>
          <w:b/>
          <w:sz w:val="28"/>
          <w:szCs w:val="28"/>
        </w:rPr>
        <w:t>Глава Ильевского</w:t>
      </w:r>
    </w:p>
    <w:p>
      <w:pPr>
        <w:pStyle w:val="Normal"/>
        <w:widowControl w:val="false"/>
        <w:spacing w:lineRule="auto" w:line="240" w:before="0" w:after="0"/>
        <w:rPr>
          <w:rFonts w:ascii="Times New Roman" w:hAnsi="Times New Roman"/>
          <w:b/>
          <w:b/>
          <w:sz w:val="28"/>
          <w:szCs w:val="28"/>
        </w:rPr>
      </w:pPr>
      <w:r>
        <w:rPr>
          <w:rFonts w:ascii="Times New Roman" w:hAnsi="Times New Roman"/>
          <w:b/>
          <w:sz w:val="28"/>
          <w:szCs w:val="28"/>
        </w:rPr>
        <w:t>сельского поселения</w:t>
        <w:tab/>
        <w:tab/>
        <w:tab/>
        <w:tab/>
        <w:tab/>
        <w:tab/>
        <w:tab/>
        <w:t xml:space="preserve">  </w:t>
      </w:r>
      <w:r>
        <w:rPr>
          <w:rFonts w:eastAsia="Times New Roman" w:cs="Times New Roman" w:ascii="Times New Roman" w:hAnsi="Times New Roman"/>
          <w:b/>
          <w:color w:val="auto"/>
          <w:kern w:val="0"/>
          <w:sz w:val="28"/>
          <w:szCs w:val="28"/>
          <w:lang w:val="ru-RU" w:eastAsia="en-US" w:bidi="ar-SA"/>
        </w:rPr>
        <w:t>И.В.Горбатова</w:t>
      </w:r>
      <w:r>
        <w:br w:type="page"/>
      </w:r>
    </w:p>
    <w:p>
      <w:pPr>
        <w:pStyle w:val="Normal"/>
        <w:spacing w:lineRule="auto" w:line="240" w:before="0" w:after="0"/>
        <w:jc w:val="right"/>
        <w:rPr>
          <w:rFonts w:ascii="Times New Roman" w:hAnsi="Times New Roman"/>
          <w:sz w:val="28"/>
          <w:szCs w:val="28"/>
          <w:lang w:eastAsia="ru-RU"/>
        </w:rPr>
      </w:pPr>
      <w:r>
        <w:rPr>
          <w:rFonts w:ascii="Times New Roman" w:hAnsi="Times New Roman"/>
          <w:sz w:val="28"/>
          <w:szCs w:val="28"/>
          <w:lang w:eastAsia="ru-RU"/>
        </w:rPr>
        <w:t>Утверждено</w:t>
      </w:r>
    </w:p>
    <w:p>
      <w:pPr>
        <w:pStyle w:val="Normal"/>
        <w:spacing w:lineRule="auto" w:line="240" w:before="0" w:after="0"/>
        <w:jc w:val="right"/>
        <w:rPr>
          <w:rFonts w:ascii="Times New Roman" w:hAnsi="Times New Roman"/>
          <w:sz w:val="28"/>
          <w:szCs w:val="28"/>
          <w:lang w:eastAsia="ru-RU"/>
        </w:rPr>
      </w:pPr>
      <w:r>
        <w:rPr>
          <w:rFonts w:ascii="Times New Roman" w:hAnsi="Times New Roman"/>
          <w:sz w:val="28"/>
          <w:szCs w:val="28"/>
          <w:lang w:eastAsia="ru-RU"/>
        </w:rPr>
        <w:t>Постановлением администрации</w:t>
      </w:r>
    </w:p>
    <w:p>
      <w:pPr>
        <w:pStyle w:val="Normal"/>
        <w:spacing w:lineRule="auto" w:line="240" w:before="0" w:after="0"/>
        <w:jc w:val="right"/>
        <w:rPr>
          <w:rFonts w:ascii="Times New Roman" w:hAnsi="Times New Roman"/>
          <w:sz w:val="28"/>
          <w:szCs w:val="28"/>
          <w:lang w:eastAsia="ru-RU"/>
        </w:rPr>
      </w:pPr>
      <w:r>
        <w:rPr>
          <w:rFonts w:ascii="Times New Roman" w:hAnsi="Times New Roman"/>
          <w:sz w:val="28"/>
          <w:szCs w:val="28"/>
          <w:lang w:eastAsia="ru-RU"/>
        </w:rPr>
        <w:t>Ильевского сельского поселения</w:t>
      </w:r>
    </w:p>
    <w:p>
      <w:pPr>
        <w:pStyle w:val="Normal"/>
        <w:spacing w:lineRule="auto" w:line="240" w:before="0" w:after="0"/>
        <w:jc w:val="right"/>
        <w:rPr>
          <w:rFonts w:ascii="Times New Roman" w:hAnsi="Times New Roman"/>
          <w:sz w:val="28"/>
          <w:szCs w:val="28"/>
          <w:lang w:eastAsia="ru-RU"/>
        </w:rPr>
      </w:pPr>
      <w:r>
        <w:rPr>
          <w:rFonts w:ascii="Times New Roman" w:hAnsi="Times New Roman"/>
          <w:sz w:val="28"/>
          <w:szCs w:val="28"/>
          <w:lang w:eastAsia="ru-RU"/>
        </w:rPr>
        <w:t>о</w:t>
      </w:r>
      <w:r>
        <w:rPr>
          <w:rFonts w:ascii="Times New Roman" w:hAnsi="Times New Roman"/>
          <w:sz w:val="28"/>
          <w:szCs w:val="28"/>
          <w:lang w:eastAsia="ru-RU"/>
        </w:rPr>
        <w:t xml:space="preserve">т </w:t>
      </w:r>
      <w:r>
        <w:rPr>
          <w:rFonts w:ascii="Times New Roman" w:hAnsi="Times New Roman"/>
          <w:sz w:val="28"/>
          <w:szCs w:val="28"/>
          <w:lang w:eastAsia="ru-RU"/>
        </w:rPr>
        <w:t>15</w:t>
      </w:r>
      <w:r>
        <w:rPr>
          <w:rFonts w:ascii="Times New Roman" w:hAnsi="Times New Roman"/>
          <w:sz w:val="28"/>
          <w:szCs w:val="28"/>
          <w:lang w:eastAsia="ru-RU"/>
        </w:rPr>
        <w:t xml:space="preserve"> </w:t>
      </w:r>
      <w:r>
        <w:rPr>
          <w:rFonts w:eastAsia="Times New Roman" w:cs="Times New Roman" w:ascii="Times New Roman" w:hAnsi="Times New Roman"/>
          <w:color w:val="auto"/>
          <w:kern w:val="0"/>
          <w:sz w:val="28"/>
          <w:szCs w:val="28"/>
          <w:lang w:val="ru-RU" w:eastAsia="ru-RU" w:bidi="ar-SA"/>
        </w:rPr>
        <w:t>апреля</w:t>
      </w:r>
      <w:r>
        <w:rPr>
          <w:rFonts w:ascii="Times New Roman" w:hAnsi="Times New Roman"/>
          <w:sz w:val="28"/>
          <w:szCs w:val="28"/>
          <w:lang w:eastAsia="ru-RU"/>
        </w:rPr>
        <w:t xml:space="preserve"> 202</w:t>
      </w:r>
      <w:r>
        <w:rPr>
          <w:rFonts w:ascii="Times New Roman" w:hAnsi="Times New Roman"/>
          <w:sz w:val="28"/>
          <w:szCs w:val="28"/>
          <w:lang w:eastAsia="ru-RU"/>
        </w:rPr>
        <w:t>6</w:t>
      </w:r>
      <w:r>
        <w:rPr>
          <w:rFonts w:ascii="Times New Roman" w:hAnsi="Times New Roman"/>
          <w:sz w:val="28"/>
          <w:szCs w:val="28"/>
          <w:lang w:eastAsia="ru-RU"/>
        </w:rPr>
        <w:t xml:space="preserve"> года №</w:t>
      </w:r>
      <w:r>
        <w:rPr>
          <w:rFonts w:ascii="Times New Roman" w:hAnsi="Times New Roman"/>
          <w:sz w:val="28"/>
          <w:szCs w:val="28"/>
          <w:lang w:eastAsia="ru-RU"/>
        </w:rPr>
        <w:t>39</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Положение</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о порядке и размерах возмещения расходов, связанных со служебными командировками, лицам, замещающим должности муниципальной службы,</w:t>
      </w:r>
      <w:r>
        <w:rPr>
          <w:rFonts w:ascii="Times New Roman" w:hAnsi="Times New Roman"/>
          <w:sz w:val="28"/>
          <w:szCs w:val="28"/>
          <w:shd w:fill="FFFFFF" w:val="clear"/>
        </w:rPr>
        <w:t xml:space="preserve"> работникам, замещающим должности, не являющиеся должностями муниципальной службы,</w:t>
      </w:r>
      <w:r>
        <w:rPr>
          <w:rFonts w:ascii="Times New Roman" w:hAnsi="Times New Roman"/>
          <w:sz w:val="28"/>
          <w:szCs w:val="28"/>
          <w:lang w:eastAsia="ru-RU"/>
        </w:rPr>
        <w:t xml:space="preserve"> </w:t>
      </w:r>
      <w:r>
        <w:rPr>
          <w:rFonts w:ascii="Times New Roman" w:hAnsi="Times New Roman"/>
          <w:sz w:val="28"/>
          <w:szCs w:val="28"/>
          <w:shd w:fill="FFFFFF" w:val="clear"/>
        </w:rPr>
        <w:t>а также выборных должностных лиц</w:t>
      </w:r>
      <w:r>
        <w:rPr>
          <w:rFonts w:ascii="Times New Roman" w:hAnsi="Times New Roman"/>
          <w:sz w:val="28"/>
          <w:szCs w:val="28"/>
          <w:lang w:eastAsia="ru-RU"/>
        </w:rPr>
        <w:t xml:space="preserve"> в органах местного самоуправления Ильевского сельского поселения Калачевского муниципального района Волгоградской области </w:t>
      </w:r>
      <w:r>
        <w:rPr>
          <w:rFonts w:ascii="Times New Roman" w:hAnsi="Times New Roman"/>
          <w:i/>
          <w:sz w:val="28"/>
          <w:szCs w:val="28"/>
          <w:lang w:eastAsia="ru-RU"/>
        </w:rPr>
        <w:t xml:space="preserve"> </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numPr>
          <w:ilvl w:val="0"/>
          <w:numId w:val="0"/>
        </w:numPr>
        <w:spacing w:lineRule="auto" w:line="240" w:before="0" w:after="0"/>
        <w:ind w:left="0" w:hanging="0"/>
        <w:jc w:val="center"/>
        <w:outlineLvl w:val="0"/>
        <w:rPr>
          <w:rFonts w:ascii="Times New Roman" w:hAnsi="Times New Roman"/>
          <w:b/>
          <w:b/>
          <w:bCs/>
          <w:sz w:val="28"/>
          <w:szCs w:val="28"/>
          <w:lang w:eastAsia="ru-RU"/>
        </w:rPr>
      </w:pPr>
      <w:r>
        <w:rPr>
          <w:rFonts w:ascii="Times New Roman" w:hAnsi="Times New Roman"/>
          <w:b/>
          <w:bCs/>
          <w:sz w:val="28"/>
          <w:szCs w:val="28"/>
          <w:lang w:eastAsia="ru-RU"/>
        </w:rPr>
        <w:t>1. Общие положения</w:t>
      </w:r>
    </w:p>
    <w:p>
      <w:pPr>
        <w:pStyle w:val="Normal"/>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t>1.1. Настоящее Положение о порядке и размерах возмещения расходов, связанных со служебными командировками, лицам, замещающим должности муниципальной службы,</w:t>
      </w:r>
      <w:r>
        <w:rPr>
          <w:rFonts w:ascii="Times New Roman" w:hAnsi="Times New Roman"/>
          <w:sz w:val="28"/>
          <w:szCs w:val="28"/>
          <w:shd w:fill="FFFFFF" w:val="clear"/>
        </w:rPr>
        <w:t xml:space="preserve"> работникам, замещающим должности, не являющиеся должностями муниципальной службы,</w:t>
      </w:r>
      <w:r>
        <w:rPr>
          <w:rFonts w:ascii="Times New Roman" w:hAnsi="Times New Roman"/>
          <w:sz w:val="28"/>
          <w:szCs w:val="28"/>
          <w:lang w:eastAsia="ru-RU"/>
        </w:rPr>
        <w:t xml:space="preserve"> </w:t>
      </w:r>
      <w:r>
        <w:rPr>
          <w:rFonts w:ascii="Times New Roman" w:hAnsi="Times New Roman"/>
          <w:sz w:val="28"/>
          <w:szCs w:val="28"/>
          <w:shd w:fill="FFFFFF" w:val="clear"/>
        </w:rPr>
        <w:t>а также выборных должностных лиц</w:t>
      </w:r>
      <w:r>
        <w:rPr>
          <w:rFonts w:ascii="Times New Roman" w:hAnsi="Times New Roman"/>
          <w:sz w:val="28"/>
          <w:szCs w:val="28"/>
          <w:lang w:eastAsia="ru-RU"/>
        </w:rPr>
        <w:t xml:space="preserve"> в органах местного самоуправления Ильевского сельского поселения Калачевского муниципального района Волгоградской области (далее – Положение) определяет порядок и условия командирования лиц замещающих должности муниципальной службы,</w:t>
      </w:r>
      <w:r>
        <w:rPr>
          <w:rFonts w:ascii="Times New Roman" w:hAnsi="Times New Roman"/>
          <w:sz w:val="28"/>
          <w:szCs w:val="28"/>
          <w:shd w:fill="FFFFFF" w:val="clear"/>
        </w:rPr>
        <w:t xml:space="preserve"> работникам, замещающих должности, не являющиеся должностями муниципальной службы, а также выборных должностных лиц</w:t>
      </w:r>
      <w:bookmarkStart w:id="1" w:name="_GoBack"/>
      <w:bookmarkEnd w:id="1"/>
      <w:r>
        <w:rPr>
          <w:rFonts w:ascii="Times New Roman" w:hAnsi="Times New Roman"/>
          <w:sz w:val="28"/>
          <w:szCs w:val="28"/>
          <w:lang w:eastAsia="ru-RU"/>
        </w:rPr>
        <w:t xml:space="preserve"> в органах местного самоуправления Ильевского сельского поселения Калачевского муниципального района Волгоградской области (далее –должностные лица, командированные лица)</w:t>
      </w:r>
      <w:r>
        <w:rPr>
          <w:rFonts w:ascii="Times New Roman" w:hAnsi="Times New Roman"/>
          <w:i/>
          <w:sz w:val="28"/>
          <w:szCs w:val="28"/>
          <w:lang w:eastAsia="ru-RU"/>
        </w:rPr>
        <w:t xml:space="preserve">, </w:t>
      </w:r>
      <w:r>
        <w:rPr>
          <w:rFonts w:ascii="Times New Roman" w:hAnsi="Times New Roman"/>
          <w:sz w:val="28"/>
          <w:szCs w:val="28"/>
          <w:lang w:eastAsia="ru-RU"/>
        </w:rPr>
        <w:t>а также порядок и размеры возмещения должностным лицам расходов связанных со служебными командировками на территории Российской Федерации.</w:t>
      </w:r>
    </w:p>
    <w:p>
      <w:pPr>
        <w:pStyle w:val="Normal"/>
        <w:spacing w:lineRule="auto" w:line="240" w:before="0" w:after="0"/>
        <w:ind w:firstLine="539"/>
        <w:jc w:val="both"/>
        <w:rPr>
          <w:rFonts w:ascii="Times New Roman" w:hAnsi="Times New Roman"/>
          <w:iCs/>
          <w:sz w:val="28"/>
          <w:szCs w:val="28"/>
          <w:lang w:eastAsia="ru-RU"/>
        </w:rPr>
      </w:pPr>
      <w:r>
        <w:rPr>
          <w:rFonts w:ascii="Times New Roman" w:hAnsi="Times New Roman"/>
          <w:iCs/>
          <w:sz w:val="28"/>
          <w:szCs w:val="28"/>
          <w:lang w:eastAsia="ru-RU"/>
        </w:rPr>
        <w:t>1.2. Служебная командировка - поездка должностного лица  по решению представителя нанимателя (работодателя)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на территории Российской Федерации.</w:t>
      </w:r>
    </w:p>
    <w:p>
      <w:pPr>
        <w:pStyle w:val="Normal"/>
        <w:spacing w:lineRule="auto" w:line="240" w:before="0" w:after="0"/>
        <w:ind w:firstLine="539"/>
        <w:jc w:val="both"/>
        <w:rPr>
          <w:rFonts w:ascii="Times New Roman" w:hAnsi="Times New Roman"/>
          <w:iCs/>
          <w:sz w:val="28"/>
          <w:szCs w:val="28"/>
          <w:lang w:eastAsia="ru-RU"/>
        </w:rPr>
      </w:pPr>
      <w:r>
        <w:rPr>
          <w:rFonts w:ascii="Times New Roman" w:hAnsi="Times New Roman"/>
          <w:iCs/>
          <w:sz w:val="28"/>
          <w:szCs w:val="28"/>
          <w:lang w:eastAsia="ru-RU"/>
        </w:rPr>
        <w:t>1.3.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pPr>
        <w:pStyle w:val="Normal"/>
        <w:spacing w:lineRule="auto" w:line="240" w:before="0" w:after="0"/>
        <w:ind w:firstLine="539"/>
        <w:jc w:val="both"/>
        <w:rPr>
          <w:rFonts w:ascii="Times New Roman" w:hAnsi="Times New Roman"/>
          <w:iCs/>
          <w:sz w:val="28"/>
          <w:szCs w:val="28"/>
          <w:lang w:eastAsia="ru-RU"/>
        </w:rPr>
      </w:pPr>
      <w:r>
        <w:rPr>
          <w:rFonts w:ascii="Times New Roman" w:hAnsi="Times New Roman"/>
          <w:iCs/>
          <w:sz w:val="28"/>
          <w:szCs w:val="28"/>
          <w:lang w:eastAsia="ru-RU"/>
        </w:rPr>
      </w:r>
    </w:p>
    <w:p>
      <w:pPr>
        <w:pStyle w:val="Normal"/>
        <w:numPr>
          <w:ilvl w:val="0"/>
          <w:numId w:val="0"/>
        </w:numPr>
        <w:spacing w:lineRule="auto" w:line="240" w:before="0" w:after="0"/>
        <w:ind w:left="0" w:hanging="0"/>
        <w:jc w:val="center"/>
        <w:outlineLvl w:val="0"/>
        <w:rPr>
          <w:rFonts w:ascii="Times New Roman" w:hAnsi="Times New Roman"/>
          <w:b/>
          <w:b/>
          <w:sz w:val="28"/>
          <w:szCs w:val="28"/>
          <w:lang w:eastAsia="ru-RU"/>
        </w:rPr>
      </w:pPr>
      <w:bookmarkStart w:id="2" w:name="Par0"/>
      <w:bookmarkEnd w:id="2"/>
      <w:r>
        <w:rPr>
          <w:rFonts w:ascii="Times New Roman" w:hAnsi="Times New Roman"/>
          <w:b/>
          <w:sz w:val="28"/>
          <w:szCs w:val="28"/>
          <w:lang w:eastAsia="ru-RU"/>
        </w:rPr>
        <w:t>2. Порядок возмещения расходов, связанных со служебными командировками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2.1. При направлении должностного лица в служебную командировку ему гарантируются сохранение занимаемой им должности и денежного содержания, а также возмещаются:</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 xml:space="preserve">а) </w:t>
      </w:r>
      <w:r>
        <w:rPr>
          <w:rFonts w:ascii="Times New Roman" w:hAnsi="Times New Roman"/>
          <w:sz w:val="28"/>
          <w:szCs w:val="28"/>
          <w:shd w:fill="FFFFFF" w:val="clear"/>
        </w:rPr>
        <w:t>расходы по проезду</w:t>
      </w:r>
      <w:r>
        <w:rPr>
          <w:rFonts w:ascii="Times New Roman" w:hAnsi="Times New Roman"/>
          <w:bCs/>
          <w:sz w:val="28"/>
          <w:szCs w:val="28"/>
          <w:lang w:eastAsia="ru-RU"/>
        </w:rPr>
        <w:t>;</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б) расходы найму жилого помещения;</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в) дополнительные расходы, связанные с проживанием вне постоянного места жительства (суточные);</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г)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2.2. Денежное содержание за период нахождения должностного лица  в служебной командировке сохраняется за все служебные дни по графику, установленному в постоянном месте осуществления служебной деятельности (постоянной работы) командированного лица.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2.4. При направлении командированного лица в служебную командировку ему выдается денежный аванс на оплату расходов на проезд и наем жилого помещения и дополнительных расходов, связанных с проживанием вне места постоянного жительства (суточные).</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2.5.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2.6.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за счет средств, предусмотренных в бюджете муниципального образования на содержание соответствующего органа местного самоуправления (должностного лица).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r>
    </w:p>
    <w:p>
      <w:pPr>
        <w:pStyle w:val="Normal"/>
        <w:spacing w:lineRule="auto" w:line="240" w:before="0" w:after="0"/>
        <w:ind w:firstLine="540"/>
        <w:jc w:val="center"/>
        <w:rPr>
          <w:rFonts w:ascii="Times New Roman" w:hAnsi="Times New Roman"/>
          <w:b/>
          <w:b/>
          <w:bCs/>
          <w:sz w:val="28"/>
          <w:szCs w:val="28"/>
          <w:lang w:eastAsia="ru-RU"/>
        </w:rPr>
      </w:pPr>
      <w:r>
        <w:rPr>
          <w:rFonts w:ascii="Times New Roman" w:hAnsi="Times New Roman"/>
          <w:b/>
          <w:bCs/>
          <w:sz w:val="28"/>
          <w:szCs w:val="28"/>
          <w:lang w:eastAsia="ru-RU"/>
        </w:rPr>
        <w:t>3. Расходы на проезд к месту командирования и обратно</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 xml:space="preserve">3.1. Расходы по проезду к месту служебной командировки и обратно к месту осуществления </w:t>
      </w:r>
      <w:r>
        <w:rPr>
          <w:rFonts w:ascii="Times New Roman" w:hAnsi="Times New Roman"/>
          <w:bCs/>
          <w:iCs/>
          <w:sz w:val="28"/>
          <w:szCs w:val="28"/>
          <w:lang w:eastAsia="ru-RU"/>
        </w:rPr>
        <w:t xml:space="preserve">служебной деятельности (постоянной работы), </w:t>
      </w:r>
      <w:r>
        <w:rPr>
          <w:rFonts w:ascii="Times New Roman" w:hAnsi="Times New Roman"/>
          <w:bCs/>
          <w:sz w:val="28"/>
          <w:szCs w:val="28"/>
          <w:lang w:eastAsia="ru-RU"/>
        </w:rPr>
        <w:t>(включая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возмещаются в размере фактических расходов, подтвержденных проездными документами, но не выше стоимости проезда: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1) воздушный транспорт - по тарифу экономического класса;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2) железнодорожный транспорт - по тарифу проезда в плацкартном вагоне;</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sz w:val="28"/>
          <w:szCs w:val="28"/>
        </w:rPr>
        <w:t>3) автомобильный транспорт общего пользования (кроме такси).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3.2. При отсутствии проездного документа командированному лицу по решению представителя нанимателя (работодателя) или уполномоченного им лица, направившего должностное лицо в служебную командировку, возмещаются расходы по проезду к месту служебной командировки и обратно на основании личного заявления и справки соответствующей транспортной организации о стоимости проезда.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r>
    </w:p>
    <w:p>
      <w:pPr>
        <w:pStyle w:val="Normal"/>
        <w:spacing w:lineRule="auto" w:line="240" w:before="0" w:after="0"/>
        <w:ind w:firstLine="540"/>
        <w:jc w:val="center"/>
        <w:rPr>
          <w:rFonts w:ascii="Times New Roman" w:hAnsi="Times New Roman"/>
          <w:b/>
          <w:b/>
          <w:bCs/>
          <w:sz w:val="28"/>
          <w:szCs w:val="28"/>
          <w:lang w:eastAsia="ru-RU"/>
        </w:rPr>
      </w:pPr>
      <w:r>
        <w:rPr>
          <w:rFonts w:ascii="Times New Roman" w:hAnsi="Times New Roman"/>
          <w:b/>
          <w:bCs/>
          <w:sz w:val="28"/>
          <w:szCs w:val="28"/>
          <w:lang w:eastAsia="ru-RU"/>
        </w:rPr>
        <w:t>4. Расходы на наем жилого помещения</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4.1. Расходы командированного лица по найму жилого помещения возмещаются по фактическим расходам.</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4.2. В случае отсутствия в населенном пункте гостиницы командированному лицу возмещаются расходы, связанные с наймом жилого помещения. Возмещение расходов производится в размере подтвержденных документально затрат на наем жилого помещения, но не выше минимального размера оплаты труда в Российской Федерации за каждые сутки.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4.3. В случае вынужденной остановки в пути командированному лицу возмещаются подтвержденные документально расходы по найму жилого помещения по правилам, установленным настоящим Положением.</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4.4. Возмещение расходов по найму жилого помещения производится по фактическим затратам, подтвержденным соответствующими документами, в размере не более:</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3000 (трех тысяч) рублей в сутки, - при нахождении в командировке в пределах Волгоградской области;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6000 (шести тысяч) рублей в сутки, - при нахождении в командировке за пределами Волгоградской области.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4.5. При отсутствии подтверждающих документов (в случае непредставления места в гостинице) расходы по найму жилого помещения не возмещаются.</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r>
    </w:p>
    <w:p>
      <w:pPr>
        <w:pStyle w:val="Normal"/>
        <w:spacing w:lineRule="auto" w:line="240" w:before="0" w:after="0"/>
        <w:ind w:firstLine="540"/>
        <w:jc w:val="center"/>
        <w:rPr>
          <w:rFonts w:ascii="Times New Roman" w:hAnsi="Times New Roman"/>
          <w:b/>
          <w:b/>
          <w:bCs/>
          <w:sz w:val="28"/>
          <w:szCs w:val="28"/>
          <w:lang w:eastAsia="ru-RU"/>
        </w:rPr>
      </w:pPr>
      <w:r>
        <w:rPr>
          <w:rFonts w:ascii="Times New Roman" w:hAnsi="Times New Roman"/>
          <w:b/>
          <w:bCs/>
          <w:sz w:val="28"/>
          <w:szCs w:val="28"/>
          <w:lang w:eastAsia="ru-RU"/>
        </w:rPr>
        <w:t xml:space="preserve">5. Расходы, связанные с проживанием вне постоянного места жительства (суточные), иные расходы </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5.1.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следующих размерах:</w:t>
      </w:r>
    </w:p>
    <w:p>
      <w:pPr>
        <w:pStyle w:val="Normal"/>
        <w:spacing w:lineRule="auto" w:line="240" w:before="0" w:after="0"/>
        <w:ind w:firstLine="540"/>
        <w:jc w:val="both"/>
        <w:rPr>
          <w:rFonts w:ascii="Times New Roman" w:hAnsi="Times New Roman"/>
          <w:bCs/>
          <w:color w:val="000000" w:themeColor="text1"/>
          <w:sz w:val="28"/>
          <w:szCs w:val="28"/>
          <w:lang w:eastAsia="ru-RU"/>
        </w:rPr>
      </w:pPr>
      <w:r>
        <w:rPr>
          <w:rFonts w:ascii="Times New Roman" w:hAnsi="Times New Roman"/>
          <w:bCs/>
          <w:sz w:val="28"/>
          <w:szCs w:val="28"/>
          <w:lang w:eastAsia="ru-RU"/>
        </w:rPr>
        <w:t xml:space="preserve">а) 400 рублей - при командировании в пределах Российской Федерации, кроме городов Москвы, Санкт-Петербурга и Севастополя, </w:t>
      </w:r>
      <w:r>
        <w:rPr>
          <w:rFonts w:ascii="Times New Roman" w:hAnsi="Times New Roman"/>
          <w:color w:val="000000" w:themeColor="text1"/>
          <w:sz w:val="28"/>
          <w:szCs w:val="28"/>
        </w:rPr>
        <w:t>Донецкой Народной Республики, Луганской Народной Республики, Запорожской области и Херсонской области</w:t>
      </w:r>
      <w:r>
        <w:rPr>
          <w:rFonts w:ascii="Times New Roman" w:hAnsi="Times New Roman"/>
          <w:bCs/>
          <w:color w:val="000000" w:themeColor="text1"/>
          <w:sz w:val="28"/>
          <w:szCs w:val="28"/>
          <w:lang w:eastAsia="ru-RU"/>
        </w:rPr>
        <w:t>;</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 xml:space="preserve">б) 700 рублей - при командировании в города Москву,  Санкт-Петербург, Севастополь. </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5.2.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5.3. На основании подтверждающих документов должностному лицу  по фактическим затратам возмещаются иные расходы, произведенные с разрешения или ведома представителя нанимателя (работодателя) или уполномоченного им лица, связанные с командировками на территории Российской Федерации: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расходы, связанные со сдачей ранее приобретенных проездных документов (билетов) в связи с погодными условиями или по иным причинам, признанным представителем нанимателя (работодателем) или уполномоченным им лицом уважительными;</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расходы, связанные с провозом и (или) упаковкой багажа;</w:t>
      </w:r>
    </w:p>
    <w:p>
      <w:pPr>
        <w:pStyle w:val="Normal"/>
        <w:spacing w:lineRule="auto" w:line="240" w:before="0" w:after="0"/>
        <w:ind w:firstLine="540"/>
        <w:jc w:val="both"/>
        <w:rPr>
          <w:rFonts w:ascii="Times New Roman" w:hAnsi="Times New Roman"/>
          <w:bCs/>
          <w:sz w:val="28"/>
          <w:szCs w:val="28"/>
          <w:lang w:eastAsia="ru-RU"/>
        </w:rPr>
      </w:pPr>
      <w:r>
        <w:rPr>
          <w:rFonts w:ascii="Times New Roman" w:hAnsi="Times New Roman"/>
          <w:bCs/>
          <w:sz w:val="28"/>
          <w:szCs w:val="28"/>
          <w:lang w:eastAsia="ru-RU"/>
        </w:rPr>
        <w:t>иные расходы, связанные с командировкой, в соответствии с подпунктом 12 пункта 1 статьи 264 Налогового кодекса Российской Федерации.</w:t>
      </w:r>
    </w:p>
    <w:p>
      <w:pPr>
        <w:pStyle w:val="Normal"/>
        <w:spacing w:lineRule="auto" w:line="240" w:before="0" w:after="0"/>
        <w:ind w:firstLine="540"/>
        <w:jc w:val="both"/>
        <w:rPr>
          <w:rFonts w:ascii="Times New Roman" w:hAnsi="Times New Roman"/>
          <w:color w:val="000000" w:themeColor="text1"/>
          <w:sz w:val="28"/>
          <w:szCs w:val="28"/>
        </w:rPr>
      </w:pPr>
      <w:r>
        <w:rPr>
          <w:rFonts w:ascii="Times New Roman" w:hAnsi="Times New Roman"/>
          <w:bCs/>
          <w:color w:val="000000" w:themeColor="text1"/>
          <w:sz w:val="28"/>
          <w:szCs w:val="28"/>
          <w:lang w:eastAsia="ru-RU"/>
        </w:rPr>
        <w:t>5.4. В</w:t>
      </w:r>
      <w:r>
        <w:rPr>
          <w:rFonts w:ascii="Times New Roman" w:hAnsi="Times New Roman"/>
          <w:color w:val="000000" w:themeColor="text1"/>
          <w:sz w:val="28"/>
          <w:szCs w:val="28"/>
        </w:rPr>
        <w:t xml:space="preserve">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pPr>
        <w:pStyle w:val="Normal"/>
        <w:spacing w:lineRule="auto" w:line="240" w:before="0" w:after="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а) денежное вознаграждение (денежное содержание) выплачивается в двойном размере;</w:t>
      </w:r>
    </w:p>
    <w:p>
      <w:pPr>
        <w:pStyle w:val="Normal"/>
        <w:spacing w:lineRule="auto" w:line="240" w:before="0" w:after="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pPr>
        <w:pStyle w:val="Normal"/>
        <w:spacing w:lineRule="auto" w:line="240" w:before="0" w:after="0"/>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 органы местного самоуправления могут выплачивать безотчетные суммы в целях возмещения дополнительных расходов, связанных с такими командировками.</w:t>
      </w:r>
    </w:p>
    <w:p>
      <w:pPr>
        <w:pStyle w:val="Normal"/>
        <w:numPr>
          <w:ilvl w:val="0"/>
          <w:numId w:val="0"/>
        </w:numPr>
        <w:spacing w:lineRule="auto" w:line="240" w:before="0" w:after="0"/>
        <w:ind w:left="0" w:hanging="0"/>
        <w:jc w:val="center"/>
        <w:outlineLvl w:val="0"/>
        <w:rPr>
          <w:rFonts w:ascii="Times New Roman" w:hAnsi="Times New Roman"/>
          <w:b/>
          <w:b/>
          <w:bCs/>
          <w:sz w:val="28"/>
          <w:szCs w:val="28"/>
          <w:lang w:eastAsia="ru-RU"/>
        </w:rPr>
      </w:pPr>
      <w:r>
        <w:rPr>
          <w:rFonts w:ascii="Times New Roman" w:hAnsi="Times New Roman"/>
          <w:b/>
          <w:bCs/>
          <w:sz w:val="28"/>
          <w:szCs w:val="28"/>
          <w:lang w:eastAsia="ru-RU"/>
        </w:rPr>
      </w:r>
    </w:p>
    <w:p>
      <w:pPr>
        <w:pStyle w:val="Normal"/>
        <w:numPr>
          <w:ilvl w:val="0"/>
          <w:numId w:val="0"/>
        </w:numPr>
        <w:spacing w:lineRule="auto" w:line="240" w:before="0" w:after="0"/>
        <w:ind w:left="0" w:hanging="0"/>
        <w:jc w:val="center"/>
        <w:outlineLvl w:val="0"/>
        <w:rPr>
          <w:rFonts w:ascii="Times New Roman" w:hAnsi="Times New Roman"/>
          <w:b/>
          <w:b/>
          <w:bCs/>
          <w:sz w:val="28"/>
          <w:szCs w:val="28"/>
          <w:lang w:eastAsia="ru-RU"/>
        </w:rPr>
      </w:pPr>
      <w:r>
        <w:rPr>
          <w:rFonts w:ascii="Times New Roman" w:hAnsi="Times New Roman"/>
          <w:b/>
          <w:bCs/>
          <w:sz w:val="28"/>
          <w:szCs w:val="28"/>
          <w:lang w:eastAsia="ru-RU"/>
        </w:rPr>
        <w:t xml:space="preserve">6. Отчетность </w:t>
      </w:r>
    </w:p>
    <w:p>
      <w:pPr>
        <w:pStyle w:val="Normal"/>
        <w:spacing w:lineRule="auto" w:line="240" w:before="0" w:after="0"/>
        <w:ind w:firstLine="539"/>
        <w:jc w:val="both"/>
        <w:rPr>
          <w:rFonts w:ascii="Times New Roman" w:hAnsi="Times New Roman"/>
          <w:sz w:val="28"/>
          <w:szCs w:val="28"/>
          <w:lang w:eastAsia="ru-RU"/>
        </w:rPr>
      </w:pPr>
      <w:r>
        <w:rPr>
          <w:rFonts w:ascii="Times New Roman" w:hAnsi="Times New Roman"/>
          <w:sz w:val="28"/>
          <w:szCs w:val="28"/>
          <w:lang w:eastAsia="ru-RU"/>
        </w:rPr>
        <w:t>6.1. Не позднее 3 рабочих дней по возвращении из служебной командировки  должностное лицо в обязательном порядке представляет в структурное подразделение, осуществляющее бухгалтерский учет в органе местного самоуправления</w:t>
      </w:r>
      <w:r>
        <w:rPr>
          <w:rFonts w:ascii="Times New Roman" w:hAnsi="Times New Roman"/>
          <w:i/>
          <w:sz w:val="28"/>
          <w:szCs w:val="28"/>
          <w:lang w:eastAsia="ru-RU"/>
        </w:rPr>
        <w:t xml:space="preserve"> </w:t>
      </w:r>
      <w:r>
        <w:rPr>
          <w:rFonts w:ascii="Times New Roman" w:hAnsi="Times New Roman"/>
          <w:sz w:val="28"/>
          <w:szCs w:val="28"/>
          <w:lang w:eastAsia="ru-RU"/>
        </w:rPr>
        <w:t>Ильевского сельского поселения Калачевского муниципального района Волгоградской области</w:t>
      </w:r>
      <w:r>
        <w:rPr>
          <w:rFonts w:ascii="Times New Roman" w:hAnsi="Times New Roman"/>
          <w:i/>
          <w:sz w:val="28"/>
          <w:szCs w:val="28"/>
          <w:lang w:eastAsia="ru-RU"/>
        </w:rPr>
        <w:t xml:space="preserve">, </w:t>
      </w:r>
      <w:r>
        <w:rPr>
          <w:rFonts w:ascii="Times New Roman" w:hAnsi="Times New Roman"/>
          <w:sz w:val="28"/>
          <w:szCs w:val="28"/>
          <w:lang w:eastAsia="ru-RU"/>
        </w:rPr>
        <w:t xml:space="preserve">авансовый отчет об израсходованных в связи с командировкой средствах. К авансовому отчету прилагаются следующие документы: документы, подтверждающие фактические расходы на проезд и наем жилого помещения </w:t>
      </w:r>
      <w:r>
        <w:rPr>
          <w:rFonts w:ascii="Times New Roman" w:hAnsi="Times New Roman"/>
          <w:color w:val="22272F"/>
          <w:sz w:val="28"/>
          <w:szCs w:val="28"/>
          <w:shd w:fill="FFFFFF" w:val="clear"/>
        </w:rPr>
        <w:t>(включая оплату услуг по оформлению проездных документов и предоставлению в поездах постельных принадлежностей)</w:t>
      </w:r>
      <w:r>
        <w:rPr>
          <w:rFonts w:ascii="Times New Roman" w:hAnsi="Times New Roman"/>
          <w:sz w:val="28"/>
          <w:szCs w:val="28"/>
          <w:lang w:eastAsia="ru-RU"/>
        </w:rPr>
        <w:t xml:space="preserve">, иные документы, подтверждающие произведенные расходы.  </w:t>
      </w:r>
    </w:p>
    <w:p>
      <w:pPr>
        <w:pStyle w:val="Normal"/>
        <w:spacing w:lineRule="auto" w:line="240" w:before="0" w:after="0"/>
        <w:ind w:firstLine="539"/>
        <w:jc w:val="both"/>
        <w:rPr>
          <w:rFonts w:ascii="Times New Roman" w:hAnsi="Times New Roman"/>
          <w:sz w:val="28"/>
          <w:szCs w:val="28"/>
          <w:lang w:eastAsia="ru-RU"/>
        </w:rPr>
      </w:pPr>
      <w:r>
        <w:rPr>
          <w:rFonts w:ascii="Times New Roman" w:hAnsi="Times New Roman"/>
          <w:sz w:val="28"/>
          <w:szCs w:val="28"/>
          <w:lang w:eastAsia="ru-RU"/>
        </w:rPr>
        <w:t>6.2. Неизрасходованный или не подтвержденный документами денежный аванс возвращается в структурное подразделение, осуществляющее бухгалтерский учет в органе местного самоуправления Ильевского сельского поселения Калачевского муниципального района Волгоградской области</w:t>
      </w:r>
      <w:r>
        <w:rPr>
          <w:rFonts w:ascii="Times New Roman" w:hAnsi="Times New Roman"/>
          <w:i/>
          <w:sz w:val="28"/>
          <w:szCs w:val="28"/>
          <w:lang w:eastAsia="ru-RU"/>
        </w:rPr>
        <w:t>,</w:t>
      </w:r>
      <w:r>
        <w:rPr>
          <w:rFonts w:ascii="Times New Roman" w:hAnsi="Times New Roman"/>
          <w:sz w:val="28"/>
          <w:szCs w:val="28"/>
          <w:lang w:eastAsia="ru-RU"/>
        </w:rPr>
        <w:t xml:space="preserve"> в течение 10  рабочих дней со дня истечения срока командировки.</w:t>
      </w:r>
    </w:p>
    <w:p>
      <w:pPr>
        <w:pStyle w:val="Normal"/>
        <w:spacing w:lineRule="auto" w:line="240" w:before="0" w:after="0"/>
        <w:ind w:firstLine="539"/>
        <w:jc w:val="both"/>
        <w:rPr>
          <w:rFonts w:ascii="Times New Roman" w:hAnsi="Times New Roman"/>
          <w:bCs/>
          <w:sz w:val="28"/>
          <w:szCs w:val="28"/>
          <w:lang w:eastAsia="ru-RU"/>
        </w:rPr>
      </w:pPr>
      <w:r>
        <w:rPr>
          <w:rFonts w:ascii="Times New Roman" w:hAnsi="Times New Roman"/>
          <w:bCs/>
          <w:sz w:val="28"/>
          <w:szCs w:val="28"/>
          <w:lang w:eastAsia="ru-RU"/>
        </w:rPr>
        <w:t>6.3. Вопросы, не урегулированные настоящим Положением, разрешаются в порядке, установленном Трудовым кодексом Российской Федерации, постановлением Правительства Российской Федерации от 13 октября 2008 года № 749 «Об особенностях направления работников в служебные командировки».</w:t>
      </w:r>
    </w:p>
    <w:p>
      <w:pPr>
        <w:pStyle w:val="Normal"/>
        <w:spacing w:lineRule="auto" w:line="240" w:before="0" w:after="0"/>
        <w:ind w:firstLine="539"/>
        <w:jc w:val="both"/>
        <w:rPr>
          <w:rFonts w:ascii="Times New Roman" w:hAnsi="Times New Roman"/>
          <w:bCs/>
          <w:sz w:val="28"/>
          <w:szCs w:val="28"/>
          <w:lang w:eastAsia="ru-RU"/>
        </w:rPr>
      </w:pPr>
      <w:r>
        <w:rPr/>
      </w:r>
    </w:p>
    <w:sectPr>
      <w:headerReference w:type="default" r:id="rId2"/>
      <w:footerReference w:type="default" r:id="rId3"/>
      <w:type w:val="nextPage"/>
      <w:pgSz w:w="11906" w:h="16838"/>
      <w:pgMar w:left="1134" w:right="567" w:header="709" w:top="766"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rFonts w:ascii="Times New Roman" w:hAnsi="Times New Roman"/>
        <w:b/>
        <w:b/>
        <w:color w:val="FFFFFF" w:themeColor="background1"/>
        <w:sz w:val="28"/>
      </w:rPr>
    </w:pPr>
    <w:r>
      <w:rPr>
        <w:rFonts w:ascii="Times New Roman" w:hAnsi="Times New Roman"/>
        <w:b/>
        <w:color w:val="FFFFFF" w:themeColor="background1"/>
        <w:sz w:val="28"/>
      </w:rPr>
      <w:t>КОПИЯ ВЕРНА:</w:t>
    </w:r>
  </w:p>
  <w:p>
    <w:pPr>
      <w:pStyle w:val="Style31"/>
      <w:rPr>
        <w:rFonts w:ascii="Times New Roman" w:hAnsi="Times New Roman"/>
        <w:b/>
        <w:b/>
        <w:color w:val="FFFFFF" w:themeColor="background1"/>
        <w:sz w:val="28"/>
      </w:rPr>
    </w:pPr>
    <w:r>
      <w:rPr>
        <w:rFonts w:ascii="Times New Roman" w:hAnsi="Times New Roman"/>
        <w:b/>
        <w:color w:val="FFFFFF" w:themeColor="background1"/>
        <w:sz w:val="28"/>
      </w:rPr>
      <w:t>Глава Ильевского</w:t>
    </w:r>
  </w:p>
  <w:p>
    <w:pPr>
      <w:pStyle w:val="Style31"/>
      <w:rPr>
        <w:rFonts w:ascii="Times New Roman" w:hAnsi="Times New Roman"/>
        <w:b/>
        <w:b/>
        <w:color w:val="FFFFFF" w:themeColor="background1"/>
        <w:sz w:val="28"/>
      </w:rPr>
    </w:pPr>
    <w:r>
      <w:rPr>
        <w:rFonts w:ascii="Times New Roman" w:hAnsi="Times New Roman"/>
        <w:b/>
        <w:color w:val="FFFFFF" w:themeColor="background1"/>
        <w:sz w:val="28"/>
      </w:rPr>
      <w:t>сельского поселения:</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right"/>
      <w:rPr>
        <w:rFonts w:ascii="Times New Roman" w:hAnsi="Times New Roman"/>
        <w:b/>
        <w:b/>
        <w:color w:val="FFFFFF" w:themeColor="background1"/>
        <w:sz w:val="28"/>
      </w:rPr>
    </w:pPr>
    <w:r>
      <w:rPr>
        <w:rFonts w:ascii="Times New Roman" w:hAnsi="Times New Roman"/>
        <w:b/>
        <w:color w:val="FFFFFF" w:themeColor="background1"/>
        <w:sz w:val="28"/>
      </w:rPr>
      <w:t>КОПИЯ</w:t>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55bc"/>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Привязка сноски"/>
    <w:rPr>
      <w:vertAlign w:val="superscript"/>
    </w:rPr>
  </w:style>
  <w:style w:type="character" w:styleId="FootnoteCharacters">
    <w:name w:val="Footnote Characters"/>
    <w:qFormat/>
    <w:rsid w:val="00cf3efd"/>
    <w:rPr>
      <w:vertAlign w:val="superscript"/>
    </w:rPr>
  </w:style>
  <w:style w:type="character" w:styleId="Style15" w:customStyle="1">
    <w:name w:val="Текст выноски Знак"/>
    <w:basedOn w:val="DefaultParagraphFont"/>
    <w:link w:val="a4"/>
    <w:semiHidden/>
    <w:qFormat/>
    <w:rsid w:val="001d651d"/>
    <w:rPr>
      <w:rFonts w:ascii="Segoe UI" w:hAnsi="Segoe UI" w:cs="Segoe UI"/>
      <w:sz w:val="18"/>
      <w:szCs w:val="18"/>
      <w:lang w:eastAsia="en-US"/>
    </w:rPr>
  </w:style>
  <w:style w:type="character" w:styleId="Style16">
    <w:name w:val="Интернет-ссылка"/>
    <w:basedOn w:val="DefaultParagraphFont"/>
    <w:unhideWhenUsed/>
    <w:rsid w:val="00b561c9"/>
    <w:rPr>
      <w:color w:val="0000FF" w:themeColor="hyperlink"/>
      <w:u w:val="single"/>
    </w:rPr>
  </w:style>
  <w:style w:type="character" w:styleId="Style17" w:customStyle="1">
    <w:name w:val="Текст сноски Знак"/>
    <w:basedOn w:val="DefaultParagraphFont"/>
    <w:link w:val="a8"/>
    <w:uiPriority w:val="99"/>
    <w:qFormat/>
    <w:rsid w:val="0021059e"/>
    <w:rPr>
      <w:rFonts w:ascii="Calibri" w:hAnsi="Calibri"/>
      <w:lang w:eastAsia="en-US"/>
    </w:rPr>
  </w:style>
  <w:style w:type="character" w:styleId="Style18" w:customStyle="1">
    <w:name w:val="Текст концевой сноски Знак"/>
    <w:basedOn w:val="DefaultParagraphFont"/>
    <w:link w:val="aa"/>
    <w:semiHidden/>
    <w:qFormat/>
    <w:rsid w:val="00876512"/>
    <w:rPr>
      <w:rFonts w:ascii="Calibri" w:hAnsi="Calibri"/>
      <w:lang w:eastAsia="en-US"/>
    </w:rPr>
  </w:style>
  <w:style w:type="character" w:styleId="Style19">
    <w:name w:val="Привязка концевой сноски"/>
    <w:rPr>
      <w:vertAlign w:val="superscript"/>
    </w:rPr>
  </w:style>
  <w:style w:type="character" w:styleId="EndnoteCharacters">
    <w:name w:val="Endnote Characters"/>
    <w:basedOn w:val="DefaultParagraphFont"/>
    <w:semiHidden/>
    <w:unhideWhenUsed/>
    <w:qFormat/>
    <w:rsid w:val="00876512"/>
    <w:rPr>
      <w:vertAlign w:val="superscript"/>
    </w:rPr>
  </w:style>
  <w:style w:type="character" w:styleId="Style20" w:customStyle="1">
    <w:name w:val="Верхний колонтитул Знак"/>
    <w:basedOn w:val="DefaultParagraphFont"/>
    <w:link w:val="ad"/>
    <w:qFormat/>
    <w:rsid w:val="00222591"/>
    <w:rPr>
      <w:rFonts w:ascii="Calibri" w:hAnsi="Calibri"/>
      <w:sz w:val="22"/>
      <w:szCs w:val="22"/>
      <w:lang w:eastAsia="en-US"/>
    </w:rPr>
  </w:style>
  <w:style w:type="character" w:styleId="Style21" w:customStyle="1">
    <w:name w:val="Нижний колонтитул Знак"/>
    <w:basedOn w:val="DefaultParagraphFont"/>
    <w:link w:val="af"/>
    <w:qFormat/>
    <w:rsid w:val="00222591"/>
    <w:rPr>
      <w:rFonts w:ascii="Calibri" w:hAnsi="Calibri"/>
      <w:sz w:val="22"/>
      <w:szCs w:val="22"/>
      <w:lang w:eastAsia="en-US"/>
    </w:rPr>
  </w:style>
  <w:style w:type="paragraph" w:styleId="Style22">
    <w:name w:val="Заголовок"/>
    <w:basedOn w:val="Normal"/>
    <w:next w:val="Style23"/>
    <w:qFormat/>
    <w:pPr>
      <w:keepNext w:val="true"/>
      <w:spacing w:before="240" w:after="120"/>
    </w:pPr>
    <w:rPr>
      <w:rFonts w:ascii="Liberation Sans" w:hAnsi="Liberation Sans" w:eastAsia="Microsoft YaHei" w:cs="Lucida Sans"/>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Lucida Sans"/>
    </w:rPr>
  </w:style>
  <w:style w:type="paragraph" w:styleId="Style25">
    <w:name w:val="Caption"/>
    <w:basedOn w:val="Normal"/>
    <w:qFormat/>
    <w:pPr>
      <w:suppressLineNumbers/>
      <w:spacing w:before="120" w:after="120"/>
    </w:pPr>
    <w:rPr>
      <w:rFonts w:cs="Lucida Sans"/>
      <w:i/>
      <w:iCs/>
      <w:sz w:val="24"/>
      <w:szCs w:val="24"/>
    </w:rPr>
  </w:style>
  <w:style w:type="paragraph" w:styleId="Style26">
    <w:name w:val="Указатель"/>
    <w:basedOn w:val="Normal"/>
    <w:qFormat/>
    <w:pPr>
      <w:suppressLineNumbers/>
    </w:pPr>
    <w:rPr>
      <w:rFonts w:cs="Lucida Sans"/>
    </w:rPr>
  </w:style>
  <w:style w:type="paragraph" w:styleId="ConsPlusNormal" w:customStyle="1">
    <w:name w:val="ConsPlusNormal"/>
    <w:qFormat/>
    <w:rsid w:val="00657de6"/>
    <w:pPr>
      <w:widowControl w:val="false"/>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BalloonText">
    <w:name w:val="Balloon Text"/>
    <w:basedOn w:val="Normal"/>
    <w:link w:val="a5"/>
    <w:semiHidden/>
    <w:unhideWhenUsed/>
    <w:qFormat/>
    <w:rsid w:val="001d651d"/>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95712"/>
    <w:pPr>
      <w:spacing w:before="0" w:after="200"/>
      <w:ind w:left="720" w:hanging="0"/>
      <w:contextualSpacing/>
    </w:pPr>
    <w:rPr/>
  </w:style>
  <w:style w:type="paragraph" w:styleId="ConsPlusTitle" w:customStyle="1">
    <w:name w:val="ConsPlusTitle"/>
    <w:qFormat/>
    <w:rsid w:val="00233a0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Style27">
    <w:name w:val="Footnote Text"/>
    <w:basedOn w:val="Normal"/>
    <w:link w:val="a9"/>
    <w:uiPriority w:val="99"/>
    <w:unhideWhenUsed/>
    <w:rsid w:val="0021059e"/>
    <w:pPr>
      <w:spacing w:lineRule="auto" w:line="240" w:before="0" w:after="0"/>
    </w:pPr>
    <w:rPr>
      <w:sz w:val="20"/>
      <w:szCs w:val="20"/>
    </w:rPr>
  </w:style>
  <w:style w:type="paragraph" w:styleId="Style28">
    <w:name w:val="Endnote Text"/>
    <w:basedOn w:val="Normal"/>
    <w:link w:val="ab"/>
    <w:semiHidden/>
    <w:unhideWhenUsed/>
    <w:rsid w:val="00876512"/>
    <w:pPr>
      <w:spacing w:lineRule="auto" w:line="240" w:before="0" w:after="0"/>
    </w:pPr>
    <w:rPr>
      <w:sz w:val="20"/>
      <w:szCs w:val="20"/>
    </w:rPr>
  </w:style>
  <w:style w:type="paragraph" w:styleId="S1" w:customStyle="1">
    <w:name w:val="s_1"/>
    <w:basedOn w:val="Normal"/>
    <w:qFormat/>
    <w:rsid w:val="009c6611"/>
    <w:pPr>
      <w:spacing w:lineRule="auto" w:line="240" w:beforeAutospacing="1" w:afterAutospacing="1"/>
    </w:pPr>
    <w:rPr>
      <w:rFonts w:ascii="Times New Roman" w:hAnsi="Times New Roman"/>
      <w:sz w:val="24"/>
      <w:szCs w:val="24"/>
      <w:lang w:eastAsia="ru-RU"/>
    </w:rPr>
  </w:style>
  <w:style w:type="paragraph" w:styleId="Style29">
    <w:name w:val="Верхний и нижний колонтитулы"/>
    <w:basedOn w:val="Normal"/>
    <w:qFormat/>
    <w:pPr/>
    <w:rPr/>
  </w:style>
  <w:style w:type="paragraph" w:styleId="Style30">
    <w:name w:val="Header"/>
    <w:basedOn w:val="Normal"/>
    <w:link w:val="ae"/>
    <w:unhideWhenUsed/>
    <w:rsid w:val="00222591"/>
    <w:pPr>
      <w:tabs>
        <w:tab w:val="clear" w:pos="708"/>
        <w:tab w:val="center" w:pos="4677" w:leader="none"/>
        <w:tab w:val="right" w:pos="9355" w:leader="none"/>
      </w:tabs>
      <w:spacing w:lineRule="auto" w:line="240" w:before="0" w:after="0"/>
    </w:pPr>
    <w:rPr/>
  </w:style>
  <w:style w:type="paragraph" w:styleId="Style31">
    <w:name w:val="Footer"/>
    <w:basedOn w:val="Normal"/>
    <w:link w:val="af0"/>
    <w:unhideWhenUsed/>
    <w:rsid w:val="00222591"/>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204C-299D-4A0D-9795-4A0B6A17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LibreOffice/7.1.4.2$Windows_X86_64 LibreOffice_project/a529a4fab45b75fefc5b6226684193eb000654f6</Application>
  <AppVersion>15.0000</AppVersion>
  <DocSecurity>0</DocSecurity>
  <Pages>6</Pages>
  <Words>1447</Words>
  <Characters>10774</Characters>
  <CharactersWithSpaces>12281</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2022-10-21T11:54:00Z</dcterms:created>
  <dc:creator>Наталья Альбертовна Эдуардова</dc:creator>
  <dc:description/>
  <dc:language>ru-RU</dc:language>
  <cp:lastModifiedBy/>
  <cp:lastPrinted>2026-04-16T09:24:14Z</cp:lastPrinted>
  <dcterms:modified xsi:type="dcterms:W3CDTF">2026-04-16T09:38:52Z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