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15" w:rsidRDefault="00006C15" w:rsidP="00006C15">
      <w:pPr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</w:t>
      </w:r>
      <w:r w:rsidRPr="00006C15">
        <w:rPr>
          <w:rFonts w:ascii="Times New Roman" w:hAnsi="Times New Roman" w:cs="Times New Roman"/>
          <w:sz w:val="32"/>
          <w:szCs w:val="32"/>
        </w:rPr>
        <w:t>По поручению Генерального прокурора Российской Федерации в 2025 году организовано проведение Международного молодежного конкурса социальной антикоррупционной рекламы «Вместе против коррупции!» (далее – конкурс), в котором участвует молодежь из всех государств мира.</w:t>
      </w:r>
    </w:p>
    <w:p w:rsidR="00006C15" w:rsidRDefault="00006C15" w:rsidP="00006C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06C15">
        <w:rPr>
          <w:rFonts w:ascii="Times New Roman" w:hAnsi="Times New Roman" w:cs="Times New Roman"/>
          <w:sz w:val="32"/>
          <w:szCs w:val="32"/>
        </w:rPr>
        <w:t xml:space="preserve"> Прием конкурсных работ осуществляется с 1 мая по 1 октября 2025 г. на сайте конкурса www.anticorruption.life, где также размещены правила его проведения, регламентирующие условия участия, критерии оценки работ. 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Работы принимаются до 01.10.2024. </w:t>
      </w:r>
    </w:p>
    <w:p w:rsidR="00006C15" w:rsidRDefault="00006C15" w:rsidP="00006C1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06C15">
        <w:rPr>
          <w:rFonts w:ascii="Times New Roman" w:hAnsi="Times New Roman" w:cs="Times New Roman"/>
          <w:sz w:val="32"/>
          <w:szCs w:val="32"/>
        </w:rPr>
        <w:t xml:space="preserve">Подведение итогов конкурса, объявление победителей и призеров приурочено к Международному дню борьбы с коррупцией (9 декабря).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18E" w:rsidRPr="00006C15" w:rsidRDefault="00006C15" w:rsidP="00006C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06C15">
        <w:rPr>
          <w:rFonts w:ascii="Times New Roman" w:hAnsi="Times New Roman" w:cs="Times New Roman"/>
          <w:sz w:val="32"/>
          <w:szCs w:val="32"/>
        </w:rPr>
        <w:t>Учитывая изложенное, прошу оказать содействие в привлечении максимального количества участников путем распространения анонсирующих материалов в средствах массовой информации, школах, на объектах наружной рекламы, транспортной инфраструктуры и в местах массового пребывания людей.</w:t>
      </w:r>
    </w:p>
    <w:sectPr w:rsidR="00CE018E" w:rsidRPr="000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CD"/>
    <w:rsid w:val="00006C15"/>
    <w:rsid w:val="00BD52CD"/>
    <w:rsid w:val="00C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BA9"/>
  <w15:chartTrackingRefBased/>
  <w15:docId w15:val="{926F775B-1DB2-408F-B403-F8EFE85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2025-05-27T08:45:00Z</dcterms:created>
  <dcterms:modified xsi:type="dcterms:W3CDTF">2025-05-27T08:46:00Z</dcterms:modified>
</cp:coreProperties>
</file>