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ИЛЬЕВСКОГО СЕЛЬСКОГО ПОСЕЛЕНИЯ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>
      <w:pPr>
        <w:pStyle w:val="Normal"/>
        <w:spacing w:lineRule="atLeas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421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>
        <w:trPr>
          <w:trHeight w:val="100" w:hRule="atLeast"/>
        </w:trPr>
        <w:tc>
          <w:tcPr>
            <w:tcW w:w="9421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23.05.2025 года                                                                                               № 48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nsPlusCell"/>
        <w:jc w:val="center"/>
        <w:rPr/>
      </w:pPr>
      <w:bookmarkStart w:id="0" w:name="__DdeLink__420_3409209789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Ильевского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 от 06.12.2017г. № 134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«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Ильевском сельском поселении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»</w:t>
      </w:r>
      <w:bookmarkEnd w:id="0"/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Ильевского</w:t>
      </w:r>
      <w:r>
        <w:rPr>
          <w:bCs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Волгоградской области, 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дминистрация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Ильевского</w:t>
      </w:r>
      <w:r>
        <w:rPr>
          <w:bCs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Волгоградской области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/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в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Порядок разработки и утверждении административных регламентов предоставления муниципальных услуг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в Ильевском сельском поселении, утвержденный постановлением администрации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Ильевского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 от 06.12.2017г. №134</w:t>
      </w:r>
      <w:r>
        <w:rPr>
          <w:sz w:val="28"/>
          <w:szCs w:val="28"/>
        </w:rPr>
        <w:t>, следующие изменения:</w:t>
      </w:r>
    </w:p>
    <w:p>
      <w:pPr>
        <w:pStyle w:val="Normal"/>
        <w:widowControl w:val="false"/>
        <w:ind w:firstLine="567"/>
        <w:jc w:val="both"/>
        <w:rPr/>
      </w:pPr>
      <w:r>
        <w:rPr>
          <w:sz w:val="28"/>
          <w:szCs w:val="28"/>
        </w:rPr>
        <w:t>1.1. подпункты г,д пункта 2.2 раздела 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исключить</w:t>
      </w:r>
      <w:r>
        <w:rPr>
          <w:sz w:val="28"/>
          <w:szCs w:val="28"/>
          <w:lang w:val="en-US"/>
        </w:rPr>
        <w:t>;</w:t>
      </w:r>
    </w:p>
    <w:p>
      <w:pPr>
        <w:pStyle w:val="Normal"/>
        <w:widowControl w:val="false"/>
        <w:ind w:firstLine="567"/>
        <w:jc w:val="both"/>
        <w:rPr/>
      </w:pPr>
      <w:r>
        <w:rPr>
          <w:i w:val="false"/>
          <w:iCs w:val="false"/>
          <w:sz w:val="28"/>
          <w:szCs w:val="28"/>
          <w:u w:val="none"/>
          <w:lang w:val="ru-RU"/>
        </w:rPr>
        <w:t>1.2. пункты 2.6. и 2.7 раздела 2</w:t>
      </w:r>
      <w:r>
        <w:rPr>
          <w:i w:val="false"/>
          <w:iCs w:val="false"/>
          <w:sz w:val="28"/>
          <w:szCs w:val="28"/>
          <w:u w:val="none"/>
          <w:lang w:val="en-US"/>
        </w:rPr>
        <w:t xml:space="preserve"> </w:t>
      </w:r>
      <w:r>
        <w:rPr>
          <w:i w:val="false"/>
          <w:iCs w:val="false"/>
          <w:sz w:val="28"/>
          <w:szCs w:val="28"/>
          <w:u w:val="none"/>
          <w:lang w:val="ru-RU"/>
        </w:rPr>
        <w:t>признать утратившим силу;</w:t>
      </w:r>
    </w:p>
    <w:p>
      <w:pPr>
        <w:pStyle w:val="Normal"/>
        <w:widowControl w:val="false"/>
        <w:ind w:firstLine="567"/>
        <w:jc w:val="both"/>
        <w:rPr/>
      </w:pPr>
      <w:r>
        <w:rPr>
          <w:i w:val="false"/>
          <w:iCs w:val="false"/>
          <w:sz w:val="28"/>
          <w:szCs w:val="28"/>
          <w:u w:val="none"/>
          <w:lang w:val="ru-RU"/>
        </w:rPr>
        <w:t xml:space="preserve">1.3. подпункт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5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пункта 2.4</w:t>
      </w:r>
      <w:r>
        <w:rPr>
          <w:i w:val="false"/>
          <w:iCs w:val="false"/>
          <w:sz w:val="28"/>
          <w:szCs w:val="28"/>
          <w:u w:val="none"/>
          <w:lang w:val="en-US"/>
        </w:rPr>
        <w:t xml:space="preserve"> </w:t>
      </w:r>
      <w:r>
        <w:rPr>
          <w:i w:val="false"/>
          <w:iCs w:val="false"/>
          <w:sz w:val="28"/>
          <w:szCs w:val="28"/>
          <w:u w:val="none"/>
          <w:lang w:val="ru-RU"/>
        </w:rPr>
        <w:t>признать утратившими силу.</w:t>
      </w:r>
    </w:p>
    <w:p>
      <w:pPr>
        <w:pStyle w:val="Normal"/>
        <w:ind w:left="0" w:right="0"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i w:val="false"/>
          <w:iCs w:val="false"/>
          <w:sz w:val="28"/>
          <w:szCs w:val="28"/>
          <w:u w:val="none"/>
        </w:rPr>
        <w:t xml:space="preserve"> </w:t>
      </w:r>
      <w:r>
        <w:rPr>
          <w:bCs/>
          <w:i w:val="false"/>
          <w:iCs w:val="false"/>
          <w:sz w:val="28"/>
          <w:szCs w:val="28"/>
          <w:u w:val="none"/>
        </w:rPr>
        <w:t xml:space="preserve">Настоящее постановление вступает в силу </w:t>
      </w:r>
      <w:r>
        <w:rPr>
          <w:bCs/>
          <w:i w:val="false"/>
          <w:iCs w:val="false"/>
          <w:color w:val="000000"/>
          <w:sz w:val="28"/>
          <w:szCs w:val="28"/>
          <w:u w:val="none"/>
        </w:rPr>
        <w:t>с</w:t>
      </w:r>
      <w:r>
        <w:rPr>
          <w:rStyle w:val="Style12"/>
          <w:bCs/>
          <w:i w:val="false"/>
          <w:iCs w:val="false"/>
          <w:color w:val="000000"/>
          <w:position w:val="0"/>
          <w:sz w:val="28"/>
          <w:sz w:val="28"/>
          <w:szCs w:val="28"/>
          <w:u w:val="none"/>
          <w:vertAlign w:val="baseline"/>
        </w:rPr>
        <w:t>о дня его официального обнародования.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>
      <w:pPr>
        <w:pStyle w:val="Normal"/>
        <w:tabs>
          <w:tab w:val="clear" w:pos="720"/>
          <w:tab w:val="left" w:pos="180" w:leader="none"/>
        </w:tabs>
        <w:jc w:val="both"/>
        <w:rPr/>
      </w:pPr>
      <w:r>
        <w:rPr>
          <w:b/>
          <w:sz w:val="28"/>
          <w:szCs w:val="28"/>
        </w:rPr>
        <w:t>сельского поселения                                                            И.В. Горбатова</w:t>
      </w:r>
    </w:p>
    <w:p>
      <w:pPr>
        <w:pStyle w:val="Normal"/>
        <w:tabs>
          <w:tab w:val="clear" w:pos="720"/>
          <w:tab w:val="left" w:pos="180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b/>
          <w:b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58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e86585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rsid w:val="00e86585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rsid w:val="00e86585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rsid w:val="00e86585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rsid w:val="00e86585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e86585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rsid w:val="00e86585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rsid w:val="00e86585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2111"/>
    <w:rPr/>
  </w:style>
  <w:style w:type="character" w:styleId="Style6">
    <w:name w:val="Интернет-ссылка"/>
    <w:uiPriority w:val="99"/>
    <w:rsid w:val="0063397f"/>
    <w:rPr>
      <w:color w:val="0000FF"/>
      <w:u w:val="singl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ConsPlusNormal" w:customStyle="1">
    <w:name w:val="ConsPlusNormal Знак"/>
    <w:link w:val="ConsPlusNormal"/>
    <w:qFormat/>
    <w:locked/>
    <w:rsid w:val="008d3f86"/>
    <w:rPr>
      <w:rFonts w:ascii="Arial" w:hAnsi="Arial" w:cs="Arial"/>
      <w:lang w:val="ru-RU" w:eastAsia="ru-RU" w:bidi="ar-SA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ca42c2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link w:val="af"/>
    <w:semiHidden/>
    <w:qFormat/>
    <w:rsid w:val="0035048d"/>
    <w:rPr>
      <w:lang w:val="ru-RU" w:eastAsia="ru-RU" w:bidi="ar-SA"/>
    </w:rPr>
  </w:style>
  <w:style w:type="character" w:styleId="Style11" w:customStyle="1">
    <w:name w:val="Нижний колонтитул Знак"/>
    <w:basedOn w:val="DefaultParagraphFont"/>
    <w:link w:val="af6"/>
    <w:qFormat/>
    <w:rsid w:val="00335492"/>
    <w:rPr/>
  </w:style>
  <w:style w:type="character" w:styleId="Style12">
    <w:name w:val="Символ сноски"/>
    <w:qFormat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e86585"/>
    <w:pPr>
      <w:jc w:val="both"/>
    </w:pPr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rsid w:val="00e86585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rsid w:val="00e86585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rsid w:val="00e86585"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rsid w:val="00e86585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rsid w:val="00e8658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qFormat/>
    <w:rsid w:val="00836e8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1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 Знак Знак1"/>
    <w:basedOn w:val="Normal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uiPriority w:val="99"/>
    <w:qFormat/>
    <w:rsid w:val="00ca42c2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Endnote Text"/>
    <w:basedOn w:val="Normal"/>
    <w:link w:val="af0"/>
    <w:semiHidden/>
    <w:rsid w:val="00ca42c2"/>
    <w:pPr/>
    <w:rPr/>
  </w:style>
  <w:style w:type="paragraph" w:styleId="Style24">
    <w:name w:val="Footnote Text"/>
    <w:basedOn w:val="Normal"/>
    <w:semiHidden/>
    <w:rsid w:val="00615b2c"/>
    <w:pPr/>
    <w:rPr/>
  </w:style>
  <w:style w:type="paragraph" w:styleId="DocumentMap">
    <w:name w:val="Document Map"/>
    <w:basedOn w:val="Normal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b32cf0"/>
    <w:pPr>
      <w:spacing w:beforeAutospacing="1" w:afterAutospacing="1"/>
    </w:pPr>
    <w:rPr>
      <w:sz w:val="24"/>
      <w:szCs w:val="24"/>
    </w:rPr>
  </w:style>
  <w:style w:type="paragraph" w:styleId="Style25">
    <w:name w:val="Footer"/>
    <w:basedOn w:val="Normal"/>
    <w:link w:val="af7"/>
    <w:rsid w:val="00335492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4466-F8B0-4B45-B8D9-DB85B1D1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LibreOffice/7.1.4.2$Windows_X86_64 LibreOffice_project/a529a4fab45b75fefc5b6226684193eb000654f6</Application>
  <AppVersion>15.0000</AppVersion>
  <Pages>1</Pages>
  <Words>169</Words>
  <Characters>1335</Characters>
  <CharactersWithSpaces>1645</CharactersWithSpaces>
  <Paragraphs>16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2025-01-28T12:22:00Z</dcterms:created>
  <dc:creator>111</dc:creator>
  <dc:description/>
  <dc:language>ru-RU</dc:language>
  <cp:lastModifiedBy/>
  <cp:lastPrinted>2025-05-23T16:01:26Z</cp:lastPrinted>
  <dcterms:modified xsi:type="dcterms:W3CDTF">2025-05-23T16:02:53Z</dcterms:modified>
  <cp:revision>10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