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pacing w:before="0" w:after="200"/>
        <w:contextualSpacing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widowControl/>
        <w:spacing w:lineRule="auto" w:line="240" w:before="0" w:after="0"/>
        <w:contextualSpacing/>
        <w:jc w:val="center"/>
        <w:rPr/>
      </w:pPr>
      <w:r>
        <w:rPr>
          <w:rFonts w:ascii="Times New Roman" w:hAnsi="Times New Roman"/>
          <w:b/>
          <w:sz w:val="28"/>
        </w:rPr>
        <w:t>АДМИНИСТРАЦИЯ</w:t>
      </w:r>
    </w:p>
    <w:p>
      <w:pPr>
        <w:pStyle w:val="Normal"/>
        <w:widowControl/>
        <w:spacing w:lineRule="auto" w:line="240" w:before="0" w:after="0"/>
        <w:contextualSpacing/>
        <w:jc w:val="center"/>
        <w:rPr/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ИЛЬЕВСКОГО СЕЛЬСКОГО ПОСЕЛЕНИЯ</w:t>
      </w:r>
    </w:p>
    <w:p>
      <w:pPr>
        <w:pStyle w:val="Normal"/>
        <w:widowControl/>
        <w:spacing w:lineRule="auto" w:line="240" w:before="0" w:after="0"/>
        <w:contextualSpacing/>
        <w:jc w:val="center"/>
        <w:rPr/>
      </w:pPr>
      <w:r>
        <w:rPr>
          <w:rFonts w:ascii="Times New Roman" w:hAnsi="Times New Roman"/>
          <w:b/>
          <w:sz w:val="28"/>
        </w:rPr>
        <w:t>КАЛАЧЕВСКОГО МУНИЦИПАЛЬНОГО РАЙОНА</w:t>
      </w:r>
    </w:p>
    <w:p>
      <w:pPr>
        <w:pStyle w:val="Normal"/>
        <w:widowControl/>
        <w:pBdr>
          <w:bottom w:val="double" w:sz="6" w:space="1" w:color="000000"/>
        </w:pBdr>
        <w:spacing w:lineRule="auto" w:line="240" w:before="0" w:after="0"/>
        <w:contextualSpacing/>
        <w:jc w:val="center"/>
        <w:rPr/>
      </w:pPr>
      <w:r>
        <w:rPr>
          <w:rFonts w:ascii="Times New Roman" w:hAnsi="Times New Roman"/>
          <w:b/>
          <w:sz w:val="28"/>
        </w:rPr>
        <w:t>ВОЛГОГРАДСКОЙ ОБЛАСТИ</w:t>
      </w:r>
    </w:p>
    <w:p>
      <w:pPr>
        <w:pStyle w:val="Normal"/>
        <w:widowControl/>
        <w:spacing w:before="0" w:after="200"/>
        <w:ind w:left="0" w:right="0" w:firstLine="142"/>
        <w:contextualSpacing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  <w:t>ПОСТАНОВЛЕНИЕ</w:t>
      </w:r>
    </w:p>
    <w:p>
      <w:pPr>
        <w:pStyle w:val="Normal"/>
        <w:widowControl/>
        <w:spacing w:before="0" w:after="200"/>
        <w:contextualSpacing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  <w:lang w:val="ru-RU"/>
        </w:rPr>
        <w:t>09.06.</w:t>
      </w:r>
      <w:r>
        <w:rPr>
          <w:rFonts w:ascii="Times New Roman" w:hAnsi="Times New Roman"/>
          <w:b/>
          <w:sz w:val="28"/>
          <w:lang w:val="ru-RU"/>
        </w:rPr>
        <w:t>2026</w:t>
      </w:r>
      <w:r>
        <w:rPr>
          <w:rFonts w:ascii="Times New Roman" w:hAnsi="Times New Roman"/>
          <w:b/>
          <w:sz w:val="28"/>
        </w:rPr>
        <w:t xml:space="preserve"> г.     </w:t>
        <w:tab/>
        <w:tab/>
        <w:t xml:space="preserve">                                                                                       № </w:t>
      </w:r>
      <w:r>
        <w:rPr>
          <w:rFonts w:ascii="Times New Roman" w:hAnsi="Times New Roman"/>
          <w:b/>
          <w:sz w:val="28"/>
          <w:lang w:val="en-US"/>
        </w:rPr>
        <w:t>80</w:t>
      </w:r>
    </w:p>
    <w:p>
      <w:pPr>
        <w:pStyle w:val="Normal"/>
        <w:widowControl/>
        <w:ind w:left="0" w:right="0" w:firstLine="540"/>
        <w:jc w:val="both"/>
        <w:rPr/>
      </w:pPr>
      <w:r>
        <w:rPr/>
      </w:r>
    </w:p>
    <w:p>
      <w:pPr>
        <w:pStyle w:val="Normal"/>
        <w:widowControl/>
        <w:spacing w:lineRule="exact" w:line="240" w:before="0" w:after="0"/>
        <w:ind w:left="0" w:right="0" w:hanging="0"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  <w:t>О внесении изменений в постановление администрации Ильевского сельского поселения Калачевского муниципального района Волгоградской области от 24.08.2018 № 92 «Об утверждении положения о представлении лицами, поступающими на работу на должности  руководителей муниципальных учреждений Ильевского сельского поселения Калачевского муниципального района Волгоградской области, а также руководителями муниципальных учреждений Ильевского сельского поселения Калачевского муниципального района Волгоградской области сведений о доходах, об имуществе и обязательствах имущественного характера»</w:t>
      </w:r>
    </w:p>
    <w:p>
      <w:pPr>
        <w:pStyle w:val="Normal"/>
        <w:widowControl/>
        <w:spacing w:lineRule="exact" w:line="240" w:before="0" w:after="0"/>
        <w:ind w:left="0" w:right="0" w:hanging="0"/>
        <w:jc w:val="center"/>
        <w:rPr>
          <w:rFonts w:ascii="Times New Roman" w:hAnsi="Times New Roman"/>
          <w:b/>
          <w:b/>
          <w:color w:val="000000"/>
          <w:sz w:val="28"/>
          <w:u w:val="none"/>
        </w:rPr>
      </w:pPr>
      <w:r>
        <w:rPr>
          <w:rFonts w:ascii="Times New Roman" w:hAnsi="Times New Roman"/>
          <w:b/>
          <w:color w:val="000000"/>
          <w:sz w:val="28"/>
          <w:u w:val="none"/>
        </w:rPr>
      </w:r>
    </w:p>
    <w:p>
      <w:pPr>
        <w:pStyle w:val="Normal"/>
        <w:widowControl/>
        <w:spacing w:lineRule="auto" w:line="240" w:before="0" w:after="0"/>
        <w:ind w:left="0" w:right="0" w:firstLine="709"/>
        <w:jc w:val="both"/>
        <w:rPr>
          <w:b w:val="false"/>
          <w:b w:val="false"/>
        </w:rPr>
      </w:pPr>
      <w:r>
        <w:rPr>
          <w:rFonts w:ascii="Times New Roman" w:hAnsi="Times New Roman"/>
          <w:color w:val="000000"/>
          <w:sz w:val="28"/>
          <w:u w:val="none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25.12.2008 № 273-ФЗ </w:t>
      </w:r>
      <w:r>
        <w:rPr>
          <w:rFonts w:ascii="Times New Roman" w:hAnsi="Times New Roman"/>
          <w:b w:val="false"/>
          <w:color w:val="000000"/>
          <w:sz w:val="28"/>
          <w:u w:val="none"/>
        </w:rPr>
        <w:t xml:space="preserve">«О противодействии коррупции»,  </w:t>
      </w:r>
      <w:r>
        <w:rPr>
          <w:rFonts w:ascii="Times New Roman" w:hAnsi="Times New Roman"/>
          <w:color w:val="000000"/>
          <w:sz w:val="28"/>
          <w:u w:val="none"/>
        </w:rPr>
        <w:t xml:space="preserve">руководствуясь Уставом </w:t>
      </w:r>
      <w:r>
        <w:rPr>
          <w:rFonts w:ascii="Times New Roman" w:hAnsi="Times New Roman"/>
          <w:b w:val="false"/>
          <w:sz w:val="28"/>
        </w:rPr>
        <w:t>Ильевского сельского поселения</w:t>
      </w:r>
      <w:r>
        <w:rPr>
          <w:rFonts w:ascii="Times New Roman" w:hAnsi="Times New Roman"/>
          <w:b w:val="false"/>
          <w:color w:val="000000"/>
          <w:sz w:val="28"/>
          <w:u w:val="none"/>
        </w:rPr>
        <w:t xml:space="preserve"> Калачевского муниципального района Волгоградской области, администрация </w:t>
      </w:r>
      <w:r>
        <w:rPr>
          <w:rFonts w:ascii="Times New Roman" w:hAnsi="Times New Roman"/>
          <w:b w:val="false"/>
          <w:sz w:val="28"/>
        </w:rPr>
        <w:t xml:space="preserve">Ильевского сельского поселения </w:t>
      </w:r>
      <w:r>
        <w:rPr>
          <w:rFonts w:ascii="Times New Roman" w:hAnsi="Times New Roman"/>
          <w:b w:val="false"/>
          <w:color w:val="000000"/>
          <w:sz w:val="28"/>
          <w:u w:val="none"/>
        </w:rPr>
        <w:t>Калаче</w:t>
      </w:r>
      <w:r>
        <w:rPr>
          <w:rFonts w:ascii="Times New Roman" w:hAnsi="Times New Roman"/>
          <w:color w:val="000000"/>
          <w:sz w:val="28"/>
          <w:u w:val="none"/>
        </w:rPr>
        <w:t xml:space="preserve">вского муниципального района Волгоградской области, </w:t>
      </w:r>
      <w:r>
        <w:rPr>
          <w:rFonts w:ascii="Times New Roman" w:hAnsi="Times New Roman"/>
          <w:b/>
          <w:sz w:val="28"/>
        </w:rPr>
        <w:t>постановляет:</w:t>
      </w:r>
    </w:p>
    <w:p>
      <w:pPr>
        <w:pStyle w:val="Normal"/>
        <w:widowControl/>
        <w:spacing w:lineRule="auto" w:line="240" w:before="0" w:after="0"/>
        <w:ind w:left="0" w:right="0" w:hanging="0"/>
        <w:jc w:val="center"/>
        <w:rPr>
          <w:rFonts w:ascii="Times New Roman" w:hAnsi="Times New Roman"/>
          <w:b/>
          <w:b/>
          <w:sz w:val="16"/>
        </w:rPr>
      </w:pPr>
      <w:r>
        <w:rPr>
          <w:rFonts w:ascii="Times New Roman" w:hAnsi="Times New Roman"/>
          <w:b/>
          <w:sz w:val="16"/>
        </w:rPr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720" w:right="0" w:hanging="0"/>
        <w:jc w:val="both"/>
        <w:rPr>
          <w:rFonts w:ascii="Times New Roman" w:hAnsi="Times New Roman"/>
          <w:b w:val="false"/>
          <w:b w:val="false"/>
          <w:color w:val="000000"/>
          <w:sz w:val="28"/>
          <w:u w:val="none"/>
        </w:rPr>
      </w:pPr>
      <w:r>
        <w:rPr>
          <w:rFonts w:ascii="Times New Roman" w:hAnsi="Times New Roman"/>
          <w:b/>
          <w:bCs/>
          <w:color w:val="000000"/>
          <w:sz w:val="28"/>
          <w:u w:val="none"/>
        </w:rPr>
        <w:t xml:space="preserve">       </w:t>
      </w:r>
      <w:r>
        <w:rPr>
          <w:rFonts w:ascii="Times New Roman" w:hAnsi="Times New Roman"/>
          <w:b/>
          <w:bCs/>
          <w:color w:val="000000"/>
          <w:sz w:val="28"/>
          <w:u w:val="none"/>
        </w:rPr>
        <w:t xml:space="preserve">1. </w:t>
      </w:r>
      <w:r>
        <w:rPr>
          <w:rFonts w:ascii="Times New Roman" w:hAnsi="Times New Roman"/>
          <w:b w:val="false"/>
          <w:color w:val="000000"/>
          <w:sz w:val="28"/>
          <w:u w:val="none"/>
        </w:rPr>
        <w:t xml:space="preserve">Внести в постановление </w:t>
      </w:r>
      <w:r>
        <w:rPr>
          <w:rFonts w:ascii="Times New Roman" w:hAnsi="Times New Roman"/>
          <w:b w:val="false"/>
          <w:sz w:val="28"/>
        </w:rPr>
        <w:t xml:space="preserve">администрации Ильевского сельского поселения Калачевского муниципального района Волгоградской области от  24.08.2018 № 92 «Об утверждении положения о представлении лицами, поступающими на работу на должности  руководителей муниципальных учреждений Ильевского сельского поселения Калачевского муниципального района Волгоградской области, а также руководителями муниципальных учреждений Ильевского сельского поселения Калачевского муниципального района Волгоградской области сведений о доходах, об имуществе и обязательствах имущественного характера», следующие </w:t>
      </w:r>
      <w:r>
        <w:rPr>
          <w:rFonts w:ascii="Times New Roman" w:hAnsi="Times New Roman"/>
          <w:b w:val="false"/>
          <w:color w:val="000000"/>
          <w:sz w:val="28"/>
          <w:u w:val="none"/>
        </w:rPr>
        <w:t>изменения:</w:t>
      </w:r>
    </w:p>
    <w:p>
      <w:pPr>
        <w:pStyle w:val="Normal"/>
        <w:widowControl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color w:val="000000"/>
          <w:sz w:val="28"/>
          <w:u w:val="none"/>
        </w:rPr>
      </w:pPr>
      <w:r>
        <w:rPr>
          <w:rFonts w:ascii="Times New Roman" w:hAnsi="Times New Roman"/>
          <w:b/>
          <w:bCs/>
          <w:color w:val="000000"/>
          <w:sz w:val="28"/>
          <w:u w:val="none"/>
        </w:rPr>
        <w:t xml:space="preserve">        </w:t>
      </w:r>
      <w:r>
        <w:rPr>
          <w:rFonts w:ascii="Times New Roman" w:hAnsi="Times New Roman"/>
          <w:b/>
          <w:bCs/>
          <w:color w:val="000000"/>
          <w:sz w:val="28"/>
          <w:u w:val="none"/>
        </w:rPr>
        <w:t xml:space="preserve">1.1. </w:t>
      </w:r>
      <w:r>
        <w:rPr>
          <w:rFonts w:ascii="Times New Roman" w:hAnsi="Times New Roman"/>
          <w:b w:val="false"/>
          <w:color w:val="000000"/>
          <w:sz w:val="28"/>
          <w:u w:val="none"/>
        </w:rPr>
        <w:t>пункт 1 изложить в следующей редакции:</w:t>
      </w:r>
    </w:p>
    <w:p>
      <w:pPr>
        <w:pStyle w:val="Normal"/>
        <w:widowControl/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color w:val="000000"/>
          <w:sz w:val="28"/>
          <w:u w:val="none"/>
        </w:rPr>
      </w:pPr>
      <w:r>
        <w:rPr>
          <w:rFonts w:ascii="Times New Roman" w:hAnsi="Times New Roman"/>
          <w:b w:val="false"/>
          <w:color w:val="000000"/>
          <w:sz w:val="28"/>
          <w:u w:val="none"/>
        </w:rPr>
        <w:t>«1. Утвердить прилагаемые:</w:t>
      </w:r>
    </w:p>
    <w:p>
      <w:pPr>
        <w:pStyle w:val="Normal"/>
        <w:widowControl/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color w:val="000000"/>
          <w:sz w:val="28"/>
          <w:u w:val="none"/>
        </w:rPr>
      </w:pPr>
      <w:r>
        <w:rPr>
          <w:rFonts w:ascii="Times New Roman" w:hAnsi="Times New Roman"/>
          <w:b w:val="false"/>
          <w:strike w:val="false"/>
          <w:dstrike w:val="false"/>
          <w:color w:val="000000"/>
          <w:sz w:val="28"/>
          <w:u w:val="none" w:color="000000"/>
        </w:rPr>
        <w:t>Положение</w:t>
      </w:r>
      <w:r>
        <w:rPr>
          <w:rFonts w:ascii="Times New Roman" w:hAnsi="Times New Roman"/>
          <w:b w:val="false"/>
          <w:color w:val="000000"/>
          <w:sz w:val="28"/>
          <w:u w:val="none"/>
        </w:rPr>
        <w:t xml:space="preserve"> о представлении лицами, поступающими на работу на должности руководителей муниципальных учреждений </w:t>
      </w:r>
      <w:r>
        <w:rPr>
          <w:rFonts w:ascii="Times New Roman" w:hAnsi="Times New Roman"/>
          <w:b w:val="false"/>
          <w:sz w:val="28"/>
        </w:rPr>
        <w:t>Ильевского сельского поселения</w:t>
      </w:r>
      <w:r>
        <w:rPr>
          <w:rFonts w:ascii="Times New Roman" w:hAnsi="Times New Roman"/>
          <w:b w:val="false"/>
          <w:color w:val="000000"/>
          <w:sz w:val="28"/>
          <w:u w:val="none"/>
        </w:rPr>
        <w:t xml:space="preserve"> Калачевского муниципального Волгоградской области, а также руководителями муниципальных учреждений </w:t>
      </w:r>
      <w:r>
        <w:rPr>
          <w:rFonts w:ascii="Times New Roman" w:hAnsi="Times New Roman"/>
          <w:b w:val="false"/>
          <w:sz w:val="28"/>
        </w:rPr>
        <w:t xml:space="preserve">Ильевского сельского поселения </w:t>
      </w:r>
      <w:r>
        <w:rPr>
          <w:rFonts w:ascii="Times New Roman" w:hAnsi="Times New Roman"/>
          <w:b w:val="false"/>
          <w:color w:val="000000"/>
          <w:sz w:val="28"/>
          <w:u w:val="none"/>
        </w:rPr>
        <w:t>Калачевского муниципального Волгоградской области сведений о доходах, об имуществе и обязательствах имущественного характера, предусмотренных частью 1 статьи 8 Федерального закона от 25 декабря 2008 г.  № 273-ФЗ «О противодействии коррупции»;</w:t>
      </w:r>
    </w:p>
    <w:p>
      <w:pPr>
        <w:pStyle w:val="Normal"/>
        <w:widowControl/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color w:val="000000"/>
          <w:sz w:val="28"/>
          <w:u w:val="none"/>
        </w:rPr>
      </w:pPr>
      <w:r>
        <w:rPr>
          <w:rFonts w:ascii="Times New Roman" w:hAnsi="Times New Roman"/>
          <w:b w:val="false"/>
          <w:strike w:val="false"/>
          <w:dstrike w:val="false"/>
          <w:color w:val="000000"/>
          <w:sz w:val="28"/>
          <w:u w:val="none" w:color="000000"/>
        </w:rPr>
        <w:t>Положение</w:t>
      </w:r>
      <w:r>
        <w:rPr>
          <w:rFonts w:ascii="Times New Roman" w:hAnsi="Times New Roman"/>
          <w:b w:val="false"/>
          <w:color w:val="000000"/>
          <w:sz w:val="28"/>
          <w:u w:val="none"/>
        </w:rPr>
        <w:t xml:space="preserve"> о проверке достоверности и полноты сведений о доходах, об имуществе и обязательствах имущественного характера, представленных лицами, поступающими на работу на должности руководителей муниципальных учреждений </w:t>
      </w:r>
      <w:r>
        <w:rPr>
          <w:rFonts w:ascii="Times New Roman" w:hAnsi="Times New Roman"/>
          <w:b w:val="false"/>
          <w:sz w:val="28"/>
        </w:rPr>
        <w:t>Ильевского сельского поселения</w:t>
      </w:r>
      <w:r>
        <w:rPr>
          <w:rFonts w:ascii="Times New Roman" w:hAnsi="Times New Roman"/>
          <w:b w:val="false"/>
          <w:color w:val="000000"/>
          <w:sz w:val="28"/>
          <w:u w:val="none"/>
        </w:rPr>
        <w:t xml:space="preserve"> Калачевского муниципального Волгоградской области и руководителями муниципальных учреждений </w:t>
      </w:r>
      <w:r>
        <w:rPr>
          <w:rFonts w:ascii="Times New Roman" w:hAnsi="Times New Roman"/>
          <w:b w:val="false"/>
          <w:sz w:val="28"/>
        </w:rPr>
        <w:t xml:space="preserve">Ильевского сельского поселения </w:t>
      </w:r>
      <w:r>
        <w:rPr>
          <w:rFonts w:ascii="Times New Roman" w:hAnsi="Times New Roman"/>
          <w:b w:val="false"/>
          <w:color w:val="000000"/>
          <w:sz w:val="28"/>
          <w:u w:val="none"/>
        </w:rPr>
        <w:t>Калачевского муниципального Волгоградской области.».</w:t>
      </w:r>
    </w:p>
    <w:p>
      <w:pPr>
        <w:pStyle w:val="Normal"/>
        <w:widowControl/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color w:val="000000"/>
          <w:sz w:val="28"/>
          <w:u w:val="none"/>
        </w:rPr>
      </w:pPr>
      <w:r>
        <w:rPr>
          <w:rFonts w:ascii="Times New Roman" w:hAnsi="Times New Roman"/>
          <w:b/>
          <w:bCs/>
          <w:color w:val="000000"/>
          <w:sz w:val="28"/>
          <w:u w:val="none"/>
        </w:rPr>
        <w:t xml:space="preserve">1.2. </w:t>
      </w:r>
      <w:r>
        <w:rPr>
          <w:rFonts w:ascii="Times New Roman" w:hAnsi="Times New Roman"/>
          <w:b w:val="false"/>
          <w:color w:val="000000"/>
          <w:sz w:val="28"/>
          <w:u w:val="none"/>
        </w:rPr>
        <w:t xml:space="preserve">Приложение № 3 «Порядок размещения сведений о доходах, об имуществе и обязательствах имущественного характера руководителей муниципальных учреждений </w:t>
      </w:r>
      <w:r>
        <w:rPr>
          <w:rFonts w:ascii="Times New Roman" w:hAnsi="Times New Roman"/>
          <w:b w:val="false"/>
          <w:sz w:val="28"/>
        </w:rPr>
        <w:t>Ильевского сельского поселения</w:t>
      </w:r>
      <w:r>
        <w:rPr>
          <w:rFonts w:ascii="Times New Roman" w:hAnsi="Times New Roman"/>
          <w:b w:val="false"/>
          <w:color w:val="000000"/>
          <w:sz w:val="28"/>
          <w:u w:val="none"/>
        </w:rPr>
        <w:t xml:space="preserve"> Калачевского муниципального Волгоградской области и членов их семей на официальном сайте администрации </w:t>
      </w:r>
      <w:r>
        <w:rPr>
          <w:rFonts w:ascii="Times New Roman" w:hAnsi="Times New Roman"/>
          <w:b w:val="false"/>
          <w:sz w:val="28"/>
        </w:rPr>
        <w:t>Ильевского сельского поселения</w:t>
      </w:r>
      <w:r>
        <w:rPr>
          <w:rFonts w:ascii="Times New Roman" w:hAnsi="Times New Roman"/>
          <w:b w:val="false"/>
          <w:color w:val="000000"/>
          <w:sz w:val="28"/>
          <w:u w:val="none"/>
        </w:rPr>
        <w:t xml:space="preserve"> Калачевского муниципального Волгоградской области в сети «Интернет» и предоставления этих сведений средствам массовой информации для опубликования» признать утратившим силу.</w:t>
      </w:r>
    </w:p>
    <w:p>
      <w:pPr>
        <w:pStyle w:val="Normal"/>
        <w:widowControl/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color w:val="000000"/>
          <w:sz w:val="28"/>
          <w:u w:val="none"/>
        </w:rPr>
      </w:pPr>
      <w:r>
        <w:rPr>
          <w:rFonts w:ascii="Times New Roman" w:hAnsi="Times New Roman"/>
          <w:b/>
          <w:bCs/>
          <w:color w:val="000000"/>
          <w:sz w:val="28"/>
          <w:u w:val="none"/>
        </w:rPr>
        <w:t xml:space="preserve">2. </w:t>
      </w:r>
      <w:r>
        <w:rPr>
          <w:rFonts w:ascii="Times New Roman" w:hAnsi="Times New Roman"/>
          <w:b w:val="false"/>
          <w:color w:val="000000"/>
          <w:sz w:val="28"/>
          <w:u w:val="none"/>
        </w:rPr>
        <w:t xml:space="preserve">Внести в </w:t>
      </w:r>
      <w:r>
        <w:rPr>
          <w:rFonts w:ascii="Times New Roman" w:hAnsi="Times New Roman"/>
          <w:b w:val="false"/>
          <w:strike w:val="false"/>
          <w:dstrike w:val="false"/>
          <w:color w:val="000000"/>
          <w:sz w:val="28"/>
          <w:u w:val="none" w:color="000000"/>
        </w:rPr>
        <w:t>Положение</w:t>
      </w:r>
      <w:r>
        <w:rPr>
          <w:rFonts w:ascii="Times New Roman" w:hAnsi="Times New Roman"/>
          <w:b w:val="false"/>
          <w:color w:val="000000"/>
          <w:sz w:val="28"/>
          <w:u w:val="none"/>
        </w:rPr>
        <w:t xml:space="preserve"> о</w:t>
      </w:r>
      <w:r>
        <w:rPr>
          <w:rFonts w:ascii="Times New Roman" w:hAnsi="Times New Roman"/>
          <w:b w:val="false"/>
          <w:sz w:val="28"/>
        </w:rPr>
        <w:t xml:space="preserve"> представлении лицами, поступающими на работу на должности руководителей муниципальных учреждений Ильевского сельского поселения Калачевского муниципального района Волгоградской области, а также руководителями муниципальных учреждений Ильевского сельского поселения Калачевского муниципального района Волгоградской области сведений о доходах, об имуществе и обязательствах имущественного характера, утв. постановлением администрации Ильевского сельского поселения Калачевского муниципального района Волгоградской области от 24.08.2018 № 92 «Об утверждении положения о представлении лицами, поступающими на работу на должности  руководителей муниципальных учреждений Ильевского сельского поселения Калачевского муниципального района Волгоградской области, а также руководителями муниципальных учреждений Ильевского сельского поселения Калачевского муниципального района Волгоградской области сведений о доходах, об имуществе и обязательствах имущественного характера», следующие изменения:</w:t>
      </w:r>
    </w:p>
    <w:p>
      <w:pPr>
        <w:pStyle w:val="Normal"/>
        <w:widowControl/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color w:val="000000"/>
          <w:sz w:val="28"/>
          <w:u w:val="none"/>
        </w:rPr>
      </w:pPr>
      <w:r>
        <w:rPr>
          <w:rFonts w:ascii="Times New Roman" w:hAnsi="Times New Roman"/>
          <w:b/>
          <w:bCs/>
          <w:color w:val="000000"/>
          <w:sz w:val="28"/>
          <w:u w:val="none"/>
        </w:rPr>
        <w:t xml:space="preserve">2.1. </w:t>
      </w:r>
      <w:r>
        <w:rPr>
          <w:rFonts w:ascii="Times New Roman" w:hAnsi="Times New Roman"/>
          <w:b w:val="false"/>
          <w:strike w:val="false"/>
          <w:dstrike w:val="false"/>
          <w:color w:val="000000"/>
          <w:sz w:val="28"/>
          <w:u w:val="none" w:color="000000"/>
        </w:rPr>
        <w:t>заголовок</w:t>
      </w:r>
      <w:r>
        <w:rPr>
          <w:rFonts w:ascii="Times New Roman" w:hAnsi="Times New Roman"/>
          <w:b w:val="false"/>
          <w:color w:val="000000"/>
          <w:sz w:val="28"/>
          <w:u w:val="none"/>
        </w:rPr>
        <w:t xml:space="preserve"> дополнить словами «, предусмотренных </w:t>
      </w:r>
      <w:r>
        <w:rPr>
          <w:rFonts w:ascii="Times New Roman" w:hAnsi="Times New Roman"/>
          <w:b w:val="false"/>
          <w:strike w:val="false"/>
          <w:dstrike w:val="false"/>
          <w:color w:val="000000"/>
          <w:sz w:val="28"/>
          <w:u w:val="none" w:color="000000"/>
        </w:rPr>
        <w:t>частью 1 статьи 8</w:t>
      </w:r>
      <w:r>
        <w:rPr>
          <w:rFonts w:ascii="Times New Roman" w:hAnsi="Times New Roman"/>
          <w:b w:val="false"/>
          <w:color w:val="000000"/>
          <w:sz w:val="28"/>
          <w:u w:val="none"/>
        </w:rPr>
        <w:t xml:space="preserve"> Федерального закона от 25 декабря 2008 г. № 273-ФЗ «О противодействии коррупции»;</w:t>
      </w:r>
    </w:p>
    <w:p>
      <w:pPr>
        <w:pStyle w:val="Normal"/>
        <w:widowControl/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color w:val="000000"/>
          <w:sz w:val="28"/>
          <w:u w:val="none"/>
        </w:rPr>
      </w:pPr>
      <w:r>
        <w:rPr>
          <w:rFonts w:ascii="Times New Roman" w:hAnsi="Times New Roman"/>
          <w:b/>
          <w:bCs/>
          <w:color w:val="000000"/>
          <w:sz w:val="28"/>
          <w:u w:val="none"/>
        </w:rPr>
        <w:t xml:space="preserve">2.2. </w:t>
      </w:r>
      <w:r>
        <w:rPr>
          <w:rFonts w:ascii="Times New Roman" w:hAnsi="Times New Roman"/>
          <w:b w:val="false"/>
          <w:strike w:val="false"/>
          <w:dstrike w:val="false"/>
          <w:color w:val="000000"/>
          <w:sz w:val="28"/>
          <w:u w:val="none" w:color="000000"/>
        </w:rPr>
        <w:t xml:space="preserve">пункты 1 – 2 </w:t>
      </w:r>
      <w:r>
        <w:rPr>
          <w:rFonts w:ascii="Times New Roman" w:hAnsi="Times New Roman"/>
          <w:b w:val="false"/>
          <w:color w:val="000000"/>
          <w:sz w:val="28"/>
          <w:u w:val="none"/>
        </w:rPr>
        <w:t>изложить в следующей редакции:</w:t>
      </w:r>
    </w:p>
    <w:p>
      <w:pPr>
        <w:pStyle w:val="Normal"/>
        <w:widowControl/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color w:val="000000"/>
          <w:sz w:val="28"/>
          <w:u w:val="none"/>
        </w:rPr>
      </w:pPr>
      <w:r>
        <w:rPr>
          <w:rFonts w:ascii="Times New Roman" w:hAnsi="Times New Roman"/>
          <w:b w:val="false"/>
          <w:color w:val="000000"/>
          <w:sz w:val="28"/>
          <w:u w:val="none"/>
        </w:rPr>
        <w:t xml:space="preserve">«1. Настоящим Положением определяется порядок представления лицами, поступающими на работу на должности руководителей муниципальных учреждений </w:t>
      </w:r>
      <w:r>
        <w:rPr>
          <w:rFonts w:ascii="Times New Roman" w:hAnsi="Times New Roman"/>
          <w:b w:val="false"/>
          <w:sz w:val="28"/>
        </w:rPr>
        <w:t>Ильевского сельского поселения</w:t>
      </w:r>
      <w:r>
        <w:rPr>
          <w:rFonts w:ascii="Times New Roman" w:hAnsi="Times New Roman"/>
          <w:b w:val="false"/>
          <w:color w:val="000000"/>
          <w:sz w:val="28"/>
          <w:u w:val="none"/>
        </w:rPr>
        <w:t xml:space="preserve"> Калачевского муниципального района Волгоградской области, а также руководителями муниципальных учреждений </w:t>
      </w:r>
      <w:r>
        <w:rPr>
          <w:rFonts w:ascii="Times New Roman" w:hAnsi="Times New Roman"/>
          <w:b w:val="false"/>
          <w:sz w:val="28"/>
        </w:rPr>
        <w:t>Ильевского сельского поселения</w:t>
      </w:r>
      <w:r>
        <w:rPr>
          <w:rFonts w:ascii="Times New Roman" w:hAnsi="Times New Roman"/>
          <w:b w:val="false"/>
          <w:color w:val="000000"/>
          <w:sz w:val="28"/>
          <w:u w:val="none"/>
        </w:rPr>
        <w:t xml:space="preserve"> Калачевского муниципального района Волгоградской области сведений о доходах, об имуществе и обязательствах имущественного характера, предусмотренных </w:t>
      </w:r>
      <w:r>
        <w:rPr>
          <w:rFonts w:ascii="Times New Roman" w:hAnsi="Times New Roman"/>
          <w:b w:val="false"/>
          <w:strike w:val="false"/>
          <w:dstrike w:val="false"/>
          <w:color w:val="000000"/>
          <w:sz w:val="28"/>
          <w:u w:val="none" w:color="000000"/>
        </w:rPr>
        <w:t>частью 1 статьи 8</w:t>
      </w:r>
      <w:r>
        <w:rPr>
          <w:rFonts w:ascii="Times New Roman" w:hAnsi="Times New Roman"/>
          <w:b w:val="false"/>
          <w:color w:val="000000"/>
          <w:sz w:val="28"/>
          <w:u w:val="none"/>
        </w:rPr>
        <w:t xml:space="preserve"> Федерального закона от 25 декабря 2008 г.  № 273-ФЗ «О противодействии коррупции» (далее именуются – сведения о доходах, об имуществе и обязательствах имущественного характера.).</w:t>
      </w:r>
    </w:p>
    <w:p>
      <w:pPr>
        <w:pStyle w:val="Normal"/>
        <w:widowControl/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color w:val="000000"/>
          <w:sz w:val="28"/>
          <w:u w:val="none"/>
        </w:rPr>
      </w:pPr>
      <w:r>
        <w:rPr>
          <w:rFonts w:ascii="Times New Roman" w:hAnsi="Times New Roman"/>
          <w:b w:val="false"/>
          <w:color w:val="000000"/>
          <w:sz w:val="28"/>
          <w:u w:val="none"/>
        </w:rPr>
        <w:t xml:space="preserve">2. Сведения о доходах, об имуществе и обязательствах имущественного характера по форме </w:t>
      </w:r>
      <w:r>
        <w:rPr>
          <w:rFonts w:ascii="Times New Roman" w:hAnsi="Times New Roman"/>
          <w:b w:val="false"/>
          <w:strike w:val="false"/>
          <w:dstrike w:val="false"/>
          <w:color w:val="000000"/>
          <w:sz w:val="28"/>
          <w:u w:val="none" w:color="000000"/>
        </w:rPr>
        <w:t>справки</w:t>
      </w:r>
      <w:r>
        <w:rPr>
          <w:rFonts w:ascii="Times New Roman" w:hAnsi="Times New Roman"/>
          <w:b w:val="false"/>
          <w:color w:val="000000"/>
          <w:sz w:val="28"/>
          <w:u w:val="none"/>
        </w:rPr>
        <w:t>, утвержденной Указом Президента Российской Федерации от 23 июня 2014 г. № 460, заполненной с использованием специального программного обеспечения «Справки БК», размещенного на официальном сайте Президента Рос</w:t>
      </w:r>
      <w:r>
        <w:rPr>
          <w:rFonts w:ascii="Times New Roman" w:hAnsi="Times New Roman"/>
          <w:b w:val="false"/>
          <w:sz w:val="28"/>
          <w:u w:val="none"/>
        </w:rPr>
        <w:t>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Интернет, представляются лицом, поступающим на работу на должность руководителя муниципального учреждения Ильевского сельского поселения</w:t>
      </w:r>
      <w:r>
        <w:rPr>
          <w:rFonts w:ascii="Times New Roman" w:hAnsi="Times New Roman"/>
          <w:b w:val="false"/>
          <w:color w:val="000000"/>
          <w:sz w:val="28"/>
          <w:u w:val="none"/>
        </w:rPr>
        <w:t xml:space="preserve"> Калачевского муниципального района Волгоградской области</w:t>
      </w:r>
      <w:r>
        <w:rPr>
          <w:rFonts w:ascii="Times New Roman" w:hAnsi="Times New Roman"/>
          <w:b w:val="false"/>
          <w:sz w:val="28"/>
          <w:u w:val="none"/>
        </w:rPr>
        <w:t xml:space="preserve"> (далее именуются соответственно</w:t>
      </w:r>
      <w:r>
        <w:rPr>
          <w:rFonts w:ascii="Times New Roman" w:hAnsi="Times New Roman"/>
          <w:b w:val="false"/>
          <w:color w:val="000000"/>
          <w:sz w:val="28"/>
          <w:u w:val="none"/>
        </w:rPr>
        <w:t xml:space="preserve"> – </w:t>
      </w:r>
      <w:r>
        <w:rPr>
          <w:rFonts w:ascii="Times New Roman" w:hAnsi="Times New Roman"/>
          <w:b w:val="false"/>
          <w:sz w:val="28"/>
          <w:u w:val="none"/>
        </w:rPr>
        <w:t>лицо, поступающее на должность руководителя, учреждение), функции и полномочия учредителя которого осуществляет администрация Ильевского сельского поселения</w:t>
      </w:r>
      <w:r>
        <w:rPr>
          <w:rFonts w:ascii="Times New Roman" w:hAnsi="Times New Roman"/>
          <w:b w:val="false"/>
          <w:color w:val="000000"/>
          <w:sz w:val="28"/>
          <w:u w:val="none"/>
        </w:rPr>
        <w:t xml:space="preserve"> Калачевского муниципального района Волгоградской области</w:t>
      </w:r>
      <w:r>
        <w:rPr>
          <w:rFonts w:ascii="Times New Roman" w:hAnsi="Times New Roman"/>
          <w:b w:val="false"/>
          <w:sz w:val="28"/>
          <w:u w:val="none"/>
        </w:rPr>
        <w:t xml:space="preserve"> (далее именуется</w:t>
      </w:r>
      <w:r>
        <w:rPr>
          <w:rFonts w:ascii="Times New Roman" w:hAnsi="Times New Roman"/>
          <w:b w:val="false"/>
          <w:color w:val="000000"/>
          <w:sz w:val="28"/>
          <w:u w:val="none"/>
        </w:rPr>
        <w:t xml:space="preserve"> – </w:t>
      </w:r>
      <w:r>
        <w:rPr>
          <w:rFonts w:ascii="Times New Roman" w:hAnsi="Times New Roman"/>
          <w:b w:val="false"/>
          <w:sz w:val="28"/>
          <w:u w:val="none"/>
        </w:rPr>
        <w:t>администрация), руководителем муниципального учреждения Ильевского сельского поселения</w:t>
      </w:r>
      <w:r>
        <w:rPr>
          <w:rFonts w:ascii="Times New Roman" w:hAnsi="Times New Roman"/>
          <w:b w:val="false"/>
          <w:color w:val="000000"/>
          <w:sz w:val="28"/>
          <w:u w:val="none"/>
        </w:rPr>
        <w:t xml:space="preserve"> Калачевского муниципального района Волгоградской области</w:t>
      </w:r>
      <w:r>
        <w:rPr>
          <w:rFonts w:ascii="Times New Roman" w:hAnsi="Times New Roman"/>
          <w:b w:val="false"/>
          <w:sz w:val="28"/>
          <w:u w:val="none"/>
        </w:rPr>
        <w:t xml:space="preserve"> функции и полномочия учредителя которого осуществляет администрация.»;</w:t>
      </w:r>
    </w:p>
    <w:p>
      <w:pPr>
        <w:pStyle w:val="Normal"/>
        <w:widowControl/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sz w:val="28"/>
          <w:u w:val="none"/>
        </w:rPr>
      </w:pPr>
      <w:r>
        <w:rPr>
          <w:rFonts w:ascii="Times New Roman" w:hAnsi="Times New Roman"/>
          <w:b/>
          <w:bCs/>
          <w:sz w:val="28"/>
          <w:u w:val="none"/>
        </w:rPr>
        <w:t>2.3.</w:t>
      </w:r>
      <w:r>
        <w:rPr>
          <w:rFonts w:ascii="Times New Roman" w:hAnsi="Times New Roman"/>
          <w:b w:val="false"/>
          <w:sz w:val="28"/>
          <w:u w:val="none"/>
        </w:rPr>
        <w:t xml:space="preserve"> подпункт «б» пункта 3 после слов «сведения о доходах» дополнить словом «своих»;</w:t>
      </w:r>
    </w:p>
    <w:p>
      <w:pPr>
        <w:pStyle w:val="Normal"/>
        <w:widowControl/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sz w:val="28"/>
          <w:u w:val="none"/>
        </w:rPr>
      </w:pPr>
      <w:r>
        <w:rPr>
          <w:rFonts w:ascii="Times New Roman" w:hAnsi="Times New Roman"/>
          <w:b/>
          <w:bCs/>
          <w:sz w:val="28"/>
          <w:u w:val="none"/>
        </w:rPr>
        <w:t>2.4.</w:t>
      </w:r>
      <w:r>
        <w:rPr>
          <w:rFonts w:ascii="Times New Roman" w:hAnsi="Times New Roman"/>
          <w:b w:val="false"/>
          <w:sz w:val="28"/>
          <w:u w:val="none"/>
        </w:rPr>
        <w:t xml:space="preserve"> пункт 4 изложить в следующей редакции:</w:t>
      </w:r>
    </w:p>
    <w:p>
      <w:pPr>
        <w:pStyle w:val="Normal"/>
        <w:widowControl/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sz w:val="28"/>
          <w:u w:val="none"/>
        </w:rPr>
      </w:pPr>
      <w:r>
        <w:rPr>
          <w:rFonts w:ascii="Times New Roman" w:hAnsi="Times New Roman"/>
          <w:b w:val="false"/>
          <w:sz w:val="28"/>
          <w:u w:val="none"/>
        </w:rPr>
        <w:t xml:space="preserve">«4. </w:t>
      </w:r>
      <w:r>
        <w:rPr>
          <w:rFonts w:ascii="Times New Roman" w:hAnsi="Times New Roman"/>
          <w:b w:val="false"/>
          <w:color w:val="000000"/>
          <w:sz w:val="28"/>
          <w:u w:val="none"/>
        </w:rPr>
        <w:t xml:space="preserve">Руководитель учреждения в случае возникновения оснований для представления сведений о расходах в соответствии с Федеральным </w:t>
      </w:r>
      <w:r>
        <w:rPr>
          <w:rFonts w:ascii="Times New Roman" w:hAnsi="Times New Roman"/>
          <w:b w:val="false"/>
          <w:strike w:val="false"/>
          <w:dstrike w:val="false"/>
          <w:color w:val="000000"/>
          <w:sz w:val="28"/>
          <w:u w:val="none" w:color="000000"/>
        </w:rPr>
        <w:t>законом</w:t>
      </w:r>
      <w:r>
        <w:rPr>
          <w:rFonts w:ascii="Times New Roman" w:hAnsi="Times New Roman"/>
          <w:b w:val="false"/>
          <w:color w:val="000000"/>
          <w:sz w:val="28"/>
          <w:u w:val="none"/>
        </w:rPr>
        <w:t xml:space="preserve"> от 03 декабря 2012 г. № 230-ФЗ «О контроле за соответствием расходов лиц, замещающих государственные должности, и иных лиц их доходам» (далее именуется – Федеральный закон № 230-ФЗ) представляет не позднее 30 апреля года, следующего за годом, в котором возникли такие основания:</w:t>
      </w:r>
    </w:p>
    <w:p>
      <w:pPr>
        <w:pStyle w:val="Normal"/>
        <w:widowControl/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sz w:val="28"/>
          <w:u w:val="none"/>
        </w:rPr>
      </w:pPr>
      <w:r>
        <w:rPr>
          <w:rFonts w:ascii="Times New Roman" w:hAnsi="Times New Roman"/>
          <w:b w:val="false"/>
          <w:color w:val="000000"/>
          <w:sz w:val="28"/>
          <w:u w:val="none"/>
        </w:rPr>
        <w:t xml:space="preserve">а) сведения о своих доходах, полученных с 01 января по 31 декабря года, в котором возникли основания для представления сведений о расходах в соответствии с Федеральным </w:t>
      </w:r>
      <w:r>
        <w:rPr>
          <w:rFonts w:ascii="Times New Roman" w:hAnsi="Times New Roman"/>
          <w:b w:val="false"/>
          <w:strike w:val="false"/>
          <w:dstrike w:val="false"/>
          <w:color w:val="000000"/>
          <w:sz w:val="28"/>
          <w:u w:val="none" w:color="000000"/>
        </w:rPr>
        <w:t>законом</w:t>
      </w:r>
      <w:r>
        <w:rPr>
          <w:rFonts w:ascii="Times New Roman" w:hAnsi="Times New Roman"/>
          <w:b w:val="false"/>
          <w:color w:val="000000"/>
          <w:sz w:val="28"/>
          <w:u w:val="none"/>
        </w:rPr>
        <w:t xml:space="preserve"> № 230-ФЗ (отчетный период), от всех источников (включая заработную плату,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>
      <w:pPr>
        <w:pStyle w:val="Normal"/>
        <w:widowControl/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sz w:val="28"/>
          <w:u w:val="none"/>
        </w:rPr>
      </w:pPr>
      <w:r>
        <w:rPr>
          <w:rFonts w:ascii="Times New Roman" w:hAnsi="Times New Roman"/>
          <w:b w:val="false"/>
          <w:color w:val="000000"/>
          <w:sz w:val="28"/>
          <w:u w:val="none"/>
        </w:rPr>
        <w:t xml:space="preserve">б) сведения о доходах своих супруги (супруга) и несовершеннолетних детей, полученных с 01 января по 31 декабря года, в котором возникли основания для представления сведений о расходах в соответствии с Федеральным </w:t>
      </w:r>
      <w:r>
        <w:rPr>
          <w:rFonts w:ascii="Times New Roman" w:hAnsi="Times New Roman"/>
          <w:b w:val="false"/>
          <w:strike w:val="false"/>
          <w:dstrike w:val="false"/>
          <w:color w:val="000000"/>
          <w:sz w:val="28"/>
          <w:u w:val="none" w:color="000000"/>
        </w:rPr>
        <w:t>законом</w:t>
      </w:r>
      <w:r>
        <w:rPr>
          <w:rFonts w:ascii="Times New Roman" w:hAnsi="Times New Roman"/>
          <w:b w:val="false"/>
          <w:color w:val="000000"/>
          <w:sz w:val="28"/>
          <w:u w:val="none"/>
        </w:rPr>
        <w:t xml:space="preserve"> № 230-ФЗ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периода.»;</w:t>
      </w:r>
    </w:p>
    <w:p>
      <w:pPr>
        <w:pStyle w:val="Normal"/>
        <w:widowControl/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color w:val="000000"/>
          <w:sz w:val="28"/>
          <w:u w:val="none"/>
        </w:rPr>
      </w:pPr>
      <w:r>
        <w:rPr>
          <w:rFonts w:ascii="Times New Roman" w:hAnsi="Times New Roman"/>
          <w:b/>
          <w:bCs/>
          <w:color w:val="000000"/>
          <w:sz w:val="28"/>
          <w:u w:val="none"/>
        </w:rPr>
        <w:t xml:space="preserve">2.5. </w:t>
      </w:r>
      <w:r>
        <w:rPr>
          <w:rFonts w:ascii="Times New Roman" w:hAnsi="Times New Roman"/>
          <w:b w:val="false"/>
          <w:color w:val="000000"/>
          <w:sz w:val="28"/>
          <w:u w:val="none"/>
        </w:rPr>
        <w:t>пункт 8 после слов «и обязательствах имущественного характера» дополнить словом «своих»;</w:t>
      </w:r>
    </w:p>
    <w:p>
      <w:pPr>
        <w:pStyle w:val="Normal"/>
        <w:widowControl/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sz w:val="28"/>
        </w:rPr>
      </w:pPr>
      <w:r>
        <w:rPr>
          <w:rFonts w:ascii="Times New Roman" w:hAnsi="Times New Roman"/>
          <w:b/>
          <w:bCs/>
          <w:color w:val="000000"/>
          <w:sz w:val="28"/>
          <w:u w:val="none"/>
        </w:rPr>
        <w:t xml:space="preserve">2.6. </w:t>
      </w:r>
      <w:r>
        <w:rPr>
          <w:rFonts w:ascii="Times New Roman" w:hAnsi="Times New Roman"/>
          <w:b w:val="false"/>
          <w:color w:val="000000"/>
          <w:sz w:val="28"/>
          <w:u w:val="none"/>
        </w:rPr>
        <w:t>в пункте 10 слова «</w:t>
      </w:r>
      <w:r>
        <w:rPr>
          <w:rFonts w:ascii="Times New Roman" w:hAnsi="Times New Roman"/>
          <w:b w:val="false"/>
          <w:sz w:val="28"/>
        </w:rPr>
        <w:t>в дальнейшем не могут быть использованы и подлежат уничтожению» заменить словами «возвращаются указанному лицу по его письменному заявлению вместе с другими документами»;</w:t>
      </w:r>
    </w:p>
    <w:p>
      <w:pPr>
        <w:pStyle w:val="Normal"/>
        <w:widowControl/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sz w:val="28"/>
        </w:rPr>
      </w:pPr>
      <w:r>
        <w:rPr>
          <w:rFonts w:ascii="Times New Roman" w:hAnsi="Times New Roman"/>
          <w:b/>
          <w:bCs/>
          <w:sz w:val="28"/>
        </w:rPr>
        <w:t>2.7.</w:t>
      </w:r>
      <w:r>
        <w:rPr>
          <w:rFonts w:ascii="Times New Roman" w:hAnsi="Times New Roman"/>
          <w:b w:val="false"/>
          <w:sz w:val="28"/>
        </w:rPr>
        <w:t xml:space="preserve"> пункты 12 – 13 изложить в следующей редакции:</w:t>
      </w:r>
    </w:p>
    <w:p>
      <w:pPr>
        <w:pStyle w:val="Normal"/>
        <w:widowControl/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  <w:t>«12. Непредставление сведений о доходах, об имуществе и обязательствах имущественного характера,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 лицом, поступающим на должность руководителя учреждения, аппарату, работодателю является основанием для отказа в приеме указанного лица на работу на должность руководителя учреждения.</w:t>
      </w:r>
    </w:p>
    <w:p>
      <w:pPr>
        <w:pStyle w:val="Normal"/>
        <w:widowControl/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  <w:t>13. При непредставлении сведений о доходах, об имуществе и обязательствах имущественного характера, представлении заведомо неполных сведений, за исключением случаев, установленных федеральными законами, либо представлении заведомо недостоверных сведений руководитель учреждения несет ответственность в соответствии с законодательством Российской Федерации.»;</w:t>
      </w:r>
    </w:p>
    <w:p>
      <w:pPr>
        <w:pStyle w:val="Normal"/>
        <w:widowControl/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2.8. </w:t>
      </w:r>
      <w:r>
        <w:rPr>
          <w:rFonts w:ascii="Times New Roman" w:hAnsi="Times New Roman"/>
          <w:b w:val="false"/>
          <w:sz w:val="28"/>
        </w:rPr>
        <w:t>дополнить пунктом 14 следующего содержания:</w:t>
      </w:r>
    </w:p>
    <w:p>
      <w:pPr>
        <w:pStyle w:val="Normal"/>
        <w:widowControl/>
        <w:spacing w:lineRule="auto" w:line="240" w:before="0" w:after="0"/>
        <w:ind w:left="0" w:right="0" w:firstLine="709"/>
        <w:jc w:val="both"/>
        <w:rPr>
          <w:b w:val="false"/>
          <w:b w:val="false"/>
        </w:rPr>
      </w:pPr>
      <w:r>
        <w:rPr>
          <w:rFonts w:ascii="Times New Roman" w:hAnsi="Times New Roman"/>
          <w:b w:val="false"/>
          <w:sz w:val="28"/>
        </w:rPr>
        <w:t>«14. Сведения о доходах, об имуществе и обязательствах имущественного характера, представленные в соответствии с настоящим Положением, могут храниться в электронном виде.».</w:t>
      </w:r>
    </w:p>
    <w:p>
      <w:pPr>
        <w:pStyle w:val="Normal"/>
        <w:widowControl/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sz w:val="28"/>
        </w:rPr>
      </w:pPr>
      <w:r>
        <w:rPr>
          <w:rFonts w:ascii="Times New Roman" w:hAnsi="Times New Roman"/>
          <w:b/>
          <w:bCs/>
          <w:sz w:val="28"/>
        </w:rPr>
        <w:t>3.</w:t>
      </w:r>
      <w:r>
        <w:rPr>
          <w:rFonts w:ascii="Times New Roman" w:hAnsi="Times New Roman"/>
          <w:b w:val="false"/>
          <w:sz w:val="28"/>
        </w:rPr>
        <w:t xml:space="preserve"> Настоящее постановление подлежит официальному </w:t>
      </w:r>
      <w:r>
        <w:rPr>
          <w:rFonts w:ascii="Times New Roman" w:hAnsi="Times New Roman"/>
          <w:b w:val="false"/>
          <w:sz w:val="28"/>
        </w:rPr>
        <w:t>обнародованию</w:t>
      </w:r>
      <w:r>
        <w:rPr>
          <w:rFonts w:ascii="Times New Roman" w:hAnsi="Times New Roman"/>
          <w:b w:val="false"/>
          <w:sz w:val="28"/>
        </w:rPr>
        <w:t xml:space="preserve">.  </w:t>
      </w:r>
    </w:p>
    <w:p>
      <w:pPr>
        <w:pStyle w:val="Normal"/>
        <w:widowControl/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sz w:val="28"/>
        </w:rPr>
      </w:pPr>
      <w:r>
        <w:rPr>
          <w:rFonts w:ascii="Times New Roman" w:hAnsi="Times New Roman"/>
          <w:b/>
          <w:bCs/>
          <w:sz w:val="28"/>
        </w:rPr>
        <w:t>4.</w:t>
      </w:r>
      <w:r>
        <w:rPr>
          <w:rFonts w:ascii="Times New Roman" w:hAnsi="Times New Roman"/>
          <w:sz w:val="28"/>
        </w:rPr>
        <w:t xml:space="preserve"> Контроль за исполнением настоящего постановления оставляю за собой.</w:t>
      </w:r>
    </w:p>
    <w:p>
      <w:pPr>
        <w:pStyle w:val="Normal"/>
        <w:widowControl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</w:r>
    </w:p>
    <w:p>
      <w:pPr>
        <w:pStyle w:val="Normal"/>
        <w:widowControl/>
        <w:spacing w:lineRule="auto" w:line="240" w:before="0" w:after="0"/>
        <w:ind w:left="0" w:right="0" w:hanging="0"/>
        <w:jc w:val="both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Глава Ильевского </w:t>
      </w:r>
    </w:p>
    <w:p>
      <w:pPr>
        <w:pStyle w:val="Normal"/>
        <w:widowControl/>
        <w:spacing w:lineRule="auto" w:line="240" w:before="0" w:after="0"/>
        <w:ind w:left="0" w:right="0" w:hanging="0"/>
        <w:jc w:val="both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  <w:t>сельского поселения                                                                  И.В. Горбатова</w:t>
        <w:tab/>
        <w:tab/>
        <w:tab/>
        <w:tab/>
      </w:r>
    </w:p>
    <w:p>
      <w:pPr>
        <w:pStyle w:val="Normal"/>
        <w:widowControl/>
        <w:spacing w:lineRule="auto" w:line="240" w:before="0" w:after="0"/>
        <w:ind w:left="0" w:right="0" w:hanging="0"/>
        <w:jc w:val="both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widowControl/>
        <w:spacing w:lineRule="auto" w:line="240" w:before="0" w:after="0"/>
        <w:ind w:left="0" w:right="0" w:hanging="0"/>
        <w:jc w:val="both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widowControl/>
        <w:spacing w:lineRule="auto" w:line="240" w:before="0" w:after="0"/>
        <w:ind w:left="0" w:right="0" w:hanging="0"/>
        <w:jc w:val="both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widowControl/>
        <w:spacing w:lineRule="auto" w:line="240" w:before="0" w:after="0"/>
        <w:ind w:left="0" w:right="0" w:hanging="0"/>
        <w:jc w:val="both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widowControl/>
        <w:spacing w:lineRule="auto" w:line="240" w:before="0" w:after="0"/>
        <w:ind w:left="0" w:right="0" w:hanging="0"/>
        <w:jc w:val="both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widowControl/>
        <w:spacing w:lineRule="auto" w:line="240" w:before="0" w:after="0"/>
        <w:ind w:left="0" w:right="0" w:hanging="0"/>
        <w:jc w:val="both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widowControl/>
        <w:spacing w:lineRule="auto" w:line="240" w:before="0" w:after="0"/>
        <w:ind w:left="0" w:right="0" w:hanging="0"/>
        <w:jc w:val="both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widowControl/>
        <w:spacing w:lineRule="auto" w:line="240" w:before="0" w:after="0"/>
        <w:ind w:left="0" w:right="0" w:hanging="0"/>
        <w:jc w:val="both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widowControl/>
        <w:spacing w:lineRule="auto" w:line="240" w:before="0" w:after="0"/>
        <w:ind w:left="0" w:right="0" w:hanging="0"/>
        <w:jc w:val="both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widowControl/>
        <w:spacing w:lineRule="auto" w:line="240" w:before="0" w:after="0"/>
        <w:ind w:left="0" w:right="0" w:hanging="0"/>
        <w:jc w:val="both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widowControl/>
        <w:spacing w:lineRule="auto" w:line="240" w:before="0" w:after="0"/>
        <w:ind w:left="0" w:right="0" w:hanging="0"/>
        <w:jc w:val="both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widowControl/>
        <w:spacing w:lineRule="auto" w:line="240" w:before="0" w:after="0"/>
        <w:ind w:left="0" w:right="0" w:hanging="0"/>
        <w:jc w:val="both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widowControl/>
        <w:spacing w:lineRule="auto" w:line="240" w:before="0" w:after="0"/>
        <w:ind w:left="0" w:right="0" w:hanging="0"/>
        <w:jc w:val="both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widowControl/>
        <w:spacing w:lineRule="auto" w:line="240" w:before="0" w:after="0"/>
        <w:ind w:left="0" w:right="0" w:hanging="0"/>
        <w:jc w:val="both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widowControl/>
        <w:spacing w:lineRule="auto" w:line="240" w:before="0" w:after="0"/>
        <w:ind w:left="0" w:right="0" w:hanging="0"/>
        <w:jc w:val="both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widowControl/>
        <w:spacing w:lineRule="auto" w:line="240" w:before="0" w:after="0"/>
        <w:ind w:left="0" w:right="0" w:hanging="0"/>
        <w:jc w:val="both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widowControl/>
        <w:spacing w:lineRule="auto" w:line="240" w:before="0" w:after="0"/>
        <w:ind w:left="0" w:right="0" w:hanging="0"/>
        <w:jc w:val="both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widowControl/>
        <w:spacing w:lineRule="auto" w:line="240" w:before="0" w:after="0"/>
        <w:ind w:left="0" w:right="0" w:hanging="0"/>
        <w:jc w:val="both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widowControl/>
        <w:spacing w:lineRule="auto" w:line="240" w:before="0" w:after="0"/>
        <w:ind w:left="0" w:right="0" w:hanging="0"/>
        <w:jc w:val="both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widowControl/>
        <w:spacing w:lineRule="auto" w:line="240" w:before="0" w:after="0"/>
        <w:ind w:left="0" w:right="0" w:hanging="0"/>
        <w:jc w:val="both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widowControl/>
        <w:spacing w:lineRule="auto" w:line="240" w:before="0" w:after="0"/>
        <w:ind w:left="0" w:right="0" w:hanging="0"/>
        <w:jc w:val="both"/>
        <w:rPr>
          <w:rFonts w:ascii="Times New Roman" w:hAnsi="Times New Roman"/>
          <w:b/>
          <w:b/>
          <w:sz w:val="28"/>
        </w:rPr>
      </w:pPr>
      <w:r>
        <w:rPr/>
      </w:r>
    </w:p>
    <w:sectPr>
      <w:headerReference w:type="default" r:id="rId2"/>
      <w:type w:val="nextPage"/>
      <w:pgSz w:w="11906" w:h="16838"/>
      <w:pgMar w:left="1559" w:right="567" w:header="0" w:top="57" w:footer="0" w:bottom="425" w:gutter="0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XO Thames">
    <w:charset w:val="cc"/>
    <w:family w:val="roman"/>
    <w:pitch w:val="variable"/>
  </w:font>
  <w:font w:name="Courier New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7"/>
      <w:widowControl/>
      <w:jc w:val="center"/>
      <w:rPr/>
    </w:pPr>
    <w:r>
      <w:rPr/>
    </w:r>
  </w:p>
  <w:p>
    <w:pPr>
      <w:pStyle w:val="Style17"/>
      <w:widowControl/>
      <w:spacing w:before="0" w:after="20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4</w:t>
    </w:r>
    <w:r>
      <w:rPr>
        <w:rFonts w:ascii="Times New Roman" w:hAnsi="Times New Roman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link w:val="Style_2_ch"/>
    <w:uiPriority w:val="0"/>
    <w:qFormat/>
    <w:pPr>
      <w:widowControl/>
      <w:bidi w:val="0"/>
      <w:spacing w:lineRule="auto" w:line="276" w:before="0" w:after="200"/>
      <w:ind w:left="0" w:right="0" w:hanging="0"/>
      <w:jc w:val="left"/>
    </w:pPr>
    <w:rPr>
      <w:rFonts w:ascii="Calibri" w:hAnsi="Calibri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1">
    <w:name w:val="Heading 1"/>
    <w:basedOn w:val="Normal"/>
    <w:link w:val="Style_21_ch"/>
    <w:uiPriority w:val="9"/>
    <w:qFormat/>
    <w:pPr>
      <w:widowControl/>
      <w:spacing w:lineRule="auto" w:line="240" w:beforeAutospacing="1" w:afterAutospacing="1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Normal"/>
    <w:link w:val="Style_40_ch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1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3">
    <w:name w:val="Heading 3"/>
    <w:next w:val="Normal"/>
    <w:link w:val="Style_9_ch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2"/>
    </w:pPr>
    <w:rPr>
      <w:rFonts w:ascii="XO Thames" w:hAnsi="XO Thames" w:eastAsia="NSimSun" w:cs="Ari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4">
    <w:name w:val="Heading 4"/>
    <w:next w:val="Normal"/>
    <w:link w:val="Style_38_ch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3"/>
    </w:pPr>
    <w:rPr>
      <w:rFonts w:ascii="XO Thames" w:hAnsi="XO Thames" w:eastAsia="NSimSun" w:cs="Ari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5">
    <w:name w:val="Heading 5"/>
    <w:next w:val="Normal"/>
    <w:link w:val="Style_16_ch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4"/>
    </w:pPr>
    <w:rPr>
      <w:rFonts w:ascii="XO Thames" w:hAnsi="XO Thames" w:eastAsia="NSimSun" w:cs="Arial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link w:val="Style_3"/>
    <w:qFormat/>
    <w:rPr>
      <w:rFonts w:ascii="XO Thames" w:hAnsi="XO Thames"/>
      <w:sz w:val="28"/>
    </w:rPr>
  </w:style>
  <w:style w:type="character" w:styleId="NormalWeb">
    <w:name w:val="Normal (Web)"/>
    <w:link w:val="Style_4"/>
    <w:qFormat/>
    <w:rPr>
      <w:rFonts w:ascii="Times New Roman" w:hAnsi="Times New Roman"/>
      <w:sz w:val="24"/>
    </w:rPr>
  </w:style>
  <w:style w:type="character" w:styleId="Contents4">
    <w:name w:val="Contents 4"/>
    <w:link w:val="Style_5"/>
    <w:qFormat/>
    <w:rPr>
      <w:rFonts w:ascii="XO Thames" w:hAnsi="XO Thames"/>
      <w:sz w:val="28"/>
    </w:rPr>
  </w:style>
  <w:style w:type="character" w:styleId="Contents6">
    <w:name w:val="Contents 6"/>
    <w:link w:val="Style_6"/>
    <w:qFormat/>
    <w:rPr>
      <w:rFonts w:ascii="XO Thames" w:hAnsi="XO Thames"/>
      <w:sz w:val="28"/>
    </w:rPr>
  </w:style>
  <w:style w:type="character" w:styleId="Contents7">
    <w:name w:val="Contents 7"/>
    <w:link w:val="Style_7"/>
    <w:qFormat/>
    <w:rPr>
      <w:rFonts w:ascii="XO Thames" w:hAnsi="XO Thames"/>
      <w:sz w:val="28"/>
    </w:rPr>
  </w:style>
  <w:style w:type="character" w:styleId="Header">
    <w:name w:val="Header"/>
    <w:link w:val="Style_1"/>
    <w:qFormat/>
    <w:rPr/>
  </w:style>
  <w:style w:type="character" w:styleId="Endnote">
    <w:name w:val="Endnote"/>
    <w:link w:val="Style_8"/>
    <w:qFormat/>
    <w:rPr>
      <w:rFonts w:ascii="Times New Roman" w:hAnsi="Times New Roman"/>
      <w:sz w:val="20"/>
    </w:rPr>
  </w:style>
  <w:style w:type="character" w:styleId="Heading3">
    <w:name w:val="Heading 3"/>
    <w:link w:val="Style_9"/>
    <w:qFormat/>
    <w:rPr>
      <w:rFonts w:ascii="XO Thames" w:hAnsi="XO Thames"/>
      <w:b/>
      <w:sz w:val="26"/>
    </w:rPr>
  </w:style>
  <w:style w:type="character" w:styleId="DefaultParagraphFont">
    <w:name w:val="Default Paragraph Font"/>
    <w:link w:val="Style_10"/>
    <w:qFormat/>
    <w:rPr/>
  </w:style>
  <w:style w:type="character" w:styleId="Style9">
    <w:name w:val="Привязка сноски"/>
    <w:rPr>
      <w:vertAlign w:val="superscript"/>
    </w:rPr>
  </w:style>
  <w:style w:type="character" w:styleId="FootnoteCharacters">
    <w:name w:val="Footnote Characters"/>
    <w:link w:val="Style_11"/>
    <w:qFormat/>
    <w:rPr>
      <w:vertAlign w:val="superscript"/>
    </w:rPr>
  </w:style>
  <w:style w:type="character" w:styleId="Contents3">
    <w:name w:val="Contents 3"/>
    <w:link w:val="Style_12"/>
    <w:qFormat/>
    <w:rPr>
      <w:rFonts w:ascii="XO Thames" w:hAnsi="XO Thames"/>
      <w:sz w:val="28"/>
    </w:rPr>
  </w:style>
  <w:style w:type="character" w:styleId="Footer">
    <w:name w:val="Footer"/>
    <w:link w:val="Style_13"/>
    <w:qFormat/>
    <w:rPr>
      <w:rFonts w:ascii="Times New Roman" w:hAnsi="Times New Roman"/>
      <w:sz w:val="24"/>
    </w:rPr>
  </w:style>
  <w:style w:type="character" w:styleId="HTMLPreformatted">
    <w:name w:val="HTML Preformatted"/>
    <w:link w:val="Style_14"/>
    <w:qFormat/>
    <w:rPr>
      <w:rFonts w:ascii="Courier New" w:hAnsi="Courier New"/>
      <w:sz w:val="20"/>
    </w:rPr>
  </w:style>
  <w:style w:type="character" w:styleId="ConsPlusTitle">
    <w:name w:val="ConsPlusTitle"/>
    <w:link w:val="Style_15"/>
    <w:qFormat/>
    <w:rPr>
      <w:b/>
      <w:sz w:val="22"/>
    </w:rPr>
  </w:style>
  <w:style w:type="character" w:styleId="Heading5">
    <w:name w:val="Heading 5"/>
    <w:link w:val="Style_16"/>
    <w:qFormat/>
    <w:rPr>
      <w:rFonts w:ascii="XO Thames" w:hAnsi="XO Thames"/>
      <w:b/>
      <w:sz w:val="22"/>
    </w:rPr>
  </w:style>
  <w:style w:type="character" w:styleId="NoSpacing">
    <w:name w:val="No Spacing"/>
    <w:link w:val="Style_17"/>
    <w:qFormat/>
    <w:rPr>
      <w:rFonts w:ascii="Times New Roman" w:hAnsi="Times New Roman"/>
      <w:sz w:val="24"/>
    </w:rPr>
  </w:style>
  <w:style w:type="character" w:styleId="ConsPlusCell">
    <w:name w:val="ConsPlusCell"/>
    <w:link w:val="Style_18"/>
    <w:qFormat/>
    <w:rPr>
      <w:sz w:val="22"/>
    </w:rPr>
  </w:style>
  <w:style w:type="character" w:styleId="ConsPlusNonformat">
    <w:name w:val="ConsPlusNonformat"/>
    <w:link w:val="Style_19"/>
    <w:qFormat/>
    <w:rPr>
      <w:rFonts w:ascii="Courier New" w:hAnsi="Courier New"/>
    </w:rPr>
  </w:style>
  <w:style w:type="character" w:styleId="ConsPlusNormal">
    <w:name w:val="ConsPlusNormal"/>
    <w:link w:val="Style_20"/>
    <w:qFormat/>
    <w:rPr>
      <w:sz w:val="22"/>
    </w:rPr>
  </w:style>
  <w:style w:type="character" w:styleId="Heading1">
    <w:name w:val="Heading 1"/>
    <w:link w:val="Style_21"/>
    <w:qFormat/>
    <w:rPr>
      <w:rFonts w:ascii="Times New Roman" w:hAnsi="Times New Roman"/>
      <w:b/>
      <w:sz w:val="48"/>
    </w:rPr>
  </w:style>
  <w:style w:type="character" w:styleId="Style10">
    <w:name w:val="Интернет-ссылка"/>
    <w:basedOn w:val="DefaultParagraphFont"/>
    <w:link w:val="Style_24"/>
    <w:rPr/>
  </w:style>
  <w:style w:type="character" w:styleId="Footnote">
    <w:name w:val="Footnote"/>
    <w:link w:val="Style_23"/>
    <w:qFormat/>
    <w:rPr>
      <w:rFonts w:ascii="XO Thames" w:hAnsi="XO Thames"/>
      <w:sz w:val="22"/>
    </w:rPr>
  </w:style>
  <w:style w:type="character" w:styleId="Contents1">
    <w:name w:val="Contents 1"/>
    <w:link w:val="Style_25"/>
    <w:qFormat/>
    <w:rPr>
      <w:rFonts w:ascii="XO Thames" w:hAnsi="XO Thames"/>
      <w:b/>
      <w:sz w:val="28"/>
    </w:rPr>
  </w:style>
  <w:style w:type="character" w:styleId="HeaderandFooter">
    <w:name w:val="Header and Footer"/>
    <w:link w:val="Style_26"/>
    <w:qFormat/>
    <w:rPr>
      <w:rFonts w:ascii="XO Thames" w:hAnsi="XO Thames"/>
      <w:sz w:val="28"/>
    </w:rPr>
  </w:style>
  <w:style w:type="character" w:styleId="Strong">
    <w:name w:val="Strong"/>
    <w:link w:val="Style_27"/>
    <w:qFormat/>
    <w:rPr>
      <w:b/>
    </w:rPr>
  </w:style>
  <w:style w:type="character" w:styleId="Html1">
    <w:name w:val="html1"/>
    <w:link w:val="Style_28"/>
    <w:qFormat/>
    <w:rPr>
      <w:rFonts w:ascii="Times New Roman" w:hAnsi="Times New Roman"/>
      <w:sz w:val="24"/>
    </w:rPr>
  </w:style>
  <w:style w:type="character" w:styleId="Formattexttopleveltext">
    <w:name w:val="formattext topleveltext"/>
    <w:link w:val="Style_29"/>
    <w:qFormat/>
    <w:rPr>
      <w:rFonts w:ascii="Times New Roman" w:hAnsi="Times New Roman"/>
      <w:sz w:val="24"/>
    </w:rPr>
  </w:style>
  <w:style w:type="character" w:styleId="Contents9">
    <w:name w:val="Contents 9"/>
    <w:link w:val="Style_30"/>
    <w:qFormat/>
    <w:rPr>
      <w:rFonts w:ascii="XO Thames" w:hAnsi="XO Thames"/>
      <w:sz w:val="28"/>
    </w:rPr>
  </w:style>
  <w:style w:type="character" w:styleId="21">
    <w:name w:val="Основной текст (2)"/>
    <w:link w:val="Style_31"/>
    <w:qFormat/>
    <w:rPr>
      <w:rFonts w:ascii="Times New Roman" w:hAnsi="Times New Roman"/>
      <w:sz w:val="28"/>
    </w:rPr>
  </w:style>
  <w:style w:type="character" w:styleId="Contents8">
    <w:name w:val="Contents 8"/>
    <w:link w:val="Style_32"/>
    <w:qFormat/>
    <w:rPr>
      <w:rFonts w:ascii="XO Thames" w:hAnsi="XO Thames"/>
      <w:sz w:val="28"/>
    </w:rPr>
  </w:style>
  <w:style w:type="character" w:styleId="Contents5">
    <w:name w:val="Contents 5"/>
    <w:link w:val="Style_33"/>
    <w:qFormat/>
    <w:rPr>
      <w:rFonts w:ascii="XO Thames" w:hAnsi="XO Thames"/>
      <w:sz w:val="28"/>
    </w:rPr>
  </w:style>
  <w:style w:type="character" w:styleId="Subtitle">
    <w:name w:val="Subtitle"/>
    <w:link w:val="Style_34"/>
    <w:qFormat/>
    <w:rPr>
      <w:rFonts w:ascii="XO Thames" w:hAnsi="XO Thames"/>
      <w:i/>
      <w:sz w:val="24"/>
    </w:rPr>
  </w:style>
  <w:style w:type="character" w:styleId="BalloonText">
    <w:name w:val="Balloon Text"/>
    <w:link w:val="Style_35"/>
    <w:qFormat/>
    <w:rPr>
      <w:rFonts w:ascii="Segoe UI" w:hAnsi="Segoe UI"/>
      <w:sz w:val="18"/>
    </w:rPr>
  </w:style>
  <w:style w:type="character" w:styleId="Textbody">
    <w:name w:val="Text body"/>
    <w:link w:val="Style_36"/>
    <w:qFormat/>
    <w:rPr>
      <w:rFonts w:ascii="Times New Roman" w:hAnsi="Times New Roman"/>
      <w:sz w:val="20"/>
    </w:rPr>
  </w:style>
  <w:style w:type="character" w:styleId="Title">
    <w:name w:val="Title"/>
    <w:link w:val="Style_37"/>
    <w:qFormat/>
    <w:rPr>
      <w:rFonts w:ascii="XO Thames" w:hAnsi="XO Thames"/>
      <w:b/>
      <w:caps/>
      <w:sz w:val="40"/>
    </w:rPr>
  </w:style>
  <w:style w:type="character" w:styleId="Heading4">
    <w:name w:val="Heading 4"/>
    <w:link w:val="Style_38"/>
    <w:qFormat/>
    <w:rPr>
      <w:rFonts w:ascii="XO Thames" w:hAnsi="XO Thames"/>
      <w:b/>
      <w:sz w:val="24"/>
    </w:rPr>
  </w:style>
  <w:style w:type="character" w:styleId="11">
    <w:name w:val="Основной текст Знак1"/>
    <w:link w:val="Style_39"/>
    <w:qFormat/>
    <w:rPr>
      <w:sz w:val="22"/>
    </w:rPr>
  </w:style>
  <w:style w:type="character" w:styleId="Heading2">
    <w:name w:val="Heading 2"/>
    <w:link w:val="Style_40"/>
    <w:qFormat/>
    <w:rPr>
      <w:rFonts w:ascii="XO Thames" w:hAnsi="XO Thames"/>
      <w:b/>
      <w:sz w:val="28"/>
    </w:rPr>
  </w:style>
  <w:style w:type="character" w:styleId="Consplusnormal1">
    <w:name w:val="consplusnormal"/>
    <w:link w:val="Style_41"/>
    <w:qFormat/>
    <w:rPr>
      <w:rFonts w:ascii="Times New Roman" w:hAnsi="Times New Roman"/>
      <w:sz w:val="24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2">
    <w:name w:val="Body Text"/>
    <w:basedOn w:val="Normal"/>
    <w:link w:val="Style_36_ch"/>
    <w:pPr>
      <w:widowControl w:val="false"/>
      <w:spacing w:lineRule="exact" w:line="302" w:before="0" w:after="0"/>
      <w:jc w:val="both"/>
    </w:pPr>
    <w:rPr>
      <w:rFonts w:ascii="Times New Roman" w:hAnsi="Times New Roman"/>
      <w:sz w:val="20"/>
    </w:rPr>
  </w:style>
  <w:style w:type="paragraph" w:styleId="Style13">
    <w:name w:val="List"/>
    <w:basedOn w:val="Style12"/>
    <w:pPr/>
    <w:rPr>
      <w:rFonts w:cs="Ari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22">
    <w:name w:val="TOC 2"/>
    <w:next w:val="Normal"/>
    <w:link w:val="Style_3_ch"/>
    <w:uiPriority w:val="39"/>
    <w:pPr>
      <w:widowControl/>
      <w:bidi w:val="0"/>
      <w:spacing w:lineRule="auto" w:line="240" w:before="0" w:after="0"/>
      <w:ind w:left="2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NormalWeb1">
    <w:name w:val="Normal (Web)"/>
    <w:basedOn w:val="Normal"/>
    <w:link w:val="Style_4_ch"/>
    <w:qFormat/>
    <w:pPr>
      <w:widowControl/>
      <w:spacing w:lineRule="auto" w:line="240" w:beforeAutospacing="1" w:afterAutospacing="1"/>
    </w:pPr>
    <w:rPr>
      <w:rFonts w:ascii="Times New Roman" w:hAnsi="Times New Roman"/>
      <w:sz w:val="24"/>
    </w:rPr>
  </w:style>
  <w:style w:type="paragraph" w:styleId="41">
    <w:name w:val="TOC 4"/>
    <w:next w:val="Normal"/>
    <w:link w:val="Style_5_ch"/>
    <w:uiPriority w:val="39"/>
    <w:pPr>
      <w:widowControl/>
      <w:bidi w:val="0"/>
      <w:spacing w:lineRule="auto" w:line="240" w:before="0" w:after="0"/>
      <w:ind w:left="6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6">
    <w:name w:val="TOC 6"/>
    <w:next w:val="Normal"/>
    <w:link w:val="Style_6_ch"/>
    <w:uiPriority w:val="39"/>
    <w:pPr>
      <w:widowControl/>
      <w:bidi w:val="0"/>
      <w:spacing w:lineRule="auto" w:line="240" w:before="0" w:after="0"/>
      <w:ind w:left="10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7">
    <w:name w:val="TOC 7"/>
    <w:next w:val="Normal"/>
    <w:link w:val="Style_7_ch"/>
    <w:uiPriority w:val="39"/>
    <w:pPr>
      <w:widowControl/>
      <w:bidi w:val="0"/>
      <w:spacing w:lineRule="auto" w:line="240" w:before="0" w:after="0"/>
      <w:ind w:left="12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Style16">
    <w:name w:val="Верхний и нижний колонтитулы"/>
    <w:link w:val="Style_26_ch"/>
    <w:qFormat/>
    <w:pPr>
      <w:widowControl/>
      <w:bidi w:val="0"/>
      <w:spacing w:lineRule="auto" w:line="240" w:before="0" w:after="0"/>
      <w:ind w:left="0" w:right="0" w:hanging="0"/>
      <w:jc w:val="both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Style17">
    <w:name w:val="Header"/>
    <w:basedOn w:val="Normal"/>
    <w:link w:val="Style_1_ch"/>
    <w:pPr>
      <w:widowControl/>
      <w:tabs>
        <w:tab w:val="clear" w:pos="708"/>
        <w:tab w:val="center" w:pos="4677" w:leader="none"/>
        <w:tab w:val="right" w:pos="9355" w:leader="none"/>
      </w:tabs>
    </w:pPr>
    <w:rPr/>
  </w:style>
  <w:style w:type="paragraph" w:styleId="Endnote1">
    <w:name w:val="Endnote"/>
    <w:basedOn w:val="Normal"/>
    <w:link w:val="Style_8_ch"/>
    <w:qFormat/>
    <w:pPr>
      <w:widowControl/>
      <w:spacing w:lineRule="auto" w:line="240" w:before="0" w:after="0"/>
    </w:pPr>
    <w:rPr>
      <w:rFonts w:ascii="Times New Roman" w:hAnsi="Times New Roman"/>
      <w:sz w:val="20"/>
    </w:rPr>
  </w:style>
  <w:style w:type="paragraph" w:styleId="DefaultParagraphFont1">
    <w:name w:val="Default Paragraph Font"/>
    <w:link w:val="Style_10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FootnoteCharacters1">
    <w:name w:val="Footnote Characters"/>
    <w:link w:val="Style_11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NSimSun" w:cs="Arial"/>
      <w:color w:val="000000"/>
      <w:spacing w:val="0"/>
      <w:kern w:val="0"/>
      <w:sz w:val="20"/>
      <w:szCs w:val="20"/>
      <w:vertAlign w:val="superscript"/>
      <w:lang w:val="ru-RU" w:eastAsia="zh-CN" w:bidi="hi-IN"/>
    </w:rPr>
  </w:style>
  <w:style w:type="paragraph" w:styleId="31">
    <w:name w:val="TOC 3"/>
    <w:next w:val="Normal"/>
    <w:link w:val="Style_12_ch"/>
    <w:uiPriority w:val="39"/>
    <w:pPr>
      <w:widowControl/>
      <w:bidi w:val="0"/>
      <w:spacing w:lineRule="auto" w:line="240" w:before="0" w:after="0"/>
      <w:ind w:left="4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Style18">
    <w:name w:val="Footer"/>
    <w:basedOn w:val="Normal"/>
    <w:link w:val="Style_13_ch"/>
    <w:pPr>
      <w:widowControl/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4"/>
    </w:rPr>
  </w:style>
  <w:style w:type="paragraph" w:styleId="HTMLPreformatted1">
    <w:name w:val="HTML Preformatted"/>
    <w:basedOn w:val="Normal"/>
    <w:link w:val="Style_14_ch"/>
    <w:qFormat/>
    <w:pPr>
      <w:widowControl/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/>
      <w:sz w:val="20"/>
    </w:rPr>
  </w:style>
  <w:style w:type="paragraph" w:styleId="ConsPlusTitle1">
    <w:name w:val="ConsPlusTitle"/>
    <w:link w:val="Style_15_ch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Calibri" w:hAnsi="Calibri" w:eastAsia="NSimSun" w:cs="Arial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NoSpacing1">
    <w:name w:val="No Spacing"/>
    <w:link w:val="Style_17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ConsPlusCell1">
    <w:name w:val="ConsPlusCell"/>
    <w:link w:val="Style_18_ch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Calibri" w:hAnsi="Calibri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ConsPlusNonformat1">
    <w:name w:val="ConsPlusNonformat"/>
    <w:link w:val="Style_19_ch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Courier New" w:hAnsi="Courier New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ConsPlusNormal2">
    <w:name w:val="ConsPlusNormal"/>
    <w:link w:val="Style_20_ch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Calibri" w:hAnsi="Calibri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Internetlink">
    <w:name w:val="Hyperlink"/>
    <w:basedOn w:val="DefaultParagraphFont1"/>
    <w:link w:val="Style_24_ch"/>
    <w:qFormat/>
    <w:pPr/>
    <w:rPr/>
  </w:style>
  <w:style w:type="paragraph" w:styleId="Footnote1">
    <w:name w:val="Footnote"/>
    <w:link w:val="Style_23_ch"/>
    <w:qFormat/>
    <w:pPr>
      <w:widowControl/>
      <w:bidi w:val="0"/>
      <w:spacing w:lineRule="auto" w:line="240" w:before="0" w:after="0"/>
      <w:ind w:left="0" w:right="0" w:firstLine="851"/>
      <w:jc w:val="both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12">
    <w:name w:val="TOC 1"/>
    <w:next w:val="Normal"/>
    <w:link w:val="Style_25_ch"/>
    <w:uiPriority w:val="39"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rong1">
    <w:name w:val="Strong"/>
    <w:link w:val="Style_27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NSimSun" w:cs="Arial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Html11">
    <w:name w:val="html1"/>
    <w:basedOn w:val="Normal"/>
    <w:link w:val="Style_28_ch"/>
    <w:qFormat/>
    <w:pPr>
      <w:widowControl/>
      <w:spacing w:lineRule="auto" w:line="240" w:beforeAutospacing="1" w:afterAutospacing="1"/>
    </w:pPr>
    <w:rPr>
      <w:rFonts w:ascii="Times New Roman" w:hAnsi="Times New Roman"/>
      <w:sz w:val="24"/>
    </w:rPr>
  </w:style>
  <w:style w:type="paragraph" w:styleId="Formattexttopleveltext1">
    <w:name w:val="formattext topleveltext"/>
    <w:basedOn w:val="Normal"/>
    <w:link w:val="Style_29_ch"/>
    <w:qFormat/>
    <w:pPr>
      <w:widowControl/>
      <w:spacing w:lineRule="auto" w:line="240" w:beforeAutospacing="1" w:afterAutospacing="1"/>
    </w:pPr>
    <w:rPr>
      <w:rFonts w:ascii="Times New Roman" w:hAnsi="Times New Roman"/>
      <w:sz w:val="24"/>
    </w:rPr>
  </w:style>
  <w:style w:type="paragraph" w:styleId="9">
    <w:name w:val="TOC 9"/>
    <w:next w:val="Normal"/>
    <w:link w:val="Style_30_ch"/>
    <w:uiPriority w:val="39"/>
    <w:pPr>
      <w:widowControl/>
      <w:bidi w:val="0"/>
      <w:spacing w:lineRule="auto" w:line="240" w:before="0" w:after="0"/>
      <w:ind w:left="16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23">
    <w:name w:val="Основной текст (2)"/>
    <w:basedOn w:val="Normal"/>
    <w:link w:val="Style_31_ch"/>
    <w:qFormat/>
    <w:pPr>
      <w:widowControl w:val="false"/>
      <w:spacing w:lineRule="exact" w:line="322" w:before="540" w:after="0"/>
      <w:jc w:val="both"/>
    </w:pPr>
    <w:rPr>
      <w:rFonts w:ascii="Times New Roman" w:hAnsi="Times New Roman"/>
      <w:sz w:val="28"/>
    </w:rPr>
  </w:style>
  <w:style w:type="paragraph" w:styleId="8">
    <w:name w:val="TOC 8"/>
    <w:next w:val="Normal"/>
    <w:link w:val="Style_32_ch"/>
    <w:uiPriority w:val="39"/>
    <w:pPr>
      <w:widowControl/>
      <w:bidi w:val="0"/>
      <w:spacing w:lineRule="auto" w:line="240" w:before="0" w:after="0"/>
      <w:ind w:left="14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51">
    <w:name w:val="TOC 5"/>
    <w:next w:val="Normal"/>
    <w:link w:val="Style_33_ch"/>
    <w:uiPriority w:val="39"/>
    <w:pPr>
      <w:widowControl/>
      <w:bidi w:val="0"/>
      <w:spacing w:lineRule="auto" w:line="240" w:before="0" w:after="0"/>
      <w:ind w:left="8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Style19">
    <w:name w:val="Subtitle"/>
    <w:next w:val="Normal"/>
    <w:link w:val="Style_34_ch"/>
    <w:uiPriority w:val="11"/>
    <w:qFormat/>
    <w:pPr>
      <w:widowControl/>
      <w:bidi w:val="0"/>
      <w:spacing w:lineRule="auto" w:line="240" w:before="0" w:after="0"/>
      <w:ind w:left="0" w:right="0" w:hanging="0"/>
      <w:jc w:val="both"/>
    </w:pPr>
    <w:rPr>
      <w:rFonts w:ascii="XO Thames" w:hAnsi="XO Thames" w:eastAsia="NSimSun" w:cs="Ari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BalloonText1">
    <w:name w:val="Balloon Text"/>
    <w:basedOn w:val="Normal"/>
    <w:link w:val="Style_35_ch"/>
    <w:qFormat/>
    <w:pPr>
      <w:widowControl/>
      <w:spacing w:lineRule="auto" w:line="240" w:before="0" w:after="0"/>
    </w:pPr>
    <w:rPr>
      <w:rFonts w:ascii="Segoe UI" w:hAnsi="Segoe UI"/>
      <w:sz w:val="18"/>
    </w:rPr>
  </w:style>
  <w:style w:type="paragraph" w:styleId="Style20">
    <w:name w:val="Title"/>
    <w:next w:val="Normal"/>
    <w:link w:val="Style_37_ch"/>
    <w:uiPriority w:val="10"/>
    <w:qFormat/>
    <w:pPr>
      <w:widowControl/>
      <w:bidi w:val="0"/>
      <w:spacing w:lineRule="auto" w:line="240" w:before="567" w:after="567"/>
      <w:ind w:left="0" w:right="0" w:hanging="0"/>
      <w:jc w:val="center"/>
    </w:pPr>
    <w:rPr>
      <w:rFonts w:ascii="XO Thames" w:hAnsi="XO Thames" w:eastAsia="NSimSun" w:cs="Ari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13">
    <w:name w:val="Основной текст Знак1"/>
    <w:link w:val="Style_3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Consplusnormal3">
    <w:name w:val="consplusnormal"/>
    <w:basedOn w:val="Normal"/>
    <w:link w:val="Style_41_ch"/>
    <w:qFormat/>
    <w:pPr>
      <w:widowControl/>
      <w:spacing w:lineRule="auto" w:line="240" w:beforeAutospacing="1" w:afterAutospacing="1"/>
    </w:pPr>
    <w:rPr>
      <w:rFonts w:ascii="Times New Roman" w:hAnsi="Times New Roman"/>
      <w:sz w:val="24"/>
    </w:rPr>
  </w:style>
  <w:style w:type="table" w:default="1" w:styleId="Style_42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LibreOffice/7.1.4.2$Windows_X86_64 LibreOffice_project/a529a4fab45b75fefc5b6226684193eb000654f6</Application>
  <AppVersion>15.0000</AppVersion>
  <Pages>4</Pages>
  <Words>1071</Words>
  <Characters>8239</Characters>
  <CharactersWithSpaces>9468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2026-06-03T13:44:38Z</dcterms:created>
  <dc:creator/>
  <dc:description/>
  <dc:language>ru-RU</dc:language>
  <cp:lastModifiedBy/>
  <cp:lastPrinted>2026-06-09T14:45:33Z</cp:lastPrinted>
  <dcterms:modified xsi:type="dcterms:W3CDTF">2026-06-09T14:48:31Z</dcterms:modified>
  <cp:revision>1</cp:revision>
  <dc:subject/>
  <dc:title/>
</cp:coreProperties>
</file>