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67" w:rsidRPr="003D6767" w:rsidRDefault="003D6767" w:rsidP="003D676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3D6767">
        <w:rPr>
          <w:rFonts w:ascii="Times New Roman" w:hAnsi="Times New Roman" w:cs="Times New Roman"/>
          <w:sz w:val="28"/>
          <w:szCs w:val="28"/>
        </w:rPr>
        <w:t>ПРОЕКТ</w:t>
      </w:r>
    </w:p>
    <w:p w:rsidR="003D6767" w:rsidRDefault="003D6767" w:rsidP="00EC5B94">
      <w:pPr>
        <w:spacing w:after="0" w:line="240" w:lineRule="auto"/>
        <w:jc w:val="center"/>
        <w:rPr>
          <w:rFonts w:ascii="Times New Roman" w:eastAsia="Times New Roman" w:hAnsi="Times New Roman" w:cs="Times New Roman"/>
          <w:b/>
          <w:bCs/>
          <w:sz w:val="28"/>
          <w:szCs w:val="28"/>
          <w:lang w:eastAsia="ru-RU"/>
        </w:rPr>
      </w:pPr>
    </w:p>
    <w:p w:rsidR="002E7F41" w:rsidRPr="003D6767" w:rsidRDefault="002E7F41" w:rsidP="00EC5B94">
      <w:pPr>
        <w:spacing w:after="0" w:line="240" w:lineRule="auto"/>
        <w:jc w:val="center"/>
        <w:rPr>
          <w:rFonts w:ascii="Times New Roman" w:eastAsia="Times New Roman" w:hAnsi="Times New Roman" w:cs="Times New Roman"/>
          <w:b/>
          <w:bCs/>
          <w:sz w:val="28"/>
          <w:szCs w:val="28"/>
          <w:lang w:eastAsia="ru-RU"/>
        </w:rPr>
      </w:pPr>
      <w:r w:rsidRPr="003D6767">
        <w:rPr>
          <w:rFonts w:ascii="Times New Roman" w:eastAsia="Times New Roman" w:hAnsi="Times New Roman" w:cs="Times New Roman"/>
          <w:b/>
          <w:bCs/>
          <w:sz w:val="28"/>
          <w:szCs w:val="28"/>
          <w:lang w:eastAsia="ru-RU"/>
        </w:rPr>
        <w:t xml:space="preserve">АДМИНИСТРАЦИЯ </w:t>
      </w:r>
    </w:p>
    <w:p w:rsidR="002E7F41" w:rsidRPr="003D6767" w:rsidRDefault="003D6767" w:rsidP="00EC5B94">
      <w:pPr>
        <w:spacing w:after="0" w:line="240" w:lineRule="auto"/>
        <w:jc w:val="center"/>
        <w:rPr>
          <w:rFonts w:ascii="Times New Roman" w:eastAsia="Times New Roman" w:hAnsi="Times New Roman" w:cs="Times New Roman"/>
          <w:b/>
          <w:bCs/>
          <w:sz w:val="28"/>
          <w:szCs w:val="28"/>
          <w:lang w:eastAsia="ru-RU"/>
        </w:rPr>
      </w:pPr>
      <w:r w:rsidRPr="003D6767">
        <w:rPr>
          <w:rFonts w:ascii="Times New Roman" w:eastAsia="Times New Roman" w:hAnsi="Times New Roman" w:cs="Times New Roman"/>
          <w:b/>
          <w:bCs/>
          <w:sz w:val="28"/>
          <w:szCs w:val="28"/>
          <w:lang w:eastAsia="ru-RU"/>
        </w:rPr>
        <w:t>ИЛЬЕВСКОГО</w:t>
      </w:r>
      <w:r w:rsidR="002E7F41" w:rsidRPr="003D6767">
        <w:rPr>
          <w:rFonts w:ascii="Times New Roman" w:eastAsia="Times New Roman" w:hAnsi="Times New Roman" w:cs="Times New Roman"/>
          <w:b/>
          <w:bCs/>
          <w:sz w:val="28"/>
          <w:szCs w:val="28"/>
          <w:lang w:eastAsia="ru-RU"/>
        </w:rPr>
        <w:t xml:space="preserve"> СЕЛЬСКОГО ПОСЕЛЕНИЯ</w:t>
      </w:r>
    </w:p>
    <w:p w:rsidR="002E7F41" w:rsidRPr="003D6767" w:rsidRDefault="002E7F41" w:rsidP="00EC5B94">
      <w:pPr>
        <w:spacing w:after="0" w:line="240" w:lineRule="auto"/>
        <w:jc w:val="center"/>
        <w:rPr>
          <w:rFonts w:ascii="Times New Roman" w:eastAsia="Times New Roman" w:hAnsi="Times New Roman" w:cs="Times New Roman"/>
          <w:b/>
          <w:bCs/>
          <w:sz w:val="28"/>
          <w:szCs w:val="28"/>
          <w:lang w:eastAsia="ru-RU"/>
        </w:rPr>
      </w:pPr>
      <w:r w:rsidRPr="003D6767">
        <w:rPr>
          <w:rFonts w:ascii="Times New Roman" w:eastAsia="Times New Roman" w:hAnsi="Times New Roman" w:cs="Times New Roman"/>
          <w:b/>
          <w:bCs/>
          <w:sz w:val="28"/>
          <w:szCs w:val="28"/>
          <w:lang w:eastAsia="ru-RU"/>
        </w:rPr>
        <w:t>КАЛАЧЁВСКОГО  МУНИЦИПАЛЬНОГО РАЙОНА</w:t>
      </w:r>
    </w:p>
    <w:p w:rsidR="002E7F41" w:rsidRPr="003D6767" w:rsidRDefault="002E7F41" w:rsidP="00EC5B94">
      <w:pPr>
        <w:spacing w:after="0" w:line="240" w:lineRule="auto"/>
        <w:jc w:val="center"/>
        <w:outlineLvl w:val="4"/>
        <w:rPr>
          <w:rFonts w:ascii="Times New Roman" w:eastAsia="Times New Roman" w:hAnsi="Times New Roman" w:cs="Times New Roman"/>
          <w:b/>
          <w:bCs/>
          <w:sz w:val="28"/>
          <w:szCs w:val="28"/>
          <w:lang w:eastAsia="ru-RU"/>
        </w:rPr>
      </w:pPr>
      <w:r w:rsidRPr="003D6767">
        <w:rPr>
          <w:rFonts w:ascii="Times New Roman" w:eastAsia="Times New Roman" w:hAnsi="Times New Roman" w:cs="Times New Roman"/>
          <w:b/>
          <w:bCs/>
          <w:sz w:val="28"/>
          <w:szCs w:val="28"/>
          <w:lang w:eastAsia="ru-RU"/>
        </w:rPr>
        <w:t>ВОЛГОГРАДСКОЙ  ОБЛАСТИ</w:t>
      </w:r>
    </w:p>
    <w:p w:rsidR="002E7F41" w:rsidRPr="003D6767" w:rsidRDefault="002E7F41" w:rsidP="00EC5B94">
      <w:pPr>
        <w:spacing w:after="0" w:line="240" w:lineRule="auto"/>
        <w:rPr>
          <w:rFonts w:ascii="Times New Roman" w:eastAsia="Times New Roman" w:hAnsi="Times New Roman" w:cs="Times New Roman"/>
          <w:sz w:val="28"/>
          <w:szCs w:val="28"/>
          <w:lang w:eastAsia="ru-RU"/>
        </w:rPr>
      </w:pPr>
      <w:r w:rsidRPr="003D6767">
        <w:rPr>
          <w:rFonts w:ascii="Times New Roman" w:eastAsia="Times New Roman" w:hAnsi="Times New Roman" w:cs="Times New Roman"/>
          <w:noProof/>
          <w:sz w:val="24"/>
          <w:szCs w:val="24"/>
          <w:lang w:eastAsia="ru-RU"/>
        </w:rPr>
        <w:drawing>
          <wp:inline distT="0" distB="0" distL="0" distR="0">
            <wp:extent cx="5915025" cy="66675"/>
            <wp:effectExtent l="19050" t="0" r="9525" b="0"/>
            <wp:docPr id="3" name="Рисунок 1" descr="C:\Users\ADM\AppData\Local\Temp\ksohtml\wpsAF4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AppData\Local\Temp\ksohtml\wpsAF46.tmp.png"/>
                    <pic:cNvPicPr>
                      <a:picLocks noChangeAspect="1" noChangeArrowheads="1"/>
                    </pic:cNvPicPr>
                  </pic:nvPicPr>
                  <pic:blipFill>
                    <a:blip r:embed="rId7"/>
                    <a:srcRect/>
                    <a:stretch>
                      <a:fillRect/>
                    </a:stretch>
                  </pic:blipFill>
                  <pic:spPr>
                    <a:xfrm>
                      <a:off x="0" y="0"/>
                      <a:ext cx="5915025" cy="66675"/>
                    </a:xfrm>
                    <a:prstGeom prst="rect">
                      <a:avLst/>
                    </a:prstGeom>
                    <a:noFill/>
                    <a:ln w="9525">
                      <a:noFill/>
                      <a:miter lim="800000"/>
                      <a:headEnd/>
                      <a:tailEnd/>
                    </a:ln>
                  </pic:spPr>
                </pic:pic>
              </a:graphicData>
            </a:graphic>
          </wp:inline>
        </w:drawing>
      </w:r>
    </w:p>
    <w:p w:rsidR="002E7F41" w:rsidRPr="003D6767" w:rsidRDefault="002E7F41" w:rsidP="00EC5B94">
      <w:pPr>
        <w:spacing w:after="0" w:line="240" w:lineRule="auto"/>
        <w:jc w:val="center"/>
        <w:rPr>
          <w:rFonts w:ascii="Times New Roman" w:eastAsia="Times New Roman" w:hAnsi="Times New Roman" w:cs="Times New Roman"/>
          <w:b/>
          <w:bCs/>
          <w:sz w:val="28"/>
          <w:szCs w:val="28"/>
          <w:lang w:eastAsia="ru-RU"/>
        </w:rPr>
      </w:pPr>
      <w:r w:rsidRPr="003D6767">
        <w:rPr>
          <w:rFonts w:ascii="Times New Roman" w:eastAsia="Times New Roman" w:hAnsi="Times New Roman" w:cs="Times New Roman"/>
          <w:b/>
          <w:bCs/>
          <w:sz w:val="28"/>
          <w:szCs w:val="28"/>
          <w:lang w:eastAsia="ru-RU"/>
        </w:rPr>
        <w:t>ПОСТАНОВЛЕНИЕ</w:t>
      </w:r>
    </w:p>
    <w:p w:rsidR="002E7F41" w:rsidRPr="003D6767" w:rsidRDefault="002E7F41" w:rsidP="00EC5B94">
      <w:pPr>
        <w:widowControl w:val="0"/>
        <w:autoSpaceDE w:val="0"/>
        <w:autoSpaceDN w:val="0"/>
        <w:adjustRightInd w:val="0"/>
        <w:spacing w:after="0" w:line="240" w:lineRule="auto"/>
        <w:jc w:val="right"/>
        <w:rPr>
          <w:rFonts w:ascii="Times New Roman" w:hAnsi="Times New Roman" w:cs="Times New Roman"/>
          <w:sz w:val="28"/>
          <w:szCs w:val="28"/>
        </w:rPr>
      </w:pPr>
    </w:p>
    <w:p w:rsidR="002E7F41" w:rsidRPr="003D6767" w:rsidRDefault="002E7F41" w:rsidP="00EC5B94">
      <w:pPr>
        <w:widowControl w:val="0"/>
        <w:autoSpaceDE w:val="0"/>
        <w:autoSpaceDN w:val="0"/>
        <w:adjustRightInd w:val="0"/>
        <w:spacing w:after="0" w:line="240" w:lineRule="auto"/>
        <w:rPr>
          <w:rFonts w:ascii="Times New Roman" w:hAnsi="Times New Roman" w:cs="Times New Roman"/>
          <w:sz w:val="28"/>
          <w:szCs w:val="28"/>
        </w:rPr>
      </w:pPr>
      <w:r w:rsidRPr="003D6767">
        <w:rPr>
          <w:rFonts w:ascii="Times New Roman" w:hAnsi="Times New Roman" w:cs="Times New Roman"/>
          <w:sz w:val="28"/>
          <w:szCs w:val="28"/>
        </w:rPr>
        <w:t>__.__._____г.                                                                                                      № __</w:t>
      </w:r>
    </w:p>
    <w:p w:rsidR="002E7F41" w:rsidRPr="003D6767" w:rsidRDefault="002E7F41" w:rsidP="00EC5B94">
      <w:pPr>
        <w:widowControl w:val="0"/>
        <w:autoSpaceDE w:val="0"/>
        <w:autoSpaceDN w:val="0"/>
        <w:adjustRightInd w:val="0"/>
        <w:spacing w:after="0" w:line="240" w:lineRule="auto"/>
        <w:rPr>
          <w:rFonts w:ascii="Times New Roman" w:hAnsi="Times New Roman" w:cs="Times New Roman"/>
          <w:sz w:val="28"/>
          <w:szCs w:val="28"/>
        </w:rPr>
      </w:pPr>
    </w:p>
    <w:p w:rsidR="002E7F41" w:rsidRPr="003D6767" w:rsidRDefault="003D6767" w:rsidP="003D676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2E7F41" w:rsidRPr="003D6767">
        <w:rPr>
          <w:rFonts w:ascii="Times New Roman" w:hAnsi="Times New Roman" w:cs="Times New Roman"/>
          <w:b/>
          <w:sz w:val="28"/>
          <w:szCs w:val="28"/>
        </w:rPr>
        <w:t xml:space="preserve">Об утверждении муниципальной  программы «Формирование современной городской среды  </w:t>
      </w:r>
      <w:r w:rsidRPr="003D6767">
        <w:rPr>
          <w:rFonts w:ascii="Times New Roman" w:hAnsi="Times New Roman" w:cs="Times New Roman"/>
          <w:b/>
          <w:sz w:val="28"/>
          <w:szCs w:val="28"/>
        </w:rPr>
        <w:t>Ильевского</w:t>
      </w:r>
      <w:r w:rsidR="002E7F41" w:rsidRPr="003D6767">
        <w:rPr>
          <w:rFonts w:ascii="Times New Roman" w:hAnsi="Times New Roman" w:cs="Times New Roman"/>
          <w:b/>
          <w:sz w:val="28"/>
          <w:szCs w:val="28"/>
        </w:rPr>
        <w:t xml:space="preserve">  сельского поселения Калачевского  муниципального    района Волгоградской области на 2018-2022 годы»</w:t>
      </w:r>
    </w:p>
    <w:p w:rsidR="002E7F41" w:rsidRPr="003D6767" w:rsidRDefault="002E7F41" w:rsidP="00EC5B94">
      <w:pPr>
        <w:widowControl w:val="0"/>
        <w:shd w:val="clear" w:color="auto" w:fill="FFFFFF"/>
        <w:autoSpaceDE w:val="0"/>
        <w:autoSpaceDN w:val="0"/>
        <w:adjustRightInd w:val="0"/>
        <w:spacing w:after="0" w:line="240" w:lineRule="auto"/>
        <w:ind w:right="6144"/>
        <w:rPr>
          <w:rFonts w:ascii="Times New Roman" w:hAnsi="Times New Roman" w:cs="Times New Roman"/>
          <w:b/>
          <w:spacing w:val="-3"/>
          <w:sz w:val="28"/>
          <w:szCs w:val="28"/>
        </w:rPr>
      </w:pPr>
    </w:p>
    <w:p w:rsidR="002E7F41" w:rsidRPr="003D6767" w:rsidRDefault="002E7F41" w:rsidP="00EC5B94">
      <w:pPr>
        <w:tabs>
          <w:tab w:val="left" w:pos="720"/>
          <w:tab w:val="left" w:pos="9720"/>
        </w:tabs>
        <w:spacing w:after="0" w:line="240" w:lineRule="auto"/>
        <w:ind w:right="-5"/>
        <w:jc w:val="center"/>
        <w:rPr>
          <w:rFonts w:ascii="Times New Roman" w:hAnsi="Times New Roman" w:cs="Times New Roman"/>
          <w:color w:val="000000"/>
          <w:sz w:val="28"/>
          <w:szCs w:val="28"/>
        </w:rPr>
      </w:pPr>
    </w:p>
    <w:p w:rsidR="002E7F41" w:rsidRPr="003D6767" w:rsidRDefault="002E7F41" w:rsidP="003D6767">
      <w:pPr>
        <w:autoSpaceDE w:val="0"/>
        <w:autoSpaceDN w:val="0"/>
        <w:adjustRightInd w:val="0"/>
        <w:spacing w:after="0" w:line="240" w:lineRule="auto"/>
        <w:ind w:firstLine="708"/>
        <w:jc w:val="both"/>
        <w:rPr>
          <w:rFonts w:ascii="Times New Roman" w:hAnsi="Times New Roman" w:cs="Times New Roman"/>
          <w:sz w:val="28"/>
          <w:szCs w:val="28"/>
        </w:rPr>
      </w:pPr>
      <w:r w:rsidRPr="003D6767">
        <w:rPr>
          <w:rFonts w:ascii="Times New Roman" w:hAnsi="Times New Roman" w:cs="Times New Roman"/>
          <w:sz w:val="28"/>
          <w:szCs w:val="28"/>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Волгоградской области от 14.03.2017 № 132-п «О внесении изменений в постановление Администрации Волгоградской области от 20 февраля </w:t>
      </w:r>
      <w:smartTag w:uri="urn:schemas-microsoft-com:office:smarttags" w:element="metricconverter">
        <w:smartTagPr>
          <w:attr w:name="ProductID" w:val="2016 г"/>
        </w:smartTagPr>
        <w:r w:rsidRPr="003D6767">
          <w:rPr>
            <w:rFonts w:ascii="Times New Roman" w:hAnsi="Times New Roman" w:cs="Times New Roman"/>
            <w:sz w:val="28"/>
            <w:szCs w:val="28"/>
          </w:rPr>
          <w:t>2016 г</w:t>
        </w:r>
      </w:smartTag>
      <w:r w:rsidRPr="003D6767">
        <w:rPr>
          <w:rFonts w:ascii="Times New Roman" w:hAnsi="Times New Roman" w:cs="Times New Roman"/>
          <w:sz w:val="28"/>
          <w:szCs w:val="28"/>
        </w:rPr>
        <w:t xml:space="preserve">. № 56-п «Об утверждении государственной программы Волгоградской области «Создание условий для обеспечения качественными услугами жилищно-коммунального хозяйства жителей Волгоградской области» на 2016-2020 годы», администрация </w:t>
      </w:r>
      <w:r w:rsidR="003D6767" w:rsidRPr="003D6767">
        <w:rPr>
          <w:rFonts w:ascii="Times New Roman" w:hAnsi="Times New Roman" w:cs="Times New Roman"/>
          <w:sz w:val="28"/>
          <w:szCs w:val="28"/>
        </w:rPr>
        <w:t>Ильевского</w:t>
      </w:r>
      <w:r w:rsidRPr="003D6767">
        <w:rPr>
          <w:rFonts w:ascii="Times New Roman" w:hAnsi="Times New Roman" w:cs="Times New Roman"/>
          <w:sz w:val="28"/>
          <w:szCs w:val="28"/>
        </w:rPr>
        <w:t xml:space="preserve"> сельского поселения Калачевского района Волгоградской области  </w:t>
      </w:r>
    </w:p>
    <w:p w:rsidR="002E7F41" w:rsidRDefault="003D6767" w:rsidP="00EC5B94">
      <w:pPr>
        <w:autoSpaceDE w:val="0"/>
        <w:autoSpaceDN w:val="0"/>
        <w:adjustRightInd w:val="0"/>
        <w:spacing w:after="0" w:line="240" w:lineRule="auto"/>
        <w:ind w:firstLine="284"/>
        <w:jc w:val="both"/>
        <w:rPr>
          <w:rFonts w:ascii="Times New Roman" w:hAnsi="Times New Roman" w:cs="Times New Roman"/>
          <w:b/>
          <w:sz w:val="28"/>
          <w:szCs w:val="28"/>
        </w:rPr>
      </w:pPr>
      <w:r w:rsidRPr="003D6767">
        <w:rPr>
          <w:rFonts w:ascii="Times New Roman" w:hAnsi="Times New Roman" w:cs="Times New Roman"/>
          <w:b/>
          <w:sz w:val="28"/>
          <w:szCs w:val="28"/>
        </w:rPr>
        <w:t>постановляет</w:t>
      </w:r>
      <w:r w:rsidR="002E7F41" w:rsidRPr="003D6767">
        <w:rPr>
          <w:rFonts w:ascii="Times New Roman" w:hAnsi="Times New Roman" w:cs="Times New Roman"/>
          <w:b/>
          <w:sz w:val="28"/>
          <w:szCs w:val="28"/>
        </w:rPr>
        <w:t>:</w:t>
      </w:r>
    </w:p>
    <w:p w:rsidR="003D6767" w:rsidRPr="003D6767" w:rsidRDefault="003D6767" w:rsidP="00EC5B94">
      <w:pPr>
        <w:autoSpaceDE w:val="0"/>
        <w:autoSpaceDN w:val="0"/>
        <w:adjustRightInd w:val="0"/>
        <w:spacing w:after="0" w:line="240" w:lineRule="auto"/>
        <w:ind w:firstLine="284"/>
        <w:jc w:val="both"/>
        <w:rPr>
          <w:rFonts w:ascii="Times New Roman" w:hAnsi="Times New Roman" w:cs="Times New Roman"/>
          <w:b/>
          <w:sz w:val="28"/>
          <w:szCs w:val="28"/>
        </w:rPr>
      </w:pPr>
    </w:p>
    <w:p w:rsidR="002E7F41" w:rsidRPr="003D6767" w:rsidRDefault="002E7F41" w:rsidP="00EC5B94">
      <w:pPr>
        <w:widowControl w:val="0"/>
        <w:autoSpaceDE w:val="0"/>
        <w:autoSpaceDN w:val="0"/>
        <w:adjustRightInd w:val="0"/>
        <w:spacing w:after="0" w:line="240" w:lineRule="auto"/>
        <w:ind w:left="284"/>
        <w:jc w:val="both"/>
        <w:outlineLvl w:val="1"/>
        <w:rPr>
          <w:rFonts w:ascii="Times New Roman" w:hAnsi="Times New Roman" w:cs="Times New Roman"/>
          <w:sz w:val="28"/>
          <w:szCs w:val="28"/>
        </w:rPr>
      </w:pPr>
      <w:r w:rsidRPr="003D6767">
        <w:rPr>
          <w:rFonts w:ascii="Times New Roman" w:hAnsi="Times New Roman" w:cs="Times New Roman"/>
          <w:sz w:val="28"/>
          <w:szCs w:val="28"/>
        </w:rPr>
        <w:t xml:space="preserve">1.Утвердить прилагаемую муниципальную программу «Формирование современной городской среды </w:t>
      </w:r>
      <w:r w:rsidR="003D6767" w:rsidRPr="003D6767">
        <w:rPr>
          <w:rFonts w:ascii="Times New Roman" w:hAnsi="Times New Roman" w:cs="Times New Roman"/>
          <w:sz w:val="28"/>
          <w:szCs w:val="28"/>
        </w:rPr>
        <w:t>Ильевского</w:t>
      </w:r>
      <w:r w:rsidRPr="003D6767">
        <w:rPr>
          <w:rFonts w:ascii="Times New Roman" w:hAnsi="Times New Roman" w:cs="Times New Roman"/>
          <w:sz w:val="28"/>
          <w:szCs w:val="28"/>
        </w:rPr>
        <w:t xml:space="preserve"> сельского поселения Калачевского  муниципального района Волгоградской области  на 2018-2022 годы».</w:t>
      </w:r>
    </w:p>
    <w:p w:rsidR="002E7F41" w:rsidRPr="003D6767" w:rsidRDefault="002E7F41" w:rsidP="00EC5B94">
      <w:pPr>
        <w:pStyle w:val="ConsPlusNormal"/>
        <w:ind w:left="284"/>
        <w:jc w:val="both"/>
        <w:rPr>
          <w:rFonts w:ascii="Times New Roman" w:hAnsi="Times New Roman" w:cs="Times New Roman"/>
          <w:sz w:val="28"/>
          <w:szCs w:val="28"/>
        </w:rPr>
      </w:pPr>
      <w:r w:rsidRPr="003D6767">
        <w:rPr>
          <w:rFonts w:ascii="Times New Roman" w:hAnsi="Times New Roman" w:cs="Times New Roman"/>
          <w:sz w:val="28"/>
          <w:szCs w:val="28"/>
        </w:rPr>
        <w:t>2.Настоящее постановление вступает в силу с момента подписания и подлежит официальному обнародованию.</w:t>
      </w:r>
    </w:p>
    <w:p w:rsidR="002E7F41" w:rsidRPr="003D6767" w:rsidRDefault="002E7F41" w:rsidP="002E7F41">
      <w:pPr>
        <w:ind w:firstLine="284"/>
        <w:jc w:val="both"/>
        <w:rPr>
          <w:rFonts w:ascii="Times New Roman" w:hAnsi="Times New Roman" w:cs="Times New Roman"/>
          <w:sz w:val="28"/>
          <w:szCs w:val="28"/>
        </w:rPr>
      </w:pPr>
    </w:p>
    <w:p w:rsidR="002E7F41" w:rsidRPr="003D6767" w:rsidRDefault="002E7F41" w:rsidP="002E7F41">
      <w:pPr>
        <w:jc w:val="both"/>
        <w:rPr>
          <w:rFonts w:ascii="Times New Roman" w:hAnsi="Times New Roman" w:cs="Times New Roman"/>
          <w:sz w:val="28"/>
          <w:szCs w:val="28"/>
        </w:rPr>
      </w:pPr>
    </w:p>
    <w:p w:rsidR="002E7F41" w:rsidRPr="003D6767" w:rsidRDefault="002E7F41" w:rsidP="002E7F41">
      <w:pPr>
        <w:jc w:val="both"/>
        <w:rPr>
          <w:rFonts w:ascii="Times New Roman" w:hAnsi="Times New Roman" w:cs="Times New Roman"/>
          <w:b/>
          <w:sz w:val="28"/>
          <w:szCs w:val="28"/>
        </w:rPr>
      </w:pPr>
      <w:r w:rsidRPr="003D6767">
        <w:rPr>
          <w:rFonts w:ascii="Times New Roman" w:hAnsi="Times New Roman" w:cs="Times New Roman"/>
          <w:b/>
          <w:sz w:val="28"/>
          <w:szCs w:val="28"/>
        </w:rPr>
        <w:t xml:space="preserve">Глава  </w:t>
      </w:r>
      <w:r w:rsidR="003D6767" w:rsidRPr="003D6767">
        <w:rPr>
          <w:rFonts w:ascii="Times New Roman" w:hAnsi="Times New Roman" w:cs="Times New Roman"/>
          <w:b/>
          <w:sz w:val="28"/>
          <w:szCs w:val="28"/>
        </w:rPr>
        <w:t>Ильевского</w:t>
      </w:r>
      <w:r w:rsidRPr="003D6767">
        <w:rPr>
          <w:rFonts w:ascii="Times New Roman" w:hAnsi="Times New Roman" w:cs="Times New Roman"/>
          <w:b/>
          <w:sz w:val="28"/>
          <w:szCs w:val="28"/>
        </w:rPr>
        <w:t xml:space="preserve">  сельского поселения                                 </w:t>
      </w:r>
      <w:r w:rsidR="003D6767">
        <w:rPr>
          <w:rFonts w:ascii="Times New Roman" w:hAnsi="Times New Roman" w:cs="Times New Roman"/>
          <w:b/>
          <w:sz w:val="28"/>
          <w:szCs w:val="28"/>
        </w:rPr>
        <w:t>И</w:t>
      </w:r>
      <w:r w:rsidRPr="003D6767">
        <w:rPr>
          <w:rFonts w:ascii="Times New Roman" w:hAnsi="Times New Roman" w:cs="Times New Roman"/>
          <w:b/>
          <w:sz w:val="28"/>
          <w:szCs w:val="28"/>
        </w:rPr>
        <w:t>.В.</w:t>
      </w:r>
      <w:r w:rsidR="003D6767">
        <w:rPr>
          <w:rFonts w:ascii="Times New Roman" w:hAnsi="Times New Roman" w:cs="Times New Roman"/>
          <w:b/>
          <w:sz w:val="28"/>
          <w:szCs w:val="28"/>
        </w:rPr>
        <w:t>Горбатова</w:t>
      </w:r>
    </w:p>
    <w:p w:rsidR="002E7F41" w:rsidRPr="003D6767" w:rsidRDefault="002E7F41" w:rsidP="00EC5B94">
      <w:pPr>
        <w:spacing w:after="0" w:line="240" w:lineRule="auto"/>
        <w:jc w:val="center"/>
        <w:rPr>
          <w:rFonts w:ascii="Times New Roman" w:hAnsi="Times New Roman" w:cs="Times New Roman"/>
          <w:b/>
          <w:bCs/>
          <w:sz w:val="24"/>
          <w:szCs w:val="24"/>
        </w:rPr>
      </w:pPr>
      <w:r w:rsidRPr="003D6767">
        <w:rPr>
          <w:rFonts w:ascii="Times New Roman" w:hAnsi="Times New Roman" w:cs="Times New Roman"/>
          <w:b/>
          <w:bCs/>
          <w:sz w:val="24"/>
          <w:szCs w:val="24"/>
        </w:rPr>
        <w:br w:type="page"/>
      </w:r>
    </w:p>
    <w:p w:rsidR="002E7F41" w:rsidRPr="003D6767" w:rsidRDefault="002E7F41" w:rsidP="00EC5B94">
      <w:pPr>
        <w:spacing w:after="0" w:line="240" w:lineRule="auto"/>
        <w:ind w:left="10" w:right="1302" w:hanging="10"/>
        <w:jc w:val="right"/>
        <w:rPr>
          <w:rFonts w:ascii="Times New Roman" w:hAnsi="Times New Roman" w:cs="Times New Roman"/>
          <w:sz w:val="24"/>
          <w:szCs w:val="24"/>
        </w:rPr>
      </w:pPr>
      <w:r w:rsidRPr="003D6767">
        <w:rPr>
          <w:rFonts w:ascii="Times New Roman" w:hAnsi="Times New Roman" w:cs="Times New Roman"/>
          <w:sz w:val="24"/>
          <w:szCs w:val="24"/>
        </w:rPr>
        <w:lastRenderedPageBreak/>
        <w:t xml:space="preserve">Утверждена </w:t>
      </w:r>
    </w:p>
    <w:p w:rsidR="002E7F41" w:rsidRPr="003D6767" w:rsidRDefault="002E7F41"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 xml:space="preserve">                                                     Постановлением администрации </w:t>
      </w:r>
    </w:p>
    <w:p w:rsidR="002E7F41" w:rsidRPr="003D6767" w:rsidRDefault="003D6767"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Ильевского</w:t>
      </w:r>
      <w:r w:rsidR="002E7F41" w:rsidRPr="003D6767">
        <w:rPr>
          <w:rFonts w:ascii="Times New Roman" w:hAnsi="Times New Roman" w:cs="Times New Roman"/>
          <w:sz w:val="24"/>
          <w:szCs w:val="24"/>
        </w:rPr>
        <w:t xml:space="preserve">  сельского поселения </w:t>
      </w:r>
    </w:p>
    <w:p w:rsidR="002E7F41" w:rsidRPr="003D6767" w:rsidRDefault="002E7F41"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Калачевского  муниципального района</w:t>
      </w:r>
    </w:p>
    <w:p w:rsidR="002E7F41" w:rsidRPr="003D6767" w:rsidRDefault="002E7F41"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 xml:space="preserve">Волгоградской области </w:t>
      </w:r>
    </w:p>
    <w:p w:rsidR="002E7F41" w:rsidRPr="003D6767" w:rsidRDefault="002E7F41" w:rsidP="00EC5B94">
      <w:pPr>
        <w:spacing w:after="0" w:line="240" w:lineRule="auto"/>
        <w:ind w:left="10" w:right="172" w:hanging="10"/>
        <w:jc w:val="right"/>
        <w:rPr>
          <w:rFonts w:ascii="Times New Roman" w:hAnsi="Times New Roman" w:cs="Times New Roman"/>
          <w:sz w:val="24"/>
          <w:szCs w:val="24"/>
        </w:rPr>
      </w:pPr>
      <w:r w:rsidRPr="003D6767">
        <w:rPr>
          <w:rFonts w:ascii="Times New Roman" w:hAnsi="Times New Roman" w:cs="Times New Roman"/>
          <w:sz w:val="24"/>
          <w:szCs w:val="24"/>
        </w:rPr>
        <w:t xml:space="preserve">от _______________ №________ </w:t>
      </w:r>
    </w:p>
    <w:p w:rsidR="002E7F41" w:rsidRPr="003D6767" w:rsidRDefault="002E7F41" w:rsidP="00EC5B94">
      <w:pPr>
        <w:spacing w:after="0" w:line="240" w:lineRule="auto"/>
        <w:ind w:right="492"/>
        <w:jc w:val="right"/>
        <w:rPr>
          <w:rFonts w:ascii="Times New Roman" w:hAnsi="Times New Roman" w:cs="Times New Roman"/>
          <w:sz w:val="24"/>
          <w:szCs w:val="24"/>
        </w:rPr>
      </w:pPr>
      <w:r w:rsidRPr="003D6767">
        <w:rPr>
          <w:rFonts w:ascii="Times New Roman" w:hAnsi="Times New Roman" w:cs="Times New Roman"/>
          <w:sz w:val="24"/>
          <w:szCs w:val="24"/>
        </w:rPr>
        <w:t xml:space="preserve"> </w:t>
      </w:r>
    </w:p>
    <w:p w:rsidR="002E7F41" w:rsidRPr="003D6767" w:rsidRDefault="002E7F41" w:rsidP="00EC5B94">
      <w:pPr>
        <w:autoSpaceDE w:val="0"/>
        <w:autoSpaceDN w:val="0"/>
        <w:adjustRightInd w:val="0"/>
        <w:spacing w:after="0" w:line="240" w:lineRule="auto"/>
        <w:ind w:left="540"/>
        <w:jc w:val="right"/>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both"/>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both"/>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both"/>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center"/>
        <w:rPr>
          <w:rFonts w:ascii="Times New Roman" w:hAnsi="Times New Roman" w:cs="Times New Roman"/>
          <w:sz w:val="24"/>
          <w:szCs w:val="24"/>
        </w:rPr>
      </w:pPr>
    </w:p>
    <w:p w:rsidR="002E7F41" w:rsidRPr="003D6767" w:rsidRDefault="002E7F41" w:rsidP="00EC5B94">
      <w:pPr>
        <w:pStyle w:val="ConsPlusNormal"/>
        <w:tabs>
          <w:tab w:val="left" w:pos="7230"/>
        </w:tabs>
        <w:jc w:val="right"/>
        <w:outlineLvl w:val="0"/>
        <w:rPr>
          <w:rFonts w:ascii="Times New Roman" w:hAnsi="Times New Roman" w:cs="Times New Roman"/>
          <w:sz w:val="24"/>
          <w:szCs w:val="24"/>
        </w:rPr>
      </w:pPr>
    </w:p>
    <w:p w:rsidR="002E7F41" w:rsidRPr="00CB2F83" w:rsidRDefault="002E7F41" w:rsidP="00EC5B94">
      <w:pPr>
        <w:pStyle w:val="ConsPlusNormal"/>
        <w:jc w:val="center"/>
        <w:outlineLvl w:val="1"/>
        <w:rPr>
          <w:rFonts w:ascii="Times New Roman" w:hAnsi="Times New Roman" w:cs="Times New Roman"/>
          <w:b/>
          <w:sz w:val="24"/>
          <w:szCs w:val="24"/>
        </w:rPr>
      </w:pPr>
      <w:r w:rsidRPr="00CB2F83">
        <w:rPr>
          <w:rFonts w:ascii="Times New Roman" w:hAnsi="Times New Roman" w:cs="Times New Roman"/>
          <w:b/>
          <w:sz w:val="24"/>
          <w:szCs w:val="24"/>
        </w:rPr>
        <w:t>Муниципальная программа</w:t>
      </w:r>
    </w:p>
    <w:p w:rsidR="002E7F41" w:rsidRPr="00CB2F83" w:rsidRDefault="002E7F41" w:rsidP="00EC5B94">
      <w:pPr>
        <w:pStyle w:val="ConsPlusNormal"/>
        <w:jc w:val="center"/>
        <w:rPr>
          <w:rFonts w:ascii="Times New Roman" w:hAnsi="Times New Roman" w:cs="Times New Roman"/>
          <w:b/>
          <w:sz w:val="24"/>
          <w:szCs w:val="24"/>
        </w:rPr>
      </w:pPr>
      <w:r w:rsidRPr="00CB2F83">
        <w:rPr>
          <w:rFonts w:ascii="Times New Roman" w:hAnsi="Times New Roman" w:cs="Times New Roman"/>
          <w:b/>
          <w:sz w:val="24"/>
          <w:szCs w:val="24"/>
        </w:rPr>
        <w:t xml:space="preserve">«Формирование современной городской среды </w:t>
      </w:r>
    </w:p>
    <w:p w:rsidR="002E7F41" w:rsidRPr="00CB2F83" w:rsidRDefault="003D6767" w:rsidP="00EC5B94">
      <w:pPr>
        <w:pStyle w:val="ConsPlusNormal"/>
        <w:jc w:val="center"/>
        <w:rPr>
          <w:rFonts w:ascii="Times New Roman" w:hAnsi="Times New Roman" w:cs="Times New Roman"/>
          <w:b/>
          <w:sz w:val="24"/>
          <w:szCs w:val="24"/>
        </w:rPr>
      </w:pPr>
      <w:r w:rsidRPr="00CB2F83">
        <w:rPr>
          <w:rFonts w:ascii="Times New Roman" w:hAnsi="Times New Roman" w:cs="Times New Roman"/>
          <w:b/>
          <w:sz w:val="24"/>
          <w:szCs w:val="24"/>
        </w:rPr>
        <w:t>Ильевского</w:t>
      </w:r>
      <w:r w:rsidR="002E7F41" w:rsidRPr="00CB2F83">
        <w:rPr>
          <w:rFonts w:ascii="Times New Roman" w:hAnsi="Times New Roman" w:cs="Times New Roman"/>
          <w:b/>
          <w:sz w:val="24"/>
          <w:szCs w:val="24"/>
        </w:rPr>
        <w:t xml:space="preserve"> сельского поселения </w:t>
      </w:r>
    </w:p>
    <w:p w:rsidR="002E7F41" w:rsidRPr="00CB2F83" w:rsidRDefault="002E7F41" w:rsidP="00EC5B94">
      <w:pPr>
        <w:pStyle w:val="ConsPlusNormal"/>
        <w:jc w:val="center"/>
        <w:rPr>
          <w:rFonts w:ascii="Times New Roman" w:hAnsi="Times New Roman" w:cs="Times New Roman"/>
          <w:b/>
          <w:sz w:val="24"/>
          <w:szCs w:val="24"/>
        </w:rPr>
      </w:pPr>
      <w:r w:rsidRPr="00CB2F83">
        <w:rPr>
          <w:rFonts w:ascii="Times New Roman" w:hAnsi="Times New Roman" w:cs="Times New Roman"/>
          <w:b/>
          <w:sz w:val="24"/>
          <w:szCs w:val="24"/>
        </w:rPr>
        <w:t>Калачевского  муниципального района Волгоградской области  на 2018-2022 годы»</w:t>
      </w:r>
    </w:p>
    <w:p w:rsidR="002E7F41" w:rsidRPr="003D6767" w:rsidRDefault="002E7F41" w:rsidP="00EC5B94">
      <w:pPr>
        <w:pStyle w:val="ConsPlusNormal"/>
        <w:jc w:val="center"/>
        <w:rPr>
          <w:rFonts w:ascii="Times New Roman" w:hAnsi="Times New Roman" w:cs="Times New Roman"/>
          <w:b/>
          <w:sz w:val="24"/>
          <w:szCs w:val="24"/>
        </w:rPr>
      </w:pPr>
      <w:r w:rsidRPr="003D6767">
        <w:rPr>
          <w:rFonts w:ascii="Times New Roman" w:hAnsi="Times New Roman" w:cs="Times New Roman"/>
          <w:sz w:val="24"/>
          <w:szCs w:val="24"/>
        </w:rPr>
        <w:br w:type="page"/>
      </w:r>
      <w:r w:rsidRPr="003D6767">
        <w:rPr>
          <w:rFonts w:ascii="Times New Roman" w:hAnsi="Times New Roman" w:cs="Times New Roman"/>
          <w:b/>
          <w:sz w:val="24"/>
          <w:szCs w:val="24"/>
        </w:rPr>
        <w:lastRenderedPageBreak/>
        <w:t xml:space="preserve">Паспорт муниципальной программы </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b/>
          <w:sz w:val="24"/>
          <w:szCs w:val="24"/>
        </w:rPr>
      </w:pPr>
      <w:r w:rsidRPr="003D6767">
        <w:rPr>
          <w:rFonts w:ascii="Times New Roman" w:hAnsi="Times New Roman" w:cs="Times New Roman"/>
          <w:b/>
          <w:sz w:val="24"/>
          <w:szCs w:val="24"/>
        </w:rPr>
        <w:t xml:space="preserve">«Формирование современной городской среды </w:t>
      </w:r>
    </w:p>
    <w:p w:rsidR="002E7F41" w:rsidRPr="003D6767" w:rsidRDefault="003D6767" w:rsidP="00EC5B94">
      <w:pPr>
        <w:widowControl w:val="0"/>
        <w:autoSpaceDE w:val="0"/>
        <w:autoSpaceDN w:val="0"/>
        <w:adjustRightInd w:val="0"/>
        <w:spacing w:after="0" w:line="240" w:lineRule="auto"/>
        <w:jc w:val="center"/>
        <w:rPr>
          <w:rFonts w:ascii="Times New Roman" w:hAnsi="Times New Roman" w:cs="Times New Roman"/>
          <w:b/>
          <w:sz w:val="24"/>
          <w:szCs w:val="24"/>
        </w:rPr>
      </w:pPr>
      <w:r w:rsidRPr="003D6767">
        <w:rPr>
          <w:rFonts w:ascii="Times New Roman" w:hAnsi="Times New Roman" w:cs="Times New Roman"/>
          <w:b/>
          <w:sz w:val="24"/>
          <w:szCs w:val="24"/>
        </w:rPr>
        <w:t>Ильевского</w:t>
      </w:r>
      <w:r w:rsidR="002E7F41" w:rsidRPr="003D6767">
        <w:rPr>
          <w:rFonts w:ascii="Times New Roman" w:hAnsi="Times New Roman" w:cs="Times New Roman"/>
          <w:b/>
          <w:sz w:val="24"/>
          <w:szCs w:val="24"/>
        </w:rPr>
        <w:t xml:space="preserve">   сельского поселения Калачевского   муниципального района </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b/>
          <w:sz w:val="24"/>
          <w:szCs w:val="24"/>
        </w:rPr>
      </w:pPr>
      <w:r w:rsidRPr="003D6767">
        <w:rPr>
          <w:rFonts w:ascii="Times New Roman" w:hAnsi="Times New Roman" w:cs="Times New Roman"/>
          <w:b/>
          <w:sz w:val="24"/>
          <w:szCs w:val="24"/>
        </w:rPr>
        <w:t>Волгоградской области на 2018-2022 годы»</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sz w:val="24"/>
          <w:szCs w:val="24"/>
        </w:rPr>
      </w:pPr>
    </w:p>
    <w:tbl>
      <w:tblPr>
        <w:tblW w:w="9140" w:type="dxa"/>
        <w:jc w:val="center"/>
        <w:tblLook w:val="00A0" w:firstRow="1" w:lastRow="0" w:firstColumn="1" w:lastColumn="0" w:noHBand="0" w:noVBand="0"/>
      </w:tblPr>
      <w:tblGrid>
        <w:gridCol w:w="3154"/>
        <w:gridCol w:w="5986"/>
      </w:tblGrid>
      <w:tr w:rsidR="002E7F41" w:rsidRPr="003D6767" w:rsidTr="004B4CA8">
        <w:trPr>
          <w:trHeight w:val="552"/>
          <w:jc w:val="center"/>
        </w:trPr>
        <w:tc>
          <w:tcPr>
            <w:tcW w:w="3154"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EC5B94">
            <w:pPr>
              <w:spacing w:after="0" w:line="240" w:lineRule="auto"/>
              <w:jc w:val="center"/>
              <w:rPr>
                <w:rFonts w:ascii="Times New Roman" w:hAnsi="Times New Roman" w:cs="Times New Roman"/>
                <w:sz w:val="24"/>
                <w:szCs w:val="24"/>
              </w:rPr>
            </w:pPr>
            <w:r w:rsidRPr="003D6767">
              <w:rPr>
                <w:rFonts w:ascii="Times New Roman" w:hAnsi="Times New Roman" w:cs="Times New Roman"/>
                <w:sz w:val="24"/>
                <w:szCs w:val="24"/>
              </w:rPr>
              <w:t>Ответственный исполнитель программы</w:t>
            </w:r>
          </w:p>
        </w:tc>
        <w:tc>
          <w:tcPr>
            <w:tcW w:w="5986" w:type="dxa"/>
            <w:tcBorders>
              <w:top w:val="single" w:sz="4" w:space="0" w:color="auto"/>
              <w:left w:val="nil"/>
              <w:bottom w:val="single" w:sz="4" w:space="0" w:color="auto"/>
              <w:right w:val="single" w:sz="4" w:space="0" w:color="auto"/>
            </w:tcBorders>
            <w:vAlign w:val="bottom"/>
          </w:tcPr>
          <w:p w:rsidR="002E7F41" w:rsidRPr="003D6767" w:rsidRDefault="002E7F41" w:rsidP="00EC5B94">
            <w:pPr>
              <w:widowControl w:val="0"/>
              <w:autoSpaceDE w:val="0"/>
              <w:autoSpaceDN w:val="0"/>
              <w:adjustRightInd w:val="0"/>
              <w:spacing w:after="0" w:line="240" w:lineRule="auto"/>
              <w:rPr>
                <w:rFonts w:ascii="Times New Roman" w:hAnsi="Times New Roman" w:cs="Times New Roman"/>
                <w:sz w:val="24"/>
                <w:szCs w:val="24"/>
              </w:rPr>
            </w:pPr>
            <w:r w:rsidRPr="003D6767">
              <w:rPr>
                <w:rFonts w:ascii="Times New Roman" w:hAnsi="Times New Roman" w:cs="Times New Roman"/>
                <w:sz w:val="24"/>
                <w:szCs w:val="24"/>
              </w:rPr>
              <w:t xml:space="preserve">Администрация </w:t>
            </w:r>
            <w:r w:rsidR="003D6767" w:rsidRPr="003D6767">
              <w:rPr>
                <w:rFonts w:ascii="Times New Roman" w:hAnsi="Times New Roman" w:cs="Times New Roman"/>
                <w:sz w:val="24"/>
                <w:szCs w:val="24"/>
              </w:rPr>
              <w:t>Ильевского</w:t>
            </w:r>
            <w:r w:rsidRPr="003D6767">
              <w:rPr>
                <w:rFonts w:ascii="Times New Roman" w:hAnsi="Times New Roman" w:cs="Times New Roman"/>
                <w:sz w:val="24"/>
                <w:szCs w:val="24"/>
              </w:rPr>
              <w:t xml:space="preserve">   сельского поселения Калачевского  района </w:t>
            </w:r>
          </w:p>
          <w:p w:rsidR="002E7F41" w:rsidRPr="003D6767" w:rsidRDefault="002E7F41" w:rsidP="00EC5B94">
            <w:pPr>
              <w:spacing w:after="0" w:line="240" w:lineRule="auto"/>
              <w:rPr>
                <w:rFonts w:ascii="Times New Roman" w:hAnsi="Times New Roman" w:cs="Times New Roman"/>
                <w:sz w:val="24"/>
                <w:szCs w:val="24"/>
              </w:rPr>
            </w:pPr>
            <w:r w:rsidRPr="003D6767">
              <w:rPr>
                <w:rFonts w:ascii="Times New Roman" w:hAnsi="Times New Roman" w:cs="Times New Roman"/>
                <w:sz w:val="24"/>
                <w:szCs w:val="24"/>
              </w:rPr>
              <w:t>Волгоградской области</w:t>
            </w:r>
          </w:p>
        </w:tc>
      </w:tr>
      <w:tr w:rsidR="002E7F41" w:rsidRPr="003D6767"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D6767" w:rsidRDefault="002E7F41" w:rsidP="00EC5B94">
            <w:pPr>
              <w:spacing w:after="0" w:line="240" w:lineRule="auto"/>
              <w:jc w:val="center"/>
              <w:rPr>
                <w:rFonts w:ascii="Times New Roman" w:hAnsi="Times New Roman" w:cs="Times New Roman"/>
                <w:sz w:val="24"/>
                <w:szCs w:val="24"/>
              </w:rPr>
            </w:pPr>
            <w:r w:rsidRPr="003D6767">
              <w:rPr>
                <w:rFonts w:ascii="Times New Roman" w:hAnsi="Times New Roman" w:cs="Times New Roman"/>
                <w:sz w:val="24"/>
                <w:szCs w:val="24"/>
              </w:rPr>
              <w:t>Участники Программы</w:t>
            </w:r>
          </w:p>
        </w:tc>
        <w:tc>
          <w:tcPr>
            <w:tcW w:w="5986" w:type="dxa"/>
            <w:tcBorders>
              <w:top w:val="nil"/>
              <w:left w:val="nil"/>
              <w:bottom w:val="single" w:sz="4" w:space="0" w:color="auto"/>
              <w:right w:val="single" w:sz="4" w:space="0" w:color="auto"/>
            </w:tcBorders>
            <w:vAlign w:val="bottom"/>
          </w:tcPr>
          <w:p w:rsidR="002E7F41" w:rsidRPr="003D6767" w:rsidRDefault="002E7F41" w:rsidP="003D6767">
            <w:pPr>
              <w:widowControl w:val="0"/>
              <w:autoSpaceDE w:val="0"/>
              <w:autoSpaceDN w:val="0"/>
              <w:adjustRightInd w:val="0"/>
              <w:spacing w:after="0" w:line="240" w:lineRule="auto"/>
              <w:rPr>
                <w:rFonts w:ascii="Times New Roman" w:hAnsi="Times New Roman" w:cs="Times New Roman"/>
                <w:sz w:val="24"/>
                <w:szCs w:val="24"/>
              </w:rPr>
            </w:pPr>
            <w:r w:rsidRPr="003D6767">
              <w:rPr>
                <w:rFonts w:ascii="Times New Roman" w:hAnsi="Times New Roman" w:cs="Times New Roman"/>
                <w:sz w:val="24"/>
                <w:szCs w:val="24"/>
              </w:rPr>
              <w:t xml:space="preserve">Администрация </w:t>
            </w:r>
            <w:r w:rsidR="003D6767" w:rsidRPr="003D6767">
              <w:rPr>
                <w:rFonts w:ascii="Times New Roman" w:hAnsi="Times New Roman" w:cs="Times New Roman"/>
                <w:sz w:val="24"/>
                <w:szCs w:val="24"/>
              </w:rPr>
              <w:t>Ильевского</w:t>
            </w:r>
            <w:r w:rsidRPr="003D6767">
              <w:rPr>
                <w:rFonts w:ascii="Times New Roman" w:hAnsi="Times New Roman" w:cs="Times New Roman"/>
                <w:sz w:val="24"/>
                <w:szCs w:val="24"/>
              </w:rPr>
              <w:t xml:space="preserve">  сельского поселения Калачевского  района Волгоградской области</w:t>
            </w:r>
          </w:p>
        </w:tc>
      </w:tr>
      <w:tr w:rsidR="002E7F41" w:rsidRPr="003D6767" w:rsidTr="004B4CA8">
        <w:trPr>
          <w:trHeight w:val="828"/>
          <w:jc w:val="center"/>
        </w:trPr>
        <w:tc>
          <w:tcPr>
            <w:tcW w:w="3154" w:type="dxa"/>
            <w:tcBorders>
              <w:top w:val="nil"/>
              <w:left w:val="single" w:sz="4" w:space="0" w:color="auto"/>
              <w:bottom w:val="single" w:sz="4" w:space="0" w:color="auto"/>
              <w:right w:val="single" w:sz="4" w:space="0" w:color="auto"/>
            </w:tcBorders>
            <w:vAlign w:val="center"/>
          </w:tcPr>
          <w:p w:rsidR="002E7F41" w:rsidRPr="003D6767" w:rsidRDefault="002E7F41" w:rsidP="00EC5B94">
            <w:pPr>
              <w:spacing w:after="0" w:line="240" w:lineRule="auto"/>
              <w:jc w:val="center"/>
              <w:rPr>
                <w:rFonts w:ascii="Times New Roman" w:hAnsi="Times New Roman" w:cs="Times New Roman"/>
                <w:sz w:val="24"/>
                <w:szCs w:val="24"/>
              </w:rPr>
            </w:pPr>
            <w:r w:rsidRPr="003D6767">
              <w:rPr>
                <w:rFonts w:ascii="Times New Roman" w:hAnsi="Times New Roman" w:cs="Times New Roman"/>
                <w:sz w:val="24"/>
                <w:szCs w:val="24"/>
              </w:rPr>
              <w:t>Программы, в том числе федеральные целевые программы</w:t>
            </w:r>
          </w:p>
        </w:tc>
        <w:tc>
          <w:tcPr>
            <w:tcW w:w="5986" w:type="dxa"/>
            <w:tcBorders>
              <w:top w:val="nil"/>
              <w:left w:val="nil"/>
              <w:bottom w:val="single" w:sz="4" w:space="0" w:color="auto"/>
              <w:right w:val="single" w:sz="4" w:space="0" w:color="auto"/>
            </w:tcBorders>
            <w:vAlign w:val="bottom"/>
          </w:tcPr>
          <w:p w:rsidR="002E7F41" w:rsidRPr="003D6767" w:rsidRDefault="002E7F41" w:rsidP="00EC5B94">
            <w:pPr>
              <w:pStyle w:val="ConsPlusNormal"/>
              <w:jc w:val="both"/>
              <w:rPr>
                <w:rFonts w:ascii="Times New Roman" w:hAnsi="Times New Roman" w:cs="Times New Roman"/>
                <w:sz w:val="24"/>
                <w:szCs w:val="24"/>
              </w:rPr>
            </w:pPr>
            <w:r w:rsidRPr="003D6767">
              <w:rPr>
                <w:rFonts w:ascii="Times New Roman" w:hAnsi="Times New Roman" w:cs="Times New Roman"/>
                <w:sz w:val="24"/>
                <w:szCs w:val="24"/>
              </w:rPr>
              <w:t xml:space="preserve">В рамках исполнения государственной </w:t>
            </w:r>
            <w:hyperlink r:id="rId8" w:history="1">
              <w:r w:rsidRPr="003D6767">
                <w:rPr>
                  <w:rStyle w:val="a5"/>
                  <w:rFonts w:ascii="Times New Roman" w:hAnsi="Times New Roman"/>
                  <w:sz w:val="24"/>
                  <w:szCs w:val="24"/>
                </w:rPr>
                <w:t>программы</w:t>
              </w:r>
            </w:hyperlink>
            <w:r w:rsidRPr="003D6767">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2E7F41" w:rsidRPr="003D6767"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D6767" w:rsidRDefault="002E7F41" w:rsidP="00EC5B94">
            <w:pPr>
              <w:spacing w:after="0" w:line="240" w:lineRule="auto"/>
              <w:jc w:val="center"/>
              <w:rPr>
                <w:rFonts w:ascii="Times New Roman" w:hAnsi="Times New Roman" w:cs="Times New Roman"/>
                <w:sz w:val="24"/>
                <w:szCs w:val="24"/>
              </w:rPr>
            </w:pPr>
            <w:r w:rsidRPr="003D6767">
              <w:rPr>
                <w:rFonts w:ascii="Times New Roman" w:hAnsi="Times New Roman" w:cs="Times New Roman"/>
                <w:sz w:val="24"/>
                <w:szCs w:val="24"/>
              </w:rPr>
              <w:t>Цели программы</w:t>
            </w:r>
          </w:p>
        </w:tc>
        <w:tc>
          <w:tcPr>
            <w:tcW w:w="5986" w:type="dxa"/>
            <w:tcBorders>
              <w:top w:val="nil"/>
              <w:left w:val="nil"/>
              <w:bottom w:val="single" w:sz="4" w:space="0" w:color="auto"/>
              <w:right w:val="single" w:sz="4" w:space="0" w:color="auto"/>
            </w:tcBorders>
            <w:vAlign w:val="bottom"/>
          </w:tcPr>
          <w:p w:rsidR="002E7F41" w:rsidRPr="003D6767" w:rsidRDefault="002E7F41" w:rsidP="00EC5B94">
            <w:pPr>
              <w:pStyle w:val="ConsPlusCell"/>
              <w:jc w:val="both"/>
              <w:rPr>
                <w:rFonts w:ascii="Times New Roman" w:hAnsi="Times New Roman" w:cs="Times New Roman"/>
                <w:sz w:val="24"/>
                <w:szCs w:val="24"/>
              </w:rPr>
            </w:pPr>
            <w:r w:rsidRPr="003D6767">
              <w:rPr>
                <w:rFonts w:ascii="Times New Roman" w:hAnsi="Times New Roman" w:cs="Times New Roman"/>
                <w:sz w:val="24"/>
                <w:szCs w:val="24"/>
              </w:rPr>
              <w:t>Основными целями программы являются:</w:t>
            </w:r>
          </w:p>
          <w:p w:rsidR="002E7F41" w:rsidRPr="003D6767" w:rsidRDefault="002E7F41" w:rsidP="00EC5B94">
            <w:pPr>
              <w:pStyle w:val="ConsPlusCell"/>
              <w:ind w:left="136"/>
              <w:jc w:val="both"/>
              <w:rPr>
                <w:rFonts w:ascii="Times New Roman" w:hAnsi="Times New Roman" w:cs="Times New Roman"/>
                <w:sz w:val="24"/>
                <w:szCs w:val="24"/>
              </w:rPr>
            </w:pPr>
            <w:r w:rsidRPr="003D6767">
              <w:rPr>
                <w:rFonts w:ascii="Times New Roman" w:hAnsi="Times New Roman" w:cs="Times New Roman"/>
                <w:sz w:val="24"/>
                <w:szCs w:val="24"/>
              </w:rPr>
              <w:t>- повышение качественного уровня благоустройства территории поселения;</w:t>
            </w:r>
          </w:p>
          <w:p w:rsidR="002E7F41" w:rsidRPr="003D6767" w:rsidRDefault="002E7F41" w:rsidP="00EC5B94">
            <w:pPr>
              <w:pStyle w:val="ConsPlusCell"/>
              <w:ind w:left="136"/>
              <w:jc w:val="both"/>
              <w:rPr>
                <w:rFonts w:ascii="Times New Roman" w:hAnsi="Times New Roman" w:cs="Times New Roman"/>
                <w:sz w:val="24"/>
                <w:szCs w:val="24"/>
              </w:rPr>
            </w:pPr>
            <w:r w:rsidRPr="003D6767">
              <w:rPr>
                <w:rFonts w:ascii="Times New Roman" w:hAnsi="Times New Roman" w:cs="Times New Roman"/>
                <w:sz w:val="24"/>
                <w:szCs w:val="24"/>
              </w:rPr>
              <w:t>- создание зоны отдыха в соответствии с требованиями к местам массового нахождения населения;</w:t>
            </w:r>
          </w:p>
          <w:p w:rsidR="002E7F41" w:rsidRPr="003D6767" w:rsidRDefault="002E7F41" w:rsidP="00EC5B94">
            <w:pPr>
              <w:pStyle w:val="ConsPlusNormal"/>
              <w:ind w:left="136"/>
              <w:jc w:val="both"/>
              <w:rPr>
                <w:rFonts w:ascii="Times New Roman" w:hAnsi="Times New Roman" w:cs="Times New Roman"/>
                <w:sz w:val="24"/>
                <w:szCs w:val="24"/>
              </w:rPr>
            </w:pPr>
            <w:r w:rsidRPr="003D6767">
              <w:rPr>
                <w:rFonts w:ascii="Times New Roman" w:hAnsi="Times New Roman" w:cs="Times New Roman"/>
                <w:sz w:val="24"/>
                <w:szCs w:val="24"/>
              </w:rPr>
              <w:t>- улучшение внешнего облика сельского поселения.</w:t>
            </w:r>
          </w:p>
        </w:tc>
      </w:tr>
      <w:tr w:rsidR="002E7F41" w:rsidRPr="003D6767"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D6767" w:rsidRDefault="002E7F41" w:rsidP="00EC5B94">
            <w:pPr>
              <w:spacing w:after="0" w:line="240" w:lineRule="auto"/>
              <w:jc w:val="center"/>
              <w:rPr>
                <w:rFonts w:ascii="Times New Roman" w:hAnsi="Times New Roman" w:cs="Times New Roman"/>
                <w:sz w:val="24"/>
                <w:szCs w:val="24"/>
              </w:rPr>
            </w:pPr>
            <w:r w:rsidRPr="003D6767">
              <w:rPr>
                <w:rFonts w:ascii="Times New Roman" w:hAnsi="Times New Roman" w:cs="Times New Roman"/>
                <w:sz w:val="24"/>
                <w:szCs w:val="24"/>
              </w:rPr>
              <w:t>Задачи программы</w:t>
            </w:r>
          </w:p>
        </w:tc>
        <w:tc>
          <w:tcPr>
            <w:tcW w:w="5986" w:type="dxa"/>
            <w:tcBorders>
              <w:top w:val="nil"/>
              <w:left w:val="nil"/>
              <w:bottom w:val="single" w:sz="4" w:space="0" w:color="auto"/>
              <w:right w:val="single" w:sz="4" w:space="0" w:color="auto"/>
            </w:tcBorders>
            <w:vAlign w:val="bottom"/>
          </w:tcPr>
          <w:p w:rsidR="002E7F41" w:rsidRPr="003D6767" w:rsidRDefault="002E7F41" w:rsidP="00EC5B94">
            <w:pPr>
              <w:pStyle w:val="ConsPlusNormal"/>
              <w:ind w:left="136"/>
              <w:jc w:val="both"/>
              <w:rPr>
                <w:rFonts w:ascii="Times New Roman" w:hAnsi="Times New Roman" w:cs="Times New Roman"/>
                <w:sz w:val="24"/>
                <w:szCs w:val="24"/>
              </w:rPr>
            </w:pPr>
            <w:r w:rsidRPr="003D6767">
              <w:rPr>
                <w:rFonts w:ascii="Times New Roman" w:hAnsi="Times New Roman" w:cs="Times New Roman"/>
                <w:sz w:val="24"/>
                <w:szCs w:val="24"/>
              </w:rPr>
              <w:t>- создание комфортной среды для проведения общественно-массовых мероприятий, культурного отдыха гостей и жителей поселения;</w:t>
            </w:r>
          </w:p>
          <w:p w:rsidR="002E7F41" w:rsidRPr="003D6767" w:rsidRDefault="002E7F41" w:rsidP="00EC5B94">
            <w:pPr>
              <w:pStyle w:val="ConsPlusNormal"/>
              <w:ind w:left="136"/>
              <w:jc w:val="both"/>
              <w:rPr>
                <w:rFonts w:ascii="Times New Roman" w:hAnsi="Times New Roman" w:cs="Times New Roman"/>
                <w:sz w:val="24"/>
                <w:szCs w:val="24"/>
              </w:rPr>
            </w:pPr>
            <w:r w:rsidRPr="003D6767">
              <w:rPr>
                <w:rFonts w:ascii="Times New Roman" w:hAnsi="Times New Roman" w:cs="Times New Roman"/>
                <w:sz w:val="24"/>
                <w:szCs w:val="24"/>
              </w:rPr>
              <w:t>- создание отдельных рекреационных зон на территории поселения с учетом сложившейся специфики условий размещения имеющихся объектов;</w:t>
            </w:r>
          </w:p>
          <w:p w:rsidR="002E7F41" w:rsidRPr="003D6767" w:rsidRDefault="002E7F41" w:rsidP="00EC5B94">
            <w:pPr>
              <w:pStyle w:val="ConsPlusNormal"/>
              <w:ind w:left="136"/>
              <w:jc w:val="both"/>
              <w:rPr>
                <w:rFonts w:ascii="Times New Roman" w:hAnsi="Times New Roman" w:cs="Times New Roman"/>
                <w:sz w:val="24"/>
                <w:szCs w:val="24"/>
              </w:rPr>
            </w:pPr>
            <w:r w:rsidRPr="003D6767">
              <w:rPr>
                <w:rFonts w:ascii="Times New Roman" w:hAnsi="Times New Roman" w:cs="Times New Roman"/>
                <w:sz w:val="24"/>
                <w:szCs w:val="24"/>
              </w:rPr>
              <w:t xml:space="preserve">- 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 </w:t>
            </w:r>
          </w:p>
        </w:tc>
      </w:tr>
      <w:tr w:rsidR="002E7F41" w:rsidRPr="003D6767"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D6767" w:rsidRDefault="002E7F41" w:rsidP="00EC5B94">
            <w:pPr>
              <w:spacing w:after="0" w:line="240" w:lineRule="auto"/>
              <w:jc w:val="center"/>
              <w:rPr>
                <w:rFonts w:ascii="Times New Roman" w:hAnsi="Times New Roman" w:cs="Times New Roman"/>
                <w:sz w:val="24"/>
                <w:szCs w:val="24"/>
              </w:rPr>
            </w:pPr>
            <w:r w:rsidRPr="003D6767">
              <w:rPr>
                <w:rFonts w:ascii="Times New Roman" w:hAnsi="Times New Roman" w:cs="Times New Roman"/>
                <w:sz w:val="24"/>
                <w:szCs w:val="24"/>
              </w:rPr>
              <w:t>Срок реализации Программы</w:t>
            </w:r>
          </w:p>
        </w:tc>
        <w:tc>
          <w:tcPr>
            <w:tcW w:w="5986" w:type="dxa"/>
            <w:tcBorders>
              <w:top w:val="nil"/>
              <w:left w:val="nil"/>
              <w:bottom w:val="single" w:sz="4" w:space="0" w:color="auto"/>
              <w:right w:val="single" w:sz="4" w:space="0" w:color="auto"/>
            </w:tcBorders>
            <w:vAlign w:val="bottom"/>
          </w:tcPr>
          <w:p w:rsidR="002E7F41" w:rsidRPr="003D6767" w:rsidRDefault="002E7F41" w:rsidP="00EC5B94">
            <w:pPr>
              <w:spacing w:after="0" w:line="240" w:lineRule="auto"/>
              <w:rPr>
                <w:rFonts w:ascii="Times New Roman" w:hAnsi="Times New Roman" w:cs="Times New Roman"/>
                <w:sz w:val="24"/>
                <w:szCs w:val="24"/>
              </w:rPr>
            </w:pPr>
            <w:r w:rsidRPr="003D6767">
              <w:rPr>
                <w:rFonts w:ascii="Times New Roman" w:hAnsi="Times New Roman" w:cs="Times New Roman"/>
                <w:sz w:val="24"/>
                <w:szCs w:val="24"/>
              </w:rPr>
              <w:t>Программа реализуется в 2018-2022 годы.</w:t>
            </w:r>
          </w:p>
          <w:p w:rsidR="002E7F41" w:rsidRPr="003D6767" w:rsidRDefault="002E7F41" w:rsidP="00EC5B94">
            <w:pPr>
              <w:spacing w:after="0" w:line="240" w:lineRule="auto"/>
              <w:rPr>
                <w:rFonts w:ascii="Times New Roman" w:hAnsi="Times New Roman" w:cs="Times New Roman"/>
                <w:sz w:val="24"/>
                <w:szCs w:val="24"/>
              </w:rPr>
            </w:pPr>
            <w:r w:rsidRPr="003D6767">
              <w:rPr>
                <w:rFonts w:ascii="Times New Roman" w:hAnsi="Times New Roman" w:cs="Times New Roman"/>
                <w:sz w:val="24"/>
                <w:szCs w:val="24"/>
              </w:rPr>
              <w:t>1 этап – 2018 год;</w:t>
            </w:r>
          </w:p>
          <w:p w:rsidR="002E7F41" w:rsidRPr="003D6767" w:rsidRDefault="002E7F41" w:rsidP="00EC5B94">
            <w:pPr>
              <w:spacing w:after="0" w:line="240" w:lineRule="auto"/>
              <w:rPr>
                <w:rFonts w:ascii="Times New Roman" w:hAnsi="Times New Roman" w:cs="Times New Roman"/>
                <w:sz w:val="24"/>
                <w:szCs w:val="24"/>
              </w:rPr>
            </w:pPr>
            <w:r w:rsidRPr="003D6767">
              <w:rPr>
                <w:rFonts w:ascii="Times New Roman" w:hAnsi="Times New Roman" w:cs="Times New Roman"/>
                <w:sz w:val="24"/>
                <w:szCs w:val="24"/>
              </w:rPr>
              <w:t>2 этап – 2019 год;</w:t>
            </w:r>
          </w:p>
          <w:p w:rsidR="002E7F41" w:rsidRPr="003D6767" w:rsidRDefault="002E7F41" w:rsidP="00EC5B94">
            <w:pPr>
              <w:spacing w:after="0" w:line="240" w:lineRule="auto"/>
              <w:rPr>
                <w:rFonts w:ascii="Times New Roman" w:hAnsi="Times New Roman" w:cs="Times New Roman"/>
                <w:sz w:val="24"/>
                <w:szCs w:val="24"/>
              </w:rPr>
            </w:pPr>
            <w:r w:rsidRPr="003D6767">
              <w:rPr>
                <w:rFonts w:ascii="Times New Roman" w:hAnsi="Times New Roman" w:cs="Times New Roman"/>
                <w:sz w:val="24"/>
                <w:szCs w:val="24"/>
              </w:rPr>
              <w:t>3 этап – 2020 год;</w:t>
            </w:r>
          </w:p>
          <w:p w:rsidR="002E7F41" w:rsidRPr="003D6767" w:rsidRDefault="002E7F41" w:rsidP="00EC5B94">
            <w:pPr>
              <w:spacing w:after="0" w:line="240" w:lineRule="auto"/>
              <w:rPr>
                <w:rFonts w:ascii="Times New Roman" w:hAnsi="Times New Roman" w:cs="Times New Roman"/>
                <w:sz w:val="24"/>
                <w:szCs w:val="24"/>
              </w:rPr>
            </w:pPr>
            <w:r w:rsidRPr="003D6767">
              <w:rPr>
                <w:rFonts w:ascii="Times New Roman" w:hAnsi="Times New Roman" w:cs="Times New Roman"/>
                <w:sz w:val="24"/>
                <w:szCs w:val="24"/>
              </w:rPr>
              <w:t>4 этап – 2021 год;</w:t>
            </w:r>
          </w:p>
          <w:p w:rsidR="002E7F41" w:rsidRPr="003D6767" w:rsidRDefault="002E7F41" w:rsidP="00EC5B94">
            <w:pPr>
              <w:spacing w:after="0" w:line="240" w:lineRule="auto"/>
              <w:rPr>
                <w:rFonts w:ascii="Times New Roman" w:hAnsi="Times New Roman" w:cs="Times New Roman"/>
                <w:sz w:val="24"/>
                <w:szCs w:val="24"/>
              </w:rPr>
            </w:pPr>
            <w:r w:rsidRPr="003D6767">
              <w:rPr>
                <w:rFonts w:ascii="Times New Roman" w:hAnsi="Times New Roman" w:cs="Times New Roman"/>
                <w:sz w:val="24"/>
                <w:szCs w:val="24"/>
              </w:rPr>
              <w:t>5 этап – 2022 год.</w:t>
            </w:r>
          </w:p>
        </w:tc>
      </w:tr>
      <w:tr w:rsidR="002E7F41" w:rsidRPr="003D6767" w:rsidTr="004B4CA8">
        <w:trPr>
          <w:trHeight w:val="552"/>
          <w:jc w:val="center"/>
        </w:trPr>
        <w:tc>
          <w:tcPr>
            <w:tcW w:w="3154" w:type="dxa"/>
            <w:tcBorders>
              <w:top w:val="nil"/>
              <w:left w:val="single" w:sz="4" w:space="0" w:color="auto"/>
              <w:bottom w:val="single" w:sz="4" w:space="0" w:color="auto"/>
              <w:right w:val="single" w:sz="4" w:space="0" w:color="auto"/>
            </w:tcBorders>
            <w:vAlign w:val="center"/>
          </w:tcPr>
          <w:p w:rsidR="002E7F41" w:rsidRPr="003D6767" w:rsidRDefault="002E7F41" w:rsidP="00EC5B94">
            <w:pPr>
              <w:spacing w:after="0" w:line="240" w:lineRule="auto"/>
              <w:jc w:val="center"/>
              <w:rPr>
                <w:rFonts w:ascii="Times New Roman" w:hAnsi="Times New Roman" w:cs="Times New Roman"/>
                <w:sz w:val="24"/>
                <w:szCs w:val="24"/>
              </w:rPr>
            </w:pPr>
            <w:r w:rsidRPr="003D6767">
              <w:rPr>
                <w:rFonts w:ascii="Times New Roman" w:hAnsi="Times New Roman" w:cs="Times New Roman"/>
                <w:sz w:val="24"/>
                <w:szCs w:val="24"/>
              </w:rPr>
              <w:t>Объемы бюджетных ассигнований Программы</w:t>
            </w:r>
          </w:p>
        </w:tc>
        <w:tc>
          <w:tcPr>
            <w:tcW w:w="5986" w:type="dxa"/>
            <w:tcBorders>
              <w:top w:val="nil"/>
              <w:left w:val="nil"/>
              <w:bottom w:val="single" w:sz="4" w:space="0" w:color="auto"/>
              <w:right w:val="single" w:sz="4" w:space="0" w:color="auto"/>
            </w:tcBorders>
          </w:tcPr>
          <w:p w:rsidR="002E7F41" w:rsidRPr="003D6767" w:rsidRDefault="002E7F41" w:rsidP="00EC5B94">
            <w:pPr>
              <w:pStyle w:val="ConsPlusNormal"/>
              <w:ind w:firstLine="283"/>
              <w:jc w:val="both"/>
              <w:rPr>
                <w:rFonts w:ascii="Times New Roman" w:hAnsi="Times New Roman" w:cs="Times New Roman"/>
                <w:sz w:val="24"/>
                <w:szCs w:val="24"/>
              </w:rPr>
            </w:pPr>
            <w:r w:rsidRPr="003D6767">
              <w:rPr>
                <w:rFonts w:ascii="Times New Roman" w:hAnsi="Times New Roman" w:cs="Times New Roman"/>
                <w:sz w:val="24"/>
                <w:szCs w:val="24"/>
              </w:rPr>
              <w:t xml:space="preserve">Общий объем финансирования программы на 2018-2022 годы составит          тыс. рублей, </w:t>
            </w:r>
          </w:p>
          <w:p w:rsidR="002E7F41" w:rsidRPr="003D6767" w:rsidRDefault="002E7F41" w:rsidP="00EC5B94">
            <w:pPr>
              <w:pStyle w:val="ConsPlusNormal"/>
              <w:ind w:firstLine="283"/>
              <w:jc w:val="both"/>
              <w:rPr>
                <w:rFonts w:ascii="Times New Roman" w:hAnsi="Times New Roman" w:cs="Times New Roman"/>
                <w:sz w:val="24"/>
                <w:szCs w:val="24"/>
              </w:rPr>
            </w:pPr>
            <w:r w:rsidRPr="003D6767">
              <w:rPr>
                <w:rFonts w:ascii="Times New Roman" w:hAnsi="Times New Roman" w:cs="Times New Roman"/>
                <w:sz w:val="24"/>
                <w:szCs w:val="24"/>
              </w:rPr>
              <w:t>в том числе:</w:t>
            </w:r>
          </w:p>
          <w:p w:rsidR="002E7F41" w:rsidRPr="003D6767" w:rsidRDefault="002E7F41" w:rsidP="00EC5B94">
            <w:pPr>
              <w:pStyle w:val="ConsPlusNormal"/>
              <w:ind w:firstLine="283"/>
              <w:jc w:val="both"/>
              <w:rPr>
                <w:rFonts w:ascii="Times New Roman" w:hAnsi="Times New Roman" w:cs="Times New Roman"/>
                <w:sz w:val="24"/>
                <w:szCs w:val="24"/>
              </w:rPr>
            </w:pPr>
            <w:r w:rsidRPr="003D6767">
              <w:rPr>
                <w:rFonts w:ascii="Times New Roman" w:hAnsi="Times New Roman" w:cs="Times New Roman"/>
                <w:sz w:val="24"/>
                <w:szCs w:val="24"/>
              </w:rPr>
              <w:t>средства областного бюджета -     тыс. рублей;</w:t>
            </w:r>
          </w:p>
          <w:p w:rsidR="002E7F41" w:rsidRPr="003D6767" w:rsidRDefault="002E7F41" w:rsidP="00CB2F83">
            <w:pPr>
              <w:pStyle w:val="ConsPlusNormal"/>
              <w:ind w:firstLine="283"/>
              <w:jc w:val="both"/>
              <w:rPr>
                <w:rFonts w:ascii="Times New Roman" w:hAnsi="Times New Roman" w:cs="Times New Roman"/>
                <w:sz w:val="24"/>
                <w:szCs w:val="24"/>
              </w:rPr>
            </w:pPr>
            <w:r w:rsidRPr="003D6767">
              <w:rPr>
                <w:rFonts w:ascii="Times New Roman" w:hAnsi="Times New Roman" w:cs="Times New Roman"/>
                <w:sz w:val="24"/>
                <w:szCs w:val="24"/>
              </w:rPr>
              <w:t xml:space="preserve">средства местного бюджета - </w:t>
            </w:r>
            <w:r w:rsidRPr="003D6767">
              <w:rPr>
                <w:rFonts w:ascii="Times New Roman" w:hAnsi="Times New Roman" w:cs="Times New Roman"/>
                <w:sz w:val="24"/>
                <w:szCs w:val="24"/>
                <w:highlight w:val="yellow"/>
              </w:rPr>
              <w:t>1</w:t>
            </w:r>
            <w:r w:rsidR="00CB2F83">
              <w:rPr>
                <w:rFonts w:ascii="Times New Roman" w:hAnsi="Times New Roman" w:cs="Times New Roman"/>
                <w:sz w:val="24"/>
                <w:szCs w:val="24"/>
                <w:highlight w:val="yellow"/>
              </w:rPr>
              <w:t>5</w:t>
            </w:r>
            <w:r w:rsidRPr="003D6767">
              <w:rPr>
                <w:rFonts w:ascii="Times New Roman" w:hAnsi="Times New Roman" w:cs="Times New Roman"/>
                <w:sz w:val="24"/>
                <w:szCs w:val="24"/>
                <w:highlight w:val="yellow"/>
              </w:rPr>
              <w:t>00</w:t>
            </w:r>
            <w:r w:rsidRPr="003D6767">
              <w:rPr>
                <w:rFonts w:ascii="Times New Roman" w:hAnsi="Times New Roman" w:cs="Times New Roman"/>
                <w:sz w:val="24"/>
                <w:szCs w:val="24"/>
              </w:rPr>
              <w:t xml:space="preserve">  тыс. рублей.</w:t>
            </w:r>
          </w:p>
        </w:tc>
      </w:tr>
      <w:tr w:rsidR="002E7F41" w:rsidRPr="003D6767" w:rsidTr="004B4CA8">
        <w:trPr>
          <w:trHeight w:val="552"/>
          <w:jc w:val="center"/>
        </w:trPr>
        <w:tc>
          <w:tcPr>
            <w:tcW w:w="3154" w:type="dxa"/>
            <w:tcBorders>
              <w:top w:val="nil"/>
              <w:left w:val="single" w:sz="4" w:space="0" w:color="auto"/>
              <w:bottom w:val="single" w:sz="4" w:space="0" w:color="auto"/>
              <w:right w:val="single" w:sz="4" w:space="0" w:color="auto"/>
            </w:tcBorders>
            <w:vAlign w:val="center"/>
          </w:tcPr>
          <w:p w:rsidR="002E7F41" w:rsidRPr="003D6767" w:rsidRDefault="002E7F41" w:rsidP="00EC5B94">
            <w:pPr>
              <w:spacing w:after="0" w:line="240" w:lineRule="auto"/>
              <w:jc w:val="center"/>
              <w:rPr>
                <w:rFonts w:ascii="Times New Roman" w:hAnsi="Times New Roman" w:cs="Times New Roman"/>
                <w:sz w:val="24"/>
                <w:szCs w:val="24"/>
              </w:rPr>
            </w:pPr>
            <w:r w:rsidRPr="003D6767">
              <w:rPr>
                <w:rFonts w:ascii="Times New Roman" w:hAnsi="Times New Roman" w:cs="Times New Roman"/>
                <w:sz w:val="24"/>
                <w:szCs w:val="24"/>
              </w:rPr>
              <w:t>Ожидаемые результаты реализации Программы</w:t>
            </w:r>
          </w:p>
        </w:tc>
        <w:tc>
          <w:tcPr>
            <w:tcW w:w="5986" w:type="dxa"/>
            <w:tcBorders>
              <w:top w:val="nil"/>
              <w:left w:val="nil"/>
              <w:bottom w:val="single" w:sz="4" w:space="0" w:color="auto"/>
              <w:right w:val="single" w:sz="4" w:space="0" w:color="auto"/>
            </w:tcBorders>
            <w:vAlign w:val="bottom"/>
          </w:tcPr>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 благоустройство территории общего пользования;</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создание условий, обеспечивающих комфортные условия для отдыха населения;</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увеличение объектов внешнего благоустройства (озеленения, освещения);</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увеличение уровня благоустроенности территории (обеспеченность детскими игровыми площадками, скамейками, урнами);</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lastRenderedPageBreak/>
              <w:t>увеличить площади тротуарного покрытия;</w:t>
            </w:r>
          </w:p>
          <w:p w:rsidR="002E7F41" w:rsidRPr="003D6767" w:rsidRDefault="002E7F41" w:rsidP="00EC5B94">
            <w:pPr>
              <w:pStyle w:val="ConsPlusNormal"/>
              <w:ind w:firstLine="284"/>
              <w:jc w:val="both"/>
              <w:rPr>
                <w:rFonts w:ascii="Times New Roman" w:hAnsi="Times New Roman" w:cs="Times New Roman"/>
                <w:sz w:val="24"/>
                <w:szCs w:val="24"/>
              </w:rPr>
            </w:pPr>
          </w:p>
        </w:tc>
      </w:tr>
    </w:tbl>
    <w:p w:rsidR="002E7F41" w:rsidRPr="003D6767" w:rsidRDefault="002E7F41" w:rsidP="00EC5B94">
      <w:pPr>
        <w:autoSpaceDE w:val="0"/>
        <w:autoSpaceDN w:val="0"/>
        <w:adjustRightInd w:val="0"/>
        <w:spacing w:after="0" w:line="240" w:lineRule="auto"/>
        <w:ind w:left="4080" w:firstLine="168"/>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4080" w:firstLine="168"/>
        <w:rPr>
          <w:rFonts w:ascii="Times New Roman" w:hAnsi="Times New Roman" w:cs="Times New Roman"/>
          <w:sz w:val="24"/>
          <w:szCs w:val="24"/>
        </w:rPr>
      </w:pPr>
    </w:p>
    <w:p w:rsidR="002E7F41" w:rsidRPr="003D6767" w:rsidRDefault="002E7F41" w:rsidP="00EC5B94">
      <w:pPr>
        <w:pStyle w:val="ConsPlusNormal"/>
        <w:jc w:val="center"/>
        <w:outlineLvl w:val="2"/>
        <w:rPr>
          <w:rFonts w:ascii="Times New Roman" w:hAnsi="Times New Roman" w:cs="Times New Roman"/>
          <w:sz w:val="24"/>
          <w:szCs w:val="24"/>
        </w:rPr>
      </w:pPr>
      <w:r w:rsidRPr="003D6767">
        <w:rPr>
          <w:rFonts w:ascii="Times New Roman" w:hAnsi="Times New Roman" w:cs="Times New Roman"/>
          <w:sz w:val="24"/>
          <w:szCs w:val="24"/>
        </w:rPr>
        <w:t xml:space="preserve">1. Характеристика текущего состояния сектора благоустройства в </w:t>
      </w:r>
      <w:r w:rsidR="00EC5B94" w:rsidRPr="003D6767">
        <w:rPr>
          <w:rFonts w:ascii="Times New Roman" w:hAnsi="Times New Roman" w:cs="Times New Roman"/>
          <w:sz w:val="24"/>
          <w:szCs w:val="24"/>
        </w:rPr>
        <w:t>Логовском</w:t>
      </w:r>
      <w:r w:rsidRPr="003D6767">
        <w:rPr>
          <w:rFonts w:ascii="Times New Roman" w:hAnsi="Times New Roman" w:cs="Times New Roman"/>
          <w:sz w:val="24"/>
          <w:szCs w:val="24"/>
        </w:rPr>
        <w:t xml:space="preserve"> сельском поселении Калачевского  района Волгоградской области</w:t>
      </w:r>
    </w:p>
    <w:p w:rsidR="002E7F41" w:rsidRPr="003D6767" w:rsidRDefault="002E7F41" w:rsidP="00EC5B94">
      <w:pPr>
        <w:widowControl w:val="0"/>
        <w:autoSpaceDE w:val="0"/>
        <w:autoSpaceDN w:val="0"/>
        <w:adjustRightInd w:val="0"/>
        <w:spacing w:after="0" w:line="240" w:lineRule="auto"/>
        <w:jc w:val="both"/>
        <w:rPr>
          <w:rFonts w:ascii="Times New Roman" w:hAnsi="Times New Roman" w:cs="Times New Roman"/>
          <w:sz w:val="24"/>
          <w:szCs w:val="24"/>
        </w:rPr>
      </w:pPr>
    </w:p>
    <w:p w:rsidR="002E7F41" w:rsidRPr="003D6767" w:rsidRDefault="002E7F41" w:rsidP="00EC5B94">
      <w:pPr>
        <w:pStyle w:val="ConsPlusNormal"/>
        <w:ind w:firstLine="426"/>
        <w:jc w:val="both"/>
        <w:rPr>
          <w:rFonts w:ascii="Times New Roman" w:hAnsi="Times New Roman" w:cs="Times New Roman"/>
          <w:sz w:val="24"/>
          <w:szCs w:val="24"/>
        </w:rPr>
      </w:pPr>
      <w:r w:rsidRPr="003D6767">
        <w:rPr>
          <w:rFonts w:ascii="Times New Roman" w:hAnsi="Times New Roman" w:cs="Times New Roman"/>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2E7F41" w:rsidRPr="003D6767" w:rsidRDefault="002E7F41" w:rsidP="00EC5B94">
      <w:pPr>
        <w:pStyle w:val="ConsPlusNormal"/>
        <w:ind w:firstLine="426"/>
        <w:jc w:val="both"/>
        <w:rPr>
          <w:rFonts w:ascii="Times New Roman" w:hAnsi="Times New Roman" w:cs="Times New Roman"/>
          <w:sz w:val="24"/>
          <w:szCs w:val="24"/>
        </w:rPr>
      </w:pPr>
      <w:r w:rsidRPr="003D6767">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2E7F41" w:rsidRPr="003D6767" w:rsidRDefault="002E7F41" w:rsidP="00EC5B94">
      <w:pPr>
        <w:pStyle w:val="ConsPlusNormal"/>
        <w:ind w:firstLine="426"/>
        <w:jc w:val="both"/>
        <w:rPr>
          <w:rFonts w:ascii="Times New Roman" w:hAnsi="Times New Roman" w:cs="Times New Roman"/>
          <w:sz w:val="24"/>
          <w:szCs w:val="24"/>
        </w:rPr>
      </w:pPr>
      <w:r w:rsidRPr="003D6767">
        <w:rPr>
          <w:rFonts w:ascii="Times New Roman" w:hAnsi="Times New Roman" w:cs="Times New Roman"/>
          <w:sz w:val="24"/>
          <w:szCs w:val="24"/>
        </w:rPr>
        <w:t xml:space="preserve">Важнейшей задачей администрации </w:t>
      </w:r>
      <w:r w:rsidR="003D6767" w:rsidRPr="003D6767">
        <w:rPr>
          <w:rFonts w:ascii="Times New Roman" w:hAnsi="Times New Roman" w:cs="Times New Roman"/>
          <w:sz w:val="24"/>
          <w:szCs w:val="24"/>
        </w:rPr>
        <w:t>Ильевского</w:t>
      </w:r>
      <w:r w:rsidRPr="003D6767">
        <w:rPr>
          <w:rFonts w:ascii="Times New Roman" w:hAnsi="Times New Roman" w:cs="Times New Roman"/>
          <w:sz w:val="24"/>
          <w:szCs w:val="24"/>
        </w:rPr>
        <w:t xml:space="preserve">  сельского поселения Калачевского  района Волгоградской области является формирование и обеспечение среды, комфортной и благоприятной для проживания населения. </w:t>
      </w:r>
    </w:p>
    <w:p w:rsidR="002E7F41" w:rsidRPr="003D6767" w:rsidRDefault="002E7F41" w:rsidP="00EC5B94">
      <w:pPr>
        <w:pStyle w:val="ConsPlusNormal"/>
        <w:ind w:firstLine="426"/>
        <w:jc w:val="both"/>
        <w:rPr>
          <w:rFonts w:ascii="Times New Roman" w:hAnsi="Times New Roman" w:cs="Times New Roman"/>
          <w:sz w:val="24"/>
          <w:szCs w:val="24"/>
        </w:rPr>
      </w:pPr>
      <w:r w:rsidRPr="003D6767">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2E7F41" w:rsidRPr="003D6767" w:rsidRDefault="002E7F41" w:rsidP="00EC5B94">
      <w:pPr>
        <w:pStyle w:val="ConsPlusNormal"/>
        <w:ind w:firstLine="426"/>
        <w:jc w:val="both"/>
        <w:rPr>
          <w:rFonts w:ascii="Times New Roman" w:hAnsi="Times New Roman" w:cs="Times New Roman"/>
          <w:sz w:val="24"/>
          <w:szCs w:val="24"/>
        </w:rPr>
      </w:pPr>
      <w:r w:rsidRPr="003D6767">
        <w:rPr>
          <w:rFonts w:ascii="Times New Roman" w:hAnsi="Times New Roman" w:cs="Times New Roman"/>
          <w:sz w:val="24"/>
          <w:szCs w:val="24"/>
        </w:rPr>
        <w:t>Для здорового образа жизни и физического развития детей, их занятости установка детских игровых и спортивных  площадок, малых архитектурных форм является необходимым аспектом благоустройства территорий муниципального образования.</w:t>
      </w:r>
    </w:p>
    <w:p w:rsidR="002E7F41" w:rsidRPr="003D6767" w:rsidRDefault="002E7F41" w:rsidP="00EC5B94">
      <w:pPr>
        <w:pStyle w:val="ConsPlusNormal"/>
        <w:ind w:firstLine="426"/>
        <w:jc w:val="both"/>
        <w:rPr>
          <w:rFonts w:ascii="Times New Roman" w:hAnsi="Times New Roman" w:cs="Times New Roman"/>
          <w:sz w:val="24"/>
          <w:szCs w:val="24"/>
        </w:rPr>
      </w:pPr>
      <w:r w:rsidRPr="003D6767">
        <w:rPr>
          <w:rFonts w:ascii="Times New Roman" w:hAnsi="Times New Roman" w:cs="Times New Roman"/>
          <w:sz w:val="24"/>
          <w:szCs w:val="24"/>
        </w:rPr>
        <w:t xml:space="preserve">Муниципальная  программа «Формирование современной городской среды </w:t>
      </w:r>
      <w:r w:rsidR="003D6767" w:rsidRPr="003D6767">
        <w:rPr>
          <w:rFonts w:ascii="Times New Roman" w:hAnsi="Times New Roman" w:cs="Times New Roman"/>
          <w:sz w:val="24"/>
          <w:szCs w:val="24"/>
        </w:rPr>
        <w:t>Ильевского</w:t>
      </w:r>
      <w:r w:rsidRPr="003D6767">
        <w:rPr>
          <w:rFonts w:ascii="Times New Roman" w:hAnsi="Times New Roman" w:cs="Times New Roman"/>
          <w:sz w:val="24"/>
          <w:szCs w:val="24"/>
        </w:rPr>
        <w:t xml:space="preserve">  сельского поселения Калачевского  района Волгоградской области  на 2018-2022 годы»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поселка Береславка.</w:t>
      </w:r>
    </w:p>
    <w:p w:rsidR="002E7F41" w:rsidRPr="003D6767" w:rsidRDefault="002E7F41" w:rsidP="00EC5B94">
      <w:pPr>
        <w:widowControl w:val="0"/>
        <w:autoSpaceDE w:val="0"/>
        <w:autoSpaceDN w:val="0"/>
        <w:adjustRightInd w:val="0"/>
        <w:spacing w:after="0" w:line="240" w:lineRule="auto"/>
        <w:jc w:val="both"/>
        <w:rPr>
          <w:rFonts w:ascii="Times New Roman" w:hAnsi="Times New Roman" w:cs="Times New Roman"/>
          <w:sz w:val="24"/>
          <w:szCs w:val="24"/>
        </w:rPr>
      </w:pPr>
    </w:p>
    <w:p w:rsidR="002E7F41" w:rsidRPr="003D6767" w:rsidRDefault="002E7F41" w:rsidP="00EC5B94">
      <w:pPr>
        <w:pStyle w:val="ConsPlusNormal"/>
        <w:numPr>
          <w:ilvl w:val="0"/>
          <w:numId w:val="1"/>
        </w:numPr>
        <w:jc w:val="center"/>
        <w:outlineLvl w:val="2"/>
        <w:rPr>
          <w:rFonts w:ascii="Times New Roman" w:hAnsi="Times New Roman" w:cs="Times New Roman"/>
          <w:sz w:val="24"/>
          <w:szCs w:val="24"/>
        </w:rPr>
      </w:pPr>
      <w:r w:rsidRPr="003D6767">
        <w:rPr>
          <w:rFonts w:ascii="Times New Roman" w:hAnsi="Times New Roman" w:cs="Times New Roman"/>
          <w:sz w:val="24"/>
          <w:szCs w:val="24"/>
        </w:rPr>
        <w:t>Цели, задачи и индикаторы Программы</w:t>
      </w:r>
    </w:p>
    <w:p w:rsidR="002E7F41" w:rsidRPr="003D6767" w:rsidRDefault="002E7F41" w:rsidP="00EC5B94">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 xml:space="preserve">Целью Программы является повышение уровня благоустройства территории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территории </w:t>
      </w:r>
      <w:r w:rsidR="003D6767" w:rsidRPr="003D6767">
        <w:rPr>
          <w:rFonts w:ascii="Times New Roman" w:hAnsi="Times New Roman" w:cs="Times New Roman"/>
          <w:sz w:val="24"/>
          <w:szCs w:val="24"/>
        </w:rPr>
        <w:t>Ильевского</w:t>
      </w:r>
      <w:r w:rsidRPr="003D6767">
        <w:rPr>
          <w:rFonts w:ascii="Times New Roman" w:hAnsi="Times New Roman" w:cs="Times New Roman"/>
          <w:sz w:val="24"/>
          <w:szCs w:val="24"/>
        </w:rPr>
        <w:t xml:space="preserve">  сельского поселения Калачевского  района Волгоградской области.</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Задачами Программы являются:</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повышение уровня благоустройства муниципальной территории  общего пользования (парк, площадь,  и др.) и дворовых территорий;</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003D6767" w:rsidRPr="003D6767">
        <w:rPr>
          <w:rFonts w:ascii="Times New Roman" w:hAnsi="Times New Roman" w:cs="Times New Roman"/>
          <w:sz w:val="24"/>
          <w:szCs w:val="24"/>
        </w:rPr>
        <w:t>Ильевского</w:t>
      </w:r>
      <w:r w:rsidRPr="003D6767">
        <w:rPr>
          <w:rFonts w:ascii="Times New Roman" w:hAnsi="Times New Roman" w:cs="Times New Roman"/>
          <w:sz w:val="24"/>
          <w:szCs w:val="24"/>
        </w:rPr>
        <w:t xml:space="preserve"> сельского поселения.</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 xml:space="preserve">В рамках реализации Программы планируется благоустройство территории общего пользования </w:t>
      </w:r>
      <w:r w:rsidR="003D6767" w:rsidRPr="003D6767">
        <w:rPr>
          <w:rFonts w:ascii="Times New Roman" w:hAnsi="Times New Roman" w:cs="Times New Roman"/>
          <w:sz w:val="24"/>
          <w:szCs w:val="24"/>
        </w:rPr>
        <w:t>Ильевского</w:t>
      </w:r>
      <w:r w:rsidRPr="003D6767">
        <w:rPr>
          <w:rFonts w:ascii="Times New Roman" w:hAnsi="Times New Roman" w:cs="Times New Roman"/>
          <w:sz w:val="24"/>
          <w:szCs w:val="24"/>
        </w:rPr>
        <w:t xml:space="preserve">  сельского поселения,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 площадь и др.) и дворовых территорий увеличивается, тем самым сокращается общая потребность в благоустройстве территорий общего пользования (парк, площадь и др.) и дворовых территорий.</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В результате реализации Программы ожидается:</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благоустройство территории общего пользования;</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lastRenderedPageBreak/>
        <w:t>создание условий, обеспечивающих комфортные условия для отдыха населения;</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увеличение объектов внешнего благоустройства (озеленения, освещения);</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увеличение уровня благоустроенности территории (обеспеченность детскими игровыми и спортивными  площадками, скамейками, урнами);</w:t>
      </w: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увеличить площади тротуарного покрытия.</w:t>
      </w:r>
    </w:p>
    <w:p w:rsidR="002E7F41" w:rsidRPr="003D6767" w:rsidRDefault="00B85F70" w:rsidP="00EC5B94">
      <w:pPr>
        <w:widowControl w:val="0"/>
        <w:autoSpaceDE w:val="0"/>
        <w:autoSpaceDN w:val="0"/>
        <w:spacing w:after="0" w:line="240" w:lineRule="auto"/>
        <w:ind w:firstLine="284"/>
        <w:jc w:val="both"/>
        <w:rPr>
          <w:rFonts w:ascii="Times New Roman" w:eastAsia="Calibri" w:hAnsi="Times New Roman" w:cs="Times New Roman"/>
          <w:sz w:val="24"/>
          <w:szCs w:val="24"/>
        </w:rPr>
      </w:pPr>
      <w:hyperlink w:anchor="P643" w:history="1">
        <w:r w:rsidR="002E7F41" w:rsidRPr="003D6767">
          <w:rPr>
            <w:rFonts w:ascii="Times New Roman" w:eastAsia="Calibri" w:hAnsi="Times New Roman" w:cs="Times New Roman"/>
            <w:sz w:val="24"/>
            <w:szCs w:val="24"/>
          </w:rPr>
          <w:t>Перечень</w:t>
        </w:r>
      </w:hyperlink>
      <w:r w:rsidR="002E7F41" w:rsidRPr="003D6767">
        <w:rPr>
          <w:rFonts w:ascii="Times New Roman" w:eastAsia="Calibri" w:hAnsi="Times New Roman" w:cs="Times New Roman"/>
          <w:sz w:val="24"/>
          <w:szCs w:val="24"/>
        </w:rPr>
        <w:t xml:space="preserve"> целевых показателей (индикаторов) Программы представлен в приложении 1 к Программе.</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3D6767" w:rsidRDefault="002E7F41" w:rsidP="00EC5B94">
      <w:pPr>
        <w:spacing w:after="0" w:line="240" w:lineRule="auto"/>
        <w:jc w:val="center"/>
        <w:rPr>
          <w:rFonts w:ascii="Times New Roman" w:hAnsi="Times New Roman" w:cs="Times New Roman"/>
          <w:sz w:val="24"/>
          <w:szCs w:val="24"/>
        </w:rPr>
      </w:pPr>
      <w:r w:rsidRPr="003D6767">
        <w:rPr>
          <w:rFonts w:ascii="Times New Roman" w:hAnsi="Times New Roman" w:cs="Times New Roman"/>
          <w:sz w:val="24"/>
          <w:szCs w:val="24"/>
        </w:rPr>
        <w:t>3. Этапы и сроки реализации Программы</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xml:space="preserve">Программа реализуется в 2018-2022 годы, </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по этапам:</w:t>
      </w:r>
    </w:p>
    <w:p w:rsidR="002E7F41" w:rsidRPr="003D6767" w:rsidRDefault="002E7F41" w:rsidP="00EC5B94">
      <w:pPr>
        <w:widowControl w:val="0"/>
        <w:autoSpaceDE w:val="0"/>
        <w:autoSpaceDN w:val="0"/>
        <w:spacing w:after="0" w:line="240" w:lineRule="auto"/>
        <w:ind w:firstLine="284"/>
        <w:jc w:val="both"/>
        <w:rPr>
          <w:rFonts w:ascii="Times New Roman" w:hAnsi="Times New Roman" w:cs="Times New Roman"/>
          <w:sz w:val="24"/>
          <w:szCs w:val="24"/>
        </w:rPr>
      </w:pPr>
      <w:r w:rsidRPr="003D6767">
        <w:rPr>
          <w:rFonts w:ascii="Times New Roman" w:hAnsi="Times New Roman" w:cs="Times New Roman"/>
          <w:sz w:val="24"/>
          <w:szCs w:val="24"/>
        </w:rPr>
        <w:t>первый этап - 2018 год;</w:t>
      </w:r>
    </w:p>
    <w:p w:rsidR="002E7F41" w:rsidRPr="003D6767" w:rsidRDefault="002E7F41" w:rsidP="00EC5B9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6767">
        <w:rPr>
          <w:rFonts w:ascii="Times New Roman" w:hAnsi="Times New Roman" w:cs="Times New Roman"/>
          <w:sz w:val="24"/>
          <w:szCs w:val="24"/>
        </w:rPr>
        <w:t>второй этап - 2019 год;</w:t>
      </w:r>
    </w:p>
    <w:p w:rsidR="002E7F41" w:rsidRPr="003D6767" w:rsidRDefault="002E7F41" w:rsidP="00EC5B9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6767">
        <w:rPr>
          <w:rFonts w:ascii="Times New Roman" w:hAnsi="Times New Roman" w:cs="Times New Roman"/>
          <w:sz w:val="24"/>
          <w:szCs w:val="24"/>
        </w:rPr>
        <w:t>третий этап - 2020 год;</w:t>
      </w:r>
    </w:p>
    <w:p w:rsidR="002E7F41" w:rsidRPr="003D6767" w:rsidRDefault="002E7F41" w:rsidP="00EC5B9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6767">
        <w:rPr>
          <w:rFonts w:ascii="Times New Roman" w:hAnsi="Times New Roman" w:cs="Times New Roman"/>
          <w:sz w:val="24"/>
          <w:szCs w:val="24"/>
        </w:rPr>
        <w:t>четвертый этап - 2021 год;</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пятый этап - 2022 год.</w:t>
      </w:r>
    </w:p>
    <w:p w:rsidR="002E7F41" w:rsidRPr="003D6767" w:rsidRDefault="002E7F41" w:rsidP="00EC5B94">
      <w:pPr>
        <w:pStyle w:val="ConsPlusNormal"/>
        <w:tabs>
          <w:tab w:val="left" w:pos="2610"/>
        </w:tabs>
        <w:ind w:firstLine="284"/>
        <w:jc w:val="both"/>
        <w:rPr>
          <w:rFonts w:ascii="Times New Roman" w:hAnsi="Times New Roman" w:cs="Times New Roman"/>
          <w:sz w:val="24"/>
          <w:szCs w:val="24"/>
        </w:rPr>
      </w:pPr>
    </w:p>
    <w:p w:rsidR="002E7F41" w:rsidRPr="003D6767" w:rsidRDefault="002E7F41" w:rsidP="00EC5B94">
      <w:pPr>
        <w:widowControl w:val="0"/>
        <w:autoSpaceDE w:val="0"/>
        <w:autoSpaceDN w:val="0"/>
        <w:spacing w:after="0" w:line="240" w:lineRule="auto"/>
        <w:ind w:firstLine="284"/>
        <w:jc w:val="center"/>
        <w:rPr>
          <w:rFonts w:ascii="Times New Roman" w:eastAsia="Calibri" w:hAnsi="Times New Roman" w:cs="Times New Roman"/>
          <w:sz w:val="24"/>
          <w:szCs w:val="24"/>
        </w:rPr>
      </w:pPr>
      <w:r w:rsidRPr="003D6767">
        <w:rPr>
          <w:rFonts w:ascii="Times New Roman" w:eastAsia="Calibri" w:hAnsi="Times New Roman" w:cs="Times New Roman"/>
          <w:sz w:val="24"/>
          <w:szCs w:val="24"/>
        </w:rPr>
        <w:t>4. Механизмы реализации Программы</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4.1. Объем средств, полученных в 2018-2022 годы в качестве субсидии из федерального бюджета, распределяется следующим образом:</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одна третья объема средств подлежит направлению на софинансирование иных мероприятий по благоустройству, предусмотренных Программой на 2018-2022 годы, в том числе на общественные территории, подлежащие благоустройству в 2018-2022 годы, в том числе с включением не менее одной общественной территории и дворовой территории,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 в 2018-2022 годы.</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bookmarkStart w:id="0" w:name="P77"/>
      <w:bookmarkStart w:id="1" w:name="P78"/>
      <w:bookmarkEnd w:id="0"/>
      <w:bookmarkEnd w:id="1"/>
      <w:r w:rsidRPr="003D6767">
        <w:rPr>
          <w:rFonts w:ascii="Times New Roman" w:eastAsia="Calibri" w:hAnsi="Times New Roman" w:cs="Times New Roman"/>
          <w:sz w:val="24"/>
          <w:szCs w:val="24"/>
        </w:rPr>
        <w:t xml:space="preserve">4.2. Минимальный перечень видов работ по благоустройству территории (далее – минимальный перечень работ по благоустройству): </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обеспечение освещения  территорий;</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устройство дорожного  покрытия территорий;</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-установка урн;</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установка скамеек;</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установка ограждений;</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оборудование детских игровых и (или) спортивно-оздоровительных площадок.</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4.3. Перечень дополнительных видов работ по благоустройству территории (далее - дополнительный перечень работ по благоустройству):</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xml:space="preserve">- устройство дорожек; </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озеленение территорий;</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иные виды работ.</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4.4. Благоустройство территории парка выполняется с учетом Федерального закона от 24.11.1995 № 181-ФЗ «О социальной защите инвалидов в Российской Федерации».</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4.5. Завершить реализацию Программы  до 31.12.2022 года.</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3D6767" w:rsidRDefault="002E7F41" w:rsidP="00EC5B94">
      <w:pPr>
        <w:pStyle w:val="ConsPlusNormal"/>
        <w:ind w:firstLine="284"/>
        <w:jc w:val="center"/>
        <w:rPr>
          <w:rFonts w:ascii="Times New Roman" w:hAnsi="Times New Roman" w:cs="Times New Roman"/>
          <w:sz w:val="24"/>
          <w:szCs w:val="24"/>
        </w:rPr>
      </w:pPr>
      <w:r w:rsidRPr="003D6767">
        <w:rPr>
          <w:rFonts w:ascii="Times New Roman" w:hAnsi="Times New Roman" w:cs="Times New Roman"/>
          <w:sz w:val="24"/>
          <w:szCs w:val="24"/>
        </w:rPr>
        <w:t>5. Обобщенная характеристика основных мероприятий программы</w:t>
      </w:r>
    </w:p>
    <w:p w:rsidR="002E7F41" w:rsidRPr="003D6767" w:rsidRDefault="002E7F41" w:rsidP="00EC5B94">
      <w:pPr>
        <w:pStyle w:val="ConsPlusNormal"/>
        <w:ind w:firstLine="284"/>
        <w:jc w:val="center"/>
        <w:rPr>
          <w:rFonts w:ascii="Times New Roman" w:hAnsi="Times New Roman" w:cs="Times New Roman"/>
          <w:sz w:val="24"/>
          <w:szCs w:val="24"/>
        </w:rPr>
      </w:pPr>
    </w:p>
    <w:p w:rsidR="002E7F41" w:rsidRPr="003D6767" w:rsidRDefault="002E7F41" w:rsidP="00EC5B94">
      <w:pPr>
        <w:pStyle w:val="ConsPlusNormal"/>
        <w:ind w:firstLine="284"/>
        <w:jc w:val="both"/>
        <w:rPr>
          <w:rFonts w:ascii="Times New Roman" w:hAnsi="Times New Roman" w:cs="Times New Roman"/>
          <w:sz w:val="24"/>
          <w:szCs w:val="24"/>
        </w:rPr>
      </w:pPr>
      <w:r w:rsidRPr="003D6767">
        <w:rPr>
          <w:rFonts w:ascii="Times New Roman" w:hAnsi="Times New Roman" w:cs="Times New Roman"/>
          <w:sz w:val="24"/>
          <w:szCs w:val="24"/>
        </w:rPr>
        <w:t xml:space="preserve">Основным мероприятием программы является реализация приоритетного проекта  "Формирование комфортной городской среды",  которое включает в себя благоустройство общественных территорий </w:t>
      </w:r>
      <w:r w:rsidR="003D6767" w:rsidRPr="003D6767">
        <w:rPr>
          <w:rFonts w:ascii="Times New Roman" w:hAnsi="Times New Roman" w:cs="Times New Roman"/>
          <w:sz w:val="24"/>
          <w:szCs w:val="24"/>
        </w:rPr>
        <w:t>Ильевского</w:t>
      </w:r>
      <w:r w:rsidRPr="003D6767">
        <w:rPr>
          <w:rFonts w:ascii="Times New Roman" w:hAnsi="Times New Roman" w:cs="Times New Roman"/>
          <w:sz w:val="24"/>
          <w:szCs w:val="24"/>
        </w:rPr>
        <w:t xml:space="preserve"> сельского поселения Калачевского  района Волгоградской области, с учетом обеспечения доступности данных территорий для инвалидов и других маломобильных групп населения; </w:t>
      </w:r>
    </w:p>
    <w:p w:rsidR="002E7F41" w:rsidRPr="003D6767" w:rsidRDefault="00B85F70" w:rsidP="00EC5B94">
      <w:pPr>
        <w:pStyle w:val="ConsPlusNormal"/>
        <w:ind w:firstLine="284"/>
        <w:jc w:val="both"/>
        <w:rPr>
          <w:rFonts w:ascii="Times New Roman" w:hAnsi="Times New Roman" w:cs="Times New Roman"/>
          <w:sz w:val="24"/>
          <w:szCs w:val="24"/>
        </w:rPr>
      </w:pPr>
      <w:hyperlink w:anchor="P848" w:history="1">
        <w:r w:rsidR="002E7F41" w:rsidRPr="003D6767">
          <w:rPr>
            <w:rFonts w:ascii="Times New Roman" w:hAnsi="Times New Roman" w:cs="Times New Roman"/>
            <w:sz w:val="24"/>
            <w:szCs w:val="24"/>
          </w:rPr>
          <w:t>Перечень</w:t>
        </w:r>
      </w:hyperlink>
      <w:r w:rsidR="002E7F41" w:rsidRPr="003D6767">
        <w:rPr>
          <w:rFonts w:ascii="Times New Roman" w:hAnsi="Times New Roman" w:cs="Times New Roman"/>
          <w:sz w:val="24"/>
          <w:szCs w:val="24"/>
        </w:rPr>
        <w:t xml:space="preserve"> мероприятий программы представлен в приложении 2 к муниципальной программе.</w:t>
      </w:r>
    </w:p>
    <w:p w:rsidR="002E7F41" w:rsidRPr="003D6767" w:rsidRDefault="002E7F41" w:rsidP="00EC5B94">
      <w:pPr>
        <w:autoSpaceDE w:val="0"/>
        <w:autoSpaceDN w:val="0"/>
        <w:adjustRightInd w:val="0"/>
        <w:spacing w:after="0" w:line="240" w:lineRule="auto"/>
        <w:ind w:firstLine="284"/>
        <w:rPr>
          <w:rFonts w:ascii="Times New Roman" w:hAnsi="Times New Roman" w:cs="Times New Roman"/>
          <w:sz w:val="24"/>
          <w:szCs w:val="24"/>
        </w:rPr>
      </w:pPr>
    </w:p>
    <w:p w:rsidR="002E7F41" w:rsidRPr="003D6767" w:rsidRDefault="002E7F41" w:rsidP="00EC5B94">
      <w:pPr>
        <w:widowControl w:val="0"/>
        <w:autoSpaceDE w:val="0"/>
        <w:autoSpaceDN w:val="0"/>
        <w:spacing w:after="0" w:line="240" w:lineRule="auto"/>
        <w:ind w:firstLine="284"/>
        <w:jc w:val="center"/>
        <w:rPr>
          <w:rFonts w:ascii="Times New Roman" w:eastAsia="Calibri" w:hAnsi="Times New Roman" w:cs="Times New Roman"/>
          <w:sz w:val="24"/>
          <w:szCs w:val="24"/>
        </w:rPr>
      </w:pPr>
      <w:r w:rsidRPr="003D6767">
        <w:rPr>
          <w:rFonts w:ascii="Times New Roman" w:eastAsia="Calibri" w:hAnsi="Times New Roman" w:cs="Times New Roman"/>
          <w:sz w:val="24"/>
          <w:szCs w:val="24"/>
        </w:rPr>
        <w:lastRenderedPageBreak/>
        <w:t>6. Ресурсное обеспечение программы</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xml:space="preserve">Общий объем финансирования Программы на 2018-2022 годы составит  -  тыс. рублей, </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xml:space="preserve">в том числе из средств: </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областного бюджета -           тыс. рублей,</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highlight w:val="yellow"/>
        </w:rPr>
        <w:t>бюджет сельского поселения - 1</w:t>
      </w:r>
      <w:r w:rsidR="00CB2F83">
        <w:rPr>
          <w:rFonts w:ascii="Times New Roman" w:eastAsia="Calibri" w:hAnsi="Times New Roman" w:cs="Times New Roman"/>
          <w:sz w:val="24"/>
          <w:szCs w:val="24"/>
          <w:highlight w:val="yellow"/>
        </w:rPr>
        <w:t>5</w:t>
      </w:r>
      <w:r w:rsidRPr="003D6767">
        <w:rPr>
          <w:rFonts w:ascii="Times New Roman" w:eastAsia="Calibri" w:hAnsi="Times New Roman" w:cs="Times New Roman"/>
          <w:sz w:val="24"/>
          <w:szCs w:val="24"/>
          <w:highlight w:val="yellow"/>
        </w:rPr>
        <w:t>00 тыс.  рублей.</w:t>
      </w:r>
    </w:p>
    <w:p w:rsidR="002E7F41" w:rsidRPr="003D6767" w:rsidRDefault="002E7F41" w:rsidP="00EC5B94">
      <w:pPr>
        <w:widowControl w:val="0"/>
        <w:autoSpaceDE w:val="0"/>
        <w:autoSpaceDN w:val="0"/>
        <w:adjustRightInd w:val="0"/>
        <w:spacing w:after="0" w:line="240" w:lineRule="auto"/>
        <w:ind w:firstLine="284"/>
        <w:jc w:val="center"/>
        <w:rPr>
          <w:rFonts w:ascii="Times New Roman" w:hAnsi="Times New Roman" w:cs="Times New Roman"/>
          <w:sz w:val="24"/>
          <w:szCs w:val="24"/>
        </w:rPr>
      </w:pPr>
    </w:p>
    <w:p w:rsidR="002E7F41" w:rsidRPr="003D6767" w:rsidRDefault="002E7F41" w:rsidP="00EC5B94">
      <w:pPr>
        <w:widowControl w:val="0"/>
        <w:autoSpaceDE w:val="0"/>
        <w:autoSpaceDN w:val="0"/>
        <w:spacing w:after="0" w:line="240" w:lineRule="auto"/>
        <w:ind w:firstLine="284"/>
        <w:jc w:val="center"/>
        <w:rPr>
          <w:rFonts w:ascii="Times New Roman" w:eastAsia="Calibri" w:hAnsi="Times New Roman" w:cs="Times New Roman"/>
          <w:sz w:val="24"/>
          <w:szCs w:val="24"/>
        </w:rPr>
      </w:pPr>
      <w:r w:rsidRPr="003D6767">
        <w:rPr>
          <w:rFonts w:ascii="Times New Roman" w:eastAsia="Calibri" w:hAnsi="Times New Roman" w:cs="Times New Roman"/>
          <w:sz w:val="24"/>
          <w:szCs w:val="24"/>
        </w:rPr>
        <w:t>7. Оценка ожидаемой эффективности  от реализации программы</w:t>
      </w:r>
    </w:p>
    <w:p w:rsidR="002E7F41" w:rsidRPr="003D6767" w:rsidRDefault="002E7F41" w:rsidP="00EC5B94">
      <w:pPr>
        <w:widowControl w:val="0"/>
        <w:autoSpaceDE w:val="0"/>
        <w:autoSpaceDN w:val="0"/>
        <w:spacing w:after="0" w:line="240" w:lineRule="auto"/>
        <w:ind w:firstLine="284"/>
        <w:jc w:val="center"/>
        <w:rPr>
          <w:rFonts w:ascii="Times New Roman" w:eastAsia="Calibri" w:hAnsi="Times New Roman" w:cs="Times New Roman"/>
          <w:sz w:val="24"/>
          <w:szCs w:val="24"/>
        </w:rPr>
      </w:pP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 xml:space="preserve">В рамках реализации Программы планируется благоустройство территорий общего пользования </w:t>
      </w:r>
      <w:r w:rsidR="003D6767" w:rsidRPr="003D6767">
        <w:rPr>
          <w:rFonts w:ascii="Times New Roman" w:eastAsia="Calibri" w:hAnsi="Times New Roman" w:cs="Times New Roman"/>
          <w:sz w:val="24"/>
          <w:szCs w:val="24"/>
        </w:rPr>
        <w:t>Ильевского</w:t>
      </w:r>
      <w:r w:rsidRPr="003D6767">
        <w:rPr>
          <w:rFonts w:ascii="Times New Roman" w:eastAsia="Calibri" w:hAnsi="Times New Roman" w:cs="Times New Roman"/>
          <w:sz w:val="24"/>
          <w:szCs w:val="24"/>
        </w:rPr>
        <w:t xml:space="preserve"> сельского поселения, что позволит благоустроить территорию поселения, создать условия для комфортного и безопасного проживания и отдыха жителей поселка. При этом количество и доля территорий общего пользования (парки, площади и др.) увеличиваются, тем самым сокращается общая потребность в благоустройстве территорий общего пользования (парки, площади и др.).</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В ходе выполнения Программы целевыми показателями достижения целей  и решения задач определены:</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количество и площадь благоустроенных дворовых территорий,</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доля благоустроенных дворовых территорий от общего количества и площади дворовых территорий,</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количество благоустроенных общественных территорий,</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площадь благоустроенных общественных территорий,</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доля площади благоустроенных общественных территорий к общей площади общественных территорий.</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Реализация Программы позволит выполнить:</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благоустройство общественных территорий и  дворовых территорий, сделать их современными и комфортными.</w:t>
      </w:r>
    </w:p>
    <w:p w:rsidR="002E7F41" w:rsidRPr="003D6767"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D6767">
        <w:rPr>
          <w:rFonts w:ascii="Times New Roman" w:eastAsia="Calibri" w:hAnsi="Times New Roman" w:cs="Times New Roman"/>
          <w:sz w:val="24"/>
          <w:szCs w:val="24"/>
        </w:rPr>
        <w:t>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w:t>
      </w:r>
    </w:p>
    <w:p w:rsidR="002E7F41" w:rsidRPr="003D6767" w:rsidRDefault="002E7F41" w:rsidP="002E7F41">
      <w:pPr>
        <w:widowControl w:val="0"/>
        <w:autoSpaceDE w:val="0"/>
        <w:autoSpaceDN w:val="0"/>
        <w:ind w:firstLine="284"/>
        <w:jc w:val="both"/>
        <w:rPr>
          <w:rFonts w:ascii="Times New Roman" w:hAnsi="Times New Roman" w:cs="Times New Roman"/>
          <w:sz w:val="28"/>
          <w:szCs w:val="28"/>
        </w:rPr>
      </w:pPr>
    </w:p>
    <w:p w:rsidR="002E7F41" w:rsidRPr="003D6767" w:rsidRDefault="002E7F41" w:rsidP="002E7F41">
      <w:pPr>
        <w:widowControl w:val="0"/>
        <w:autoSpaceDE w:val="0"/>
        <w:autoSpaceDN w:val="0"/>
        <w:adjustRightInd w:val="0"/>
        <w:ind w:firstLine="284"/>
        <w:jc w:val="center"/>
        <w:rPr>
          <w:rFonts w:ascii="Times New Roman" w:hAnsi="Times New Roman" w:cs="Times New Roman"/>
          <w:sz w:val="28"/>
          <w:szCs w:val="28"/>
        </w:rPr>
      </w:pPr>
    </w:p>
    <w:p w:rsidR="002E7F41" w:rsidRPr="003D6767" w:rsidRDefault="002E7F41" w:rsidP="002E7F41">
      <w:pPr>
        <w:pStyle w:val="ConsPlusNormal"/>
        <w:ind w:firstLine="284"/>
        <w:outlineLvl w:val="1"/>
        <w:rPr>
          <w:rFonts w:ascii="Times New Roman" w:hAnsi="Times New Roman" w:cs="Times New Roman"/>
          <w:sz w:val="28"/>
          <w:szCs w:val="28"/>
        </w:rPr>
      </w:pPr>
    </w:p>
    <w:p w:rsidR="002E7F41" w:rsidRPr="003D6767" w:rsidRDefault="002E7F41" w:rsidP="002E7F41">
      <w:pPr>
        <w:pStyle w:val="ConsPlusNormal"/>
        <w:ind w:firstLine="284"/>
        <w:jc w:val="right"/>
        <w:outlineLvl w:val="1"/>
        <w:rPr>
          <w:rFonts w:ascii="Times New Roman" w:hAnsi="Times New Roman" w:cs="Times New Roman"/>
          <w:sz w:val="28"/>
          <w:szCs w:val="28"/>
        </w:rPr>
      </w:pPr>
    </w:p>
    <w:p w:rsidR="002E7F41" w:rsidRPr="003D6767" w:rsidRDefault="002E7F41" w:rsidP="002E7F41">
      <w:pPr>
        <w:pStyle w:val="ConsPlusNormal"/>
        <w:jc w:val="right"/>
        <w:outlineLvl w:val="1"/>
        <w:rPr>
          <w:rFonts w:ascii="Times New Roman" w:hAnsi="Times New Roman" w:cs="Times New Roman"/>
          <w:sz w:val="28"/>
          <w:szCs w:val="28"/>
        </w:rPr>
      </w:pPr>
    </w:p>
    <w:p w:rsidR="002E7F41" w:rsidRPr="003D6767" w:rsidRDefault="002E7F41" w:rsidP="002E7F41">
      <w:pPr>
        <w:pStyle w:val="ConsPlusNormal"/>
        <w:jc w:val="right"/>
        <w:outlineLvl w:val="1"/>
        <w:rPr>
          <w:rFonts w:ascii="Times New Roman" w:hAnsi="Times New Roman" w:cs="Times New Roman"/>
          <w:sz w:val="28"/>
          <w:szCs w:val="28"/>
        </w:rPr>
      </w:pPr>
    </w:p>
    <w:p w:rsidR="002E7F41" w:rsidRPr="003D6767" w:rsidRDefault="002E7F41" w:rsidP="002E7F41">
      <w:pPr>
        <w:pStyle w:val="ConsPlusNormal"/>
        <w:jc w:val="right"/>
        <w:outlineLvl w:val="1"/>
        <w:rPr>
          <w:rFonts w:ascii="Times New Roman" w:hAnsi="Times New Roman" w:cs="Times New Roman"/>
          <w:sz w:val="28"/>
          <w:szCs w:val="28"/>
        </w:rPr>
      </w:pPr>
    </w:p>
    <w:p w:rsidR="002E7F41" w:rsidRPr="003D6767" w:rsidRDefault="002E7F41" w:rsidP="002E7F41">
      <w:pPr>
        <w:pStyle w:val="ConsPlusNormal"/>
        <w:outlineLvl w:val="1"/>
        <w:rPr>
          <w:rFonts w:ascii="Times New Roman" w:hAnsi="Times New Roman" w:cs="Times New Roman"/>
          <w:sz w:val="28"/>
          <w:szCs w:val="28"/>
        </w:rPr>
      </w:pPr>
    </w:p>
    <w:p w:rsidR="002E7F41" w:rsidRPr="003D6767" w:rsidRDefault="002E7F41" w:rsidP="002E7F41">
      <w:pPr>
        <w:pStyle w:val="ConsPlusNormal"/>
        <w:outlineLvl w:val="1"/>
        <w:rPr>
          <w:rFonts w:ascii="Times New Roman" w:hAnsi="Times New Roman" w:cs="Times New Roman"/>
          <w:sz w:val="28"/>
          <w:szCs w:val="28"/>
        </w:rPr>
      </w:pPr>
    </w:p>
    <w:p w:rsidR="002E7F41" w:rsidRPr="003D6767" w:rsidRDefault="002E7F41" w:rsidP="002E7F41">
      <w:pPr>
        <w:pStyle w:val="ConsPlusNormal"/>
        <w:jc w:val="right"/>
        <w:outlineLvl w:val="1"/>
        <w:rPr>
          <w:rFonts w:ascii="Times New Roman" w:hAnsi="Times New Roman" w:cs="Times New Roman"/>
          <w:sz w:val="28"/>
          <w:szCs w:val="28"/>
        </w:rPr>
      </w:pPr>
    </w:p>
    <w:p w:rsidR="002E7F41" w:rsidRPr="003D6767" w:rsidRDefault="002E7F41" w:rsidP="002E7F41">
      <w:pPr>
        <w:pStyle w:val="ConsPlusNormal"/>
        <w:outlineLvl w:val="1"/>
        <w:rPr>
          <w:rFonts w:ascii="Times New Roman" w:hAnsi="Times New Roman" w:cs="Times New Roman"/>
          <w:sz w:val="28"/>
          <w:szCs w:val="28"/>
        </w:rPr>
      </w:pPr>
    </w:p>
    <w:p w:rsidR="002E7F41" w:rsidRPr="003D6767" w:rsidRDefault="002E7F41" w:rsidP="002E7F41">
      <w:pPr>
        <w:pStyle w:val="ConsPlusNormal"/>
        <w:jc w:val="right"/>
        <w:outlineLvl w:val="1"/>
        <w:rPr>
          <w:rFonts w:ascii="Times New Roman" w:hAnsi="Times New Roman" w:cs="Times New Roman"/>
          <w:sz w:val="28"/>
          <w:szCs w:val="28"/>
        </w:rPr>
        <w:sectPr w:rsidR="002E7F41" w:rsidRPr="003D6767" w:rsidSect="00C7669D">
          <w:pgSz w:w="11906" w:h="16838"/>
          <w:pgMar w:top="567" w:right="850" w:bottom="567" w:left="1701" w:header="708" w:footer="708" w:gutter="0"/>
          <w:cols w:space="708"/>
          <w:docGrid w:linePitch="360"/>
        </w:sectPr>
      </w:pPr>
    </w:p>
    <w:p w:rsidR="002E7F41" w:rsidRPr="003D6767" w:rsidRDefault="002E7F41" w:rsidP="002E7F41">
      <w:pPr>
        <w:pStyle w:val="ConsPlusNormal"/>
        <w:jc w:val="right"/>
        <w:outlineLvl w:val="1"/>
        <w:rPr>
          <w:rFonts w:ascii="Times New Roman" w:hAnsi="Times New Roman" w:cs="Times New Roman"/>
          <w:sz w:val="22"/>
          <w:szCs w:val="28"/>
        </w:rPr>
      </w:pPr>
      <w:r w:rsidRPr="003D6767">
        <w:rPr>
          <w:rFonts w:ascii="Times New Roman" w:hAnsi="Times New Roman" w:cs="Times New Roman"/>
          <w:sz w:val="22"/>
          <w:szCs w:val="28"/>
        </w:rPr>
        <w:lastRenderedPageBreak/>
        <w:t xml:space="preserve">Приложение </w:t>
      </w:r>
    </w:p>
    <w:p w:rsidR="002E7F41" w:rsidRPr="003D6767" w:rsidRDefault="002E7F41" w:rsidP="002E7F41">
      <w:pPr>
        <w:pStyle w:val="ConsPlusNormal"/>
        <w:jc w:val="right"/>
        <w:outlineLvl w:val="1"/>
        <w:rPr>
          <w:rFonts w:ascii="Times New Roman" w:hAnsi="Times New Roman" w:cs="Times New Roman"/>
          <w:sz w:val="22"/>
          <w:szCs w:val="28"/>
        </w:rPr>
      </w:pPr>
      <w:r w:rsidRPr="003D6767">
        <w:rPr>
          <w:rFonts w:ascii="Times New Roman" w:hAnsi="Times New Roman" w:cs="Times New Roman"/>
          <w:sz w:val="22"/>
          <w:szCs w:val="28"/>
        </w:rPr>
        <w:t xml:space="preserve">к муниципальной программе </w:t>
      </w:r>
    </w:p>
    <w:p w:rsidR="002E7F41" w:rsidRPr="003D6767" w:rsidRDefault="002E7F41" w:rsidP="002E7F41">
      <w:pPr>
        <w:pStyle w:val="ConsPlusNormal"/>
        <w:jc w:val="right"/>
        <w:outlineLvl w:val="1"/>
        <w:rPr>
          <w:rFonts w:ascii="Times New Roman" w:hAnsi="Times New Roman" w:cs="Times New Roman"/>
          <w:sz w:val="22"/>
          <w:szCs w:val="28"/>
        </w:rPr>
      </w:pPr>
      <w:r w:rsidRPr="003D6767">
        <w:rPr>
          <w:rFonts w:ascii="Times New Roman" w:hAnsi="Times New Roman" w:cs="Times New Roman"/>
          <w:sz w:val="22"/>
          <w:szCs w:val="28"/>
        </w:rPr>
        <w:t xml:space="preserve">«Формирование современной городской среды </w:t>
      </w:r>
    </w:p>
    <w:p w:rsidR="002E7F41" w:rsidRPr="003D6767" w:rsidRDefault="003D6767" w:rsidP="002E7F41">
      <w:pPr>
        <w:pStyle w:val="ConsPlusNormal"/>
        <w:jc w:val="right"/>
        <w:outlineLvl w:val="1"/>
        <w:rPr>
          <w:rFonts w:ascii="Times New Roman" w:hAnsi="Times New Roman" w:cs="Times New Roman"/>
          <w:sz w:val="22"/>
          <w:szCs w:val="28"/>
        </w:rPr>
      </w:pPr>
      <w:r w:rsidRPr="003D6767">
        <w:rPr>
          <w:rFonts w:ascii="Times New Roman" w:hAnsi="Times New Roman" w:cs="Times New Roman"/>
          <w:sz w:val="22"/>
          <w:szCs w:val="28"/>
        </w:rPr>
        <w:t>Ильевского</w:t>
      </w:r>
      <w:r w:rsidR="002E7F41" w:rsidRPr="003D6767">
        <w:rPr>
          <w:rFonts w:ascii="Times New Roman" w:hAnsi="Times New Roman" w:cs="Times New Roman"/>
          <w:sz w:val="22"/>
          <w:szCs w:val="28"/>
        </w:rPr>
        <w:t xml:space="preserve">  сельского поселения </w:t>
      </w:r>
    </w:p>
    <w:p w:rsidR="002E7F41" w:rsidRPr="003D6767" w:rsidRDefault="002E7F41" w:rsidP="002E7F41">
      <w:pPr>
        <w:pStyle w:val="ConsPlusNormal"/>
        <w:jc w:val="right"/>
        <w:outlineLvl w:val="1"/>
        <w:rPr>
          <w:rFonts w:ascii="Times New Roman" w:hAnsi="Times New Roman" w:cs="Times New Roman"/>
          <w:sz w:val="22"/>
          <w:szCs w:val="28"/>
        </w:rPr>
      </w:pPr>
      <w:r w:rsidRPr="003D6767">
        <w:rPr>
          <w:rFonts w:ascii="Times New Roman" w:hAnsi="Times New Roman" w:cs="Times New Roman"/>
          <w:sz w:val="22"/>
          <w:szCs w:val="28"/>
        </w:rPr>
        <w:t xml:space="preserve">на 2018-2022 годы» </w:t>
      </w:r>
    </w:p>
    <w:p w:rsidR="002E7F41" w:rsidRPr="003D6767" w:rsidRDefault="002E7F41" w:rsidP="00EC5B94">
      <w:pPr>
        <w:spacing w:after="0" w:line="240" w:lineRule="auto"/>
        <w:jc w:val="center"/>
        <w:rPr>
          <w:rFonts w:ascii="Times New Roman" w:hAnsi="Times New Roman" w:cs="Times New Roman"/>
          <w:sz w:val="28"/>
          <w:szCs w:val="28"/>
        </w:rPr>
      </w:pPr>
      <w:r w:rsidRPr="003D6767">
        <w:rPr>
          <w:rFonts w:ascii="Times New Roman" w:hAnsi="Times New Roman" w:cs="Times New Roman"/>
          <w:bCs/>
          <w:color w:val="000000"/>
          <w:sz w:val="28"/>
          <w:szCs w:val="28"/>
        </w:rPr>
        <w:t>С В Е Д Е Н И Я</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sz w:val="28"/>
          <w:szCs w:val="28"/>
        </w:rPr>
      </w:pPr>
      <w:r w:rsidRPr="003D6767">
        <w:rPr>
          <w:rFonts w:ascii="Times New Roman" w:hAnsi="Times New Roman" w:cs="Times New Roman"/>
          <w:bCs/>
          <w:color w:val="000000"/>
          <w:sz w:val="28"/>
          <w:szCs w:val="28"/>
        </w:rPr>
        <w:t xml:space="preserve">о показателях (индикаторах) </w:t>
      </w:r>
      <w:r w:rsidRPr="003D6767">
        <w:rPr>
          <w:rFonts w:ascii="Times New Roman" w:hAnsi="Times New Roman" w:cs="Times New Roman"/>
          <w:sz w:val="28"/>
          <w:szCs w:val="28"/>
        </w:rPr>
        <w:t xml:space="preserve">программы </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sz w:val="28"/>
          <w:szCs w:val="28"/>
        </w:rPr>
      </w:pPr>
      <w:r w:rsidRPr="003D6767">
        <w:rPr>
          <w:rFonts w:ascii="Times New Roman" w:hAnsi="Times New Roman" w:cs="Times New Roman"/>
          <w:sz w:val="28"/>
          <w:szCs w:val="28"/>
        </w:rPr>
        <w:t xml:space="preserve">«Формирование современной городской среды </w:t>
      </w:r>
    </w:p>
    <w:p w:rsidR="002E7F41" w:rsidRPr="003D6767" w:rsidRDefault="003D6767" w:rsidP="00EC5B94">
      <w:pPr>
        <w:widowControl w:val="0"/>
        <w:autoSpaceDE w:val="0"/>
        <w:autoSpaceDN w:val="0"/>
        <w:adjustRightInd w:val="0"/>
        <w:spacing w:after="0" w:line="240" w:lineRule="auto"/>
        <w:jc w:val="center"/>
        <w:rPr>
          <w:rFonts w:ascii="Times New Roman" w:hAnsi="Times New Roman" w:cs="Times New Roman"/>
          <w:sz w:val="28"/>
          <w:szCs w:val="28"/>
        </w:rPr>
      </w:pPr>
      <w:r w:rsidRPr="003D6767">
        <w:rPr>
          <w:rFonts w:ascii="Times New Roman" w:hAnsi="Times New Roman" w:cs="Times New Roman"/>
          <w:sz w:val="28"/>
          <w:szCs w:val="28"/>
        </w:rPr>
        <w:t>Ильевского</w:t>
      </w:r>
      <w:r w:rsidR="002E7F41" w:rsidRPr="003D6767">
        <w:rPr>
          <w:rFonts w:ascii="Times New Roman" w:hAnsi="Times New Roman" w:cs="Times New Roman"/>
          <w:sz w:val="28"/>
          <w:szCs w:val="28"/>
        </w:rPr>
        <w:t xml:space="preserve">  сельского поселения Калачевского  района </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sz w:val="28"/>
          <w:szCs w:val="28"/>
        </w:rPr>
      </w:pPr>
      <w:r w:rsidRPr="003D6767">
        <w:rPr>
          <w:rFonts w:ascii="Times New Roman" w:hAnsi="Times New Roman" w:cs="Times New Roman"/>
          <w:sz w:val="28"/>
          <w:szCs w:val="28"/>
        </w:rPr>
        <w:t>Волгоградской области на 2017 год»</w:t>
      </w:r>
    </w:p>
    <w:tbl>
      <w:tblPr>
        <w:tblW w:w="14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4793"/>
        <w:gridCol w:w="1503"/>
        <w:gridCol w:w="1354"/>
        <w:gridCol w:w="1479"/>
        <w:gridCol w:w="1479"/>
        <w:gridCol w:w="1479"/>
        <w:gridCol w:w="1479"/>
      </w:tblGrid>
      <w:tr w:rsidR="002E7F41" w:rsidRPr="003D6767" w:rsidTr="004B4CA8">
        <w:trPr>
          <w:trHeight w:val="276"/>
          <w:jc w:val="center"/>
        </w:trPr>
        <w:tc>
          <w:tcPr>
            <w:tcW w:w="769" w:type="dxa"/>
            <w:vMerge w:val="restart"/>
            <w:tcBorders>
              <w:top w:val="single" w:sz="4" w:space="0" w:color="auto"/>
              <w:left w:val="single" w:sz="4" w:space="0" w:color="auto"/>
              <w:bottom w:val="single" w:sz="4" w:space="0" w:color="auto"/>
              <w:right w:val="single" w:sz="4" w:space="0" w:color="auto"/>
            </w:tcBorders>
          </w:tcPr>
          <w:p w:rsidR="002E7F41" w:rsidRPr="003D6767" w:rsidRDefault="002E7F41" w:rsidP="004B4CA8">
            <w:pPr>
              <w:jc w:val="center"/>
              <w:rPr>
                <w:rFonts w:ascii="Times New Roman" w:hAnsi="Times New Roman" w:cs="Times New Roman"/>
                <w:sz w:val="28"/>
                <w:szCs w:val="28"/>
              </w:rPr>
            </w:pPr>
            <w:r w:rsidRPr="003D6767">
              <w:rPr>
                <w:rFonts w:ascii="Times New Roman" w:hAnsi="Times New Roman" w:cs="Times New Roman"/>
                <w:sz w:val="28"/>
                <w:szCs w:val="28"/>
              </w:rPr>
              <w:t>№</w:t>
            </w:r>
          </w:p>
        </w:tc>
        <w:tc>
          <w:tcPr>
            <w:tcW w:w="4793" w:type="dxa"/>
            <w:vMerge w:val="restart"/>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jc w:val="center"/>
              <w:rPr>
                <w:rFonts w:ascii="Times New Roman" w:hAnsi="Times New Roman" w:cs="Times New Roman"/>
                <w:sz w:val="28"/>
                <w:szCs w:val="28"/>
              </w:rPr>
            </w:pPr>
            <w:r w:rsidRPr="003D6767">
              <w:rPr>
                <w:rFonts w:ascii="Times New Roman" w:hAnsi="Times New Roman" w:cs="Times New Roman"/>
                <w:color w:val="000000"/>
                <w:sz w:val="28"/>
                <w:szCs w:val="28"/>
              </w:rPr>
              <w:t>Наименование показателя (индикатора)</w:t>
            </w:r>
          </w:p>
        </w:tc>
        <w:tc>
          <w:tcPr>
            <w:tcW w:w="1503" w:type="dxa"/>
            <w:vMerge w:val="restart"/>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jc w:val="center"/>
              <w:rPr>
                <w:rFonts w:ascii="Times New Roman" w:hAnsi="Times New Roman" w:cs="Times New Roman"/>
                <w:sz w:val="28"/>
                <w:szCs w:val="28"/>
              </w:rPr>
            </w:pPr>
            <w:r w:rsidRPr="003D6767">
              <w:rPr>
                <w:rFonts w:ascii="Times New Roman" w:hAnsi="Times New Roman" w:cs="Times New Roman"/>
                <w:color w:val="000000"/>
                <w:sz w:val="28"/>
                <w:szCs w:val="28"/>
              </w:rPr>
              <w:t>Единица измерения</w:t>
            </w:r>
          </w:p>
        </w:tc>
        <w:tc>
          <w:tcPr>
            <w:tcW w:w="7270" w:type="dxa"/>
            <w:gridSpan w:val="5"/>
            <w:tcBorders>
              <w:top w:val="single" w:sz="4" w:space="0" w:color="auto"/>
              <w:left w:val="single" w:sz="4" w:space="0" w:color="auto"/>
              <w:bottom w:val="single" w:sz="4" w:space="0" w:color="auto"/>
              <w:right w:val="single" w:sz="4" w:space="0" w:color="auto"/>
            </w:tcBorders>
          </w:tcPr>
          <w:p w:rsidR="002E7F41" w:rsidRPr="003D6767" w:rsidRDefault="002E7F41" w:rsidP="004B4CA8">
            <w:pPr>
              <w:jc w:val="center"/>
              <w:rPr>
                <w:rFonts w:ascii="Times New Roman" w:hAnsi="Times New Roman" w:cs="Times New Roman"/>
                <w:sz w:val="28"/>
                <w:szCs w:val="28"/>
              </w:rPr>
            </w:pPr>
            <w:r w:rsidRPr="003D6767">
              <w:rPr>
                <w:rFonts w:ascii="Times New Roman" w:hAnsi="Times New Roman" w:cs="Times New Roman"/>
                <w:sz w:val="28"/>
                <w:szCs w:val="28"/>
              </w:rPr>
              <w:t>Значения показателей</w:t>
            </w:r>
          </w:p>
        </w:tc>
      </w:tr>
      <w:tr w:rsidR="002E7F41" w:rsidRPr="003D6767" w:rsidTr="004B4CA8">
        <w:trPr>
          <w:trHeight w:val="833"/>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jc w:val="center"/>
              <w:rPr>
                <w:rFonts w:ascii="Times New Roman" w:hAnsi="Times New Roman" w:cs="Times New Roman"/>
                <w:sz w:val="28"/>
                <w:szCs w:val="28"/>
              </w:rPr>
            </w:pPr>
          </w:p>
        </w:tc>
        <w:tc>
          <w:tcPr>
            <w:tcW w:w="4793" w:type="dxa"/>
            <w:vMerge/>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rPr>
                <w:rFonts w:ascii="Times New Roman" w:hAnsi="Times New Roman" w:cs="Times New Roman"/>
                <w:sz w:val="28"/>
                <w:szCs w:val="28"/>
              </w:rPr>
            </w:pPr>
          </w:p>
        </w:tc>
        <w:tc>
          <w:tcPr>
            <w:tcW w:w="1503" w:type="dxa"/>
            <w:vMerge/>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jc w:val="center"/>
              <w:rPr>
                <w:rFonts w:ascii="Times New Roman" w:hAnsi="Times New Roman" w:cs="Times New Roman"/>
                <w:sz w:val="28"/>
                <w:szCs w:val="28"/>
              </w:rPr>
            </w:pPr>
            <w:r w:rsidRPr="003D6767">
              <w:rPr>
                <w:rFonts w:ascii="Times New Roman" w:hAnsi="Times New Roman" w:cs="Times New Roman"/>
                <w:sz w:val="28"/>
                <w:szCs w:val="28"/>
              </w:rPr>
              <w:t>2018 год</w:t>
            </w: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jc w:val="center"/>
              <w:rPr>
                <w:rFonts w:ascii="Times New Roman" w:hAnsi="Times New Roman" w:cs="Times New Roman"/>
                <w:sz w:val="28"/>
                <w:szCs w:val="28"/>
              </w:rPr>
            </w:pPr>
            <w:r w:rsidRPr="003D6767">
              <w:rPr>
                <w:rFonts w:ascii="Times New Roman" w:hAnsi="Times New Roman" w:cs="Times New Roman"/>
                <w:sz w:val="28"/>
                <w:szCs w:val="28"/>
              </w:rPr>
              <w:t>2019 год</w:t>
            </w: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jc w:val="center"/>
              <w:rPr>
                <w:rFonts w:ascii="Times New Roman" w:hAnsi="Times New Roman" w:cs="Times New Roman"/>
                <w:sz w:val="28"/>
                <w:szCs w:val="28"/>
              </w:rPr>
            </w:pPr>
            <w:r w:rsidRPr="003D6767">
              <w:rPr>
                <w:rFonts w:ascii="Times New Roman" w:hAnsi="Times New Roman" w:cs="Times New Roman"/>
                <w:sz w:val="28"/>
                <w:szCs w:val="28"/>
              </w:rPr>
              <w:t>2020 год</w:t>
            </w: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jc w:val="center"/>
              <w:rPr>
                <w:rFonts w:ascii="Times New Roman" w:hAnsi="Times New Roman" w:cs="Times New Roman"/>
                <w:sz w:val="28"/>
                <w:szCs w:val="28"/>
              </w:rPr>
            </w:pPr>
            <w:r w:rsidRPr="003D6767">
              <w:rPr>
                <w:rFonts w:ascii="Times New Roman" w:hAnsi="Times New Roman" w:cs="Times New Roman"/>
                <w:sz w:val="28"/>
                <w:szCs w:val="28"/>
              </w:rPr>
              <w:t>2021 год</w:t>
            </w: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jc w:val="center"/>
              <w:rPr>
                <w:rFonts w:ascii="Times New Roman" w:hAnsi="Times New Roman" w:cs="Times New Roman"/>
                <w:sz w:val="28"/>
                <w:szCs w:val="28"/>
              </w:rPr>
            </w:pPr>
            <w:r w:rsidRPr="003D6767">
              <w:rPr>
                <w:rFonts w:ascii="Times New Roman" w:hAnsi="Times New Roman" w:cs="Times New Roman"/>
                <w:sz w:val="28"/>
                <w:szCs w:val="28"/>
              </w:rPr>
              <w:t>2022 год</w:t>
            </w:r>
          </w:p>
        </w:tc>
      </w:tr>
      <w:tr w:rsidR="002E7F41" w:rsidRPr="003D6767" w:rsidTr="004B4CA8">
        <w:trPr>
          <w:jc w:val="center"/>
        </w:trPr>
        <w:tc>
          <w:tcPr>
            <w:tcW w:w="769"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300" w:afterAutospacing="0" w:line="293" w:lineRule="atLeast"/>
              <w:jc w:val="center"/>
              <w:rPr>
                <w:color w:val="000000"/>
                <w:sz w:val="28"/>
                <w:szCs w:val="28"/>
              </w:rPr>
            </w:pPr>
            <w:r w:rsidRPr="003D6767">
              <w:rPr>
                <w:color w:val="000000"/>
                <w:sz w:val="28"/>
                <w:szCs w:val="28"/>
              </w:rPr>
              <w:t>1</w:t>
            </w:r>
          </w:p>
        </w:tc>
        <w:tc>
          <w:tcPr>
            <w:tcW w:w="479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2" w:name="100287"/>
            <w:bookmarkEnd w:id="2"/>
            <w:r w:rsidRPr="003D6767">
              <w:rPr>
                <w:color w:val="000000"/>
                <w:sz w:val="28"/>
                <w:szCs w:val="28"/>
              </w:rPr>
              <w:t>Количество  благоустроенных дворовых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3" w:name="100288"/>
            <w:bookmarkEnd w:id="3"/>
            <w:r w:rsidRPr="003D6767">
              <w:rPr>
                <w:color w:val="000000"/>
                <w:sz w:val="28"/>
                <w:szCs w:val="28"/>
              </w:rPr>
              <w:t xml:space="preserve">Ед.  </w:t>
            </w:r>
          </w:p>
        </w:tc>
        <w:tc>
          <w:tcPr>
            <w:tcW w:w="1354"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r>
      <w:tr w:rsidR="002E7F41" w:rsidRPr="003D6767" w:rsidTr="004B4CA8">
        <w:trPr>
          <w:jc w:val="center"/>
        </w:trPr>
        <w:tc>
          <w:tcPr>
            <w:tcW w:w="769"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jc w:val="center"/>
              <w:rPr>
                <w:color w:val="000000"/>
                <w:sz w:val="28"/>
                <w:szCs w:val="28"/>
              </w:rPr>
            </w:pPr>
            <w:r w:rsidRPr="003D6767">
              <w:rPr>
                <w:color w:val="000000"/>
                <w:sz w:val="28"/>
                <w:szCs w:val="28"/>
              </w:rPr>
              <w:t>2</w:t>
            </w:r>
          </w:p>
        </w:tc>
        <w:tc>
          <w:tcPr>
            <w:tcW w:w="479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r w:rsidRPr="003D6767">
              <w:rPr>
                <w:color w:val="000000"/>
                <w:sz w:val="28"/>
                <w:szCs w:val="28"/>
              </w:rPr>
              <w:t>Площадь благоустроенных дворовых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r w:rsidRPr="003D6767">
              <w:rPr>
                <w:color w:val="000000"/>
                <w:sz w:val="28"/>
                <w:szCs w:val="28"/>
              </w:rPr>
              <w:t>кв. м</w:t>
            </w:r>
          </w:p>
        </w:tc>
        <w:tc>
          <w:tcPr>
            <w:tcW w:w="1354"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r>
      <w:tr w:rsidR="002E7F41" w:rsidRPr="003D6767" w:rsidTr="004B4CA8">
        <w:trPr>
          <w:jc w:val="center"/>
        </w:trPr>
        <w:tc>
          <w:tcPr>
            <w:tcW w:w="769"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jc w:val="center"/>
              <w:rPr>
                <w:color w:val="000000"/>
                <w:sz w:val="28"/>
                <w:szCs w:val="28"/>
              </w:rPr>
            </w:pPr>
            <w:r w:rsidRPr="003D6767">
              <w:rPr>
                <w:color w:val="000000"/>
                <w:sz w:val="28"/>
                <w:szCs w:val="28"/>
              </w:rPr>
              <w:t>3</w:t>
            </w:r>
          </w:p>
        </w:tc>
        <w:tc>
          <w:tcPr>
            <w:tcW w:w="479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4" w:name="100290"/>
            <w:bookmarkEnd w:id="4"/>
            <w:r w:rsidRPr="003D6767">
              <w:rPr>
                <w:color w:val="000000"/>
                <w:sz w:val="28"/>
                <w:szCs w:val="28"/>
              </w:rPr>
              <w:t>Доля благоустроенных дворовых территорий от общего количества и площади дворовых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5" w:name="100291"/>
            <w:bookmarkEnd w:id="5"/>
            <w:r w:rsidRPr="003D6767">
              <w:rPr>
                <w:color w:val="000000"/>
                <w:sz w:val="28"/>
                <w:szCs w:val="28"/>
              </w:rPr>
              <w:t>Проценты</w:t>
            </w:r>
          </w:p>
        </w:tc>
        <w:tc>
          <w:tcPr>
            <w:tcW w:w="1354"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r>
      <w:tr w:rsidR="002E7F41" w:rsidRPr="003D6767" w:rsidTr="004B4CA8">
        <w:trPr>
          <w:jc w:val="center"/>
        </w:trPr>
        <w:tc>
          <w:tcPr>
            <w:tcW w:w="769"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jc w:val="center"/>
              <w:rPr>
                <w:color w:val="000000"/>
                <w:sz w:val="28"/>
                <w:szCs w:val="28"/>
              </w:rPr>
            </w:pPr>
            <w:r w:rsidRPr="003D6767">
              <w:rPr>
                <w:color w:val="000000"/>
                <w:sz w:val="28"/>
                <w:szCs w:val="28"/>
              </w:rPr>
              <w:t>4</w:t>
            </w:r>
          </w:p>
        </w:tc>
        <w:tc>
          <w:tcPr>
            <w:tcW w:w="479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6" w:name="100293"/>
            <w:bookmarkEnd w:id="6"/>
            <w:r w:rsidRPr="003D6767">
              <w:rPr>
                <w:color w:val="000000"/>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50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7" w:name="100294"/>
            <w:bookmarkEnd w:id="7"/>
            <w:r w:rsidRPr="003D6767">
              <w:rPr>
                <w:color w:val="000000"/>
                <w:sz w:val="28"/>
                <w:szCs w:val="28"/>
              </w:rPr>
              <w:t>Проценты</w:t>
            </w:r>
          </w:p>
        </w:tc>
        <w:tc>
          <w:tcPr>
            <w:tcW w:w="1354"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highlight w:val="yellow"/>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highlight w:val="yellow"/>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r>
      <w:tr w:rsidR="002E7F41" w:rsidRPr="003D6767" w:rsidTr="004B4CA8">
        <w:trPr>
          <w:jc w:val="center"/>
        </w:trPr>
        <w:tc>
          <w:tcPr>
            <w:tcW w:w="769"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jc w:val="center"/>
              <w:rPr>
                <w:color w:val="000000"/>
                <w:sz w:val="28"/>
                <w:szCs w:val="28"/>
              </w:rPr>
            </w:pPr>
            <w:r w:rsidRPr="003D6767">
              <w:rPr>
                <w:color w:val="000000"/>
                <w:sz w:val="28"/>
                <w:szCs w:val="28"/>
              </w:rPr>
              <w:lastRenderedPageBreak/>
              <w:t>5</w:t>
            </w:r>
          </w:p>
        </w:tc>
        <w:tc>
          <w:tcPr>
            <w:tcW w:w="479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8" w:name="100296"/>
            <w:bookmarkEnd w:id="8"/>
            <w:r w:rsidRPr="003D6767">
              <w:rPr>
                <w:color w:val="000000"/>
                <w:sz w:val="28"/>
                <w:szCs w:val="28"/>
              </w:rPr>
              <w:t>Количество благоустроенных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9" w:name="100297"/>
            <w:bookmarkEnd w:id="9"/>
            <w:r w:rsidRPr="003D6767">
              <w:rPr>
                <w:color w:val="000000"/>
                <w:sz w:val="28"/>
                <w:szCs w:val="28"/>
              </w:rPr>
              <w:t>Ед.</w:t>
            </w:r>
          </w:p>
        </w:tc>
        <w:tc>
          <w:tcPr>
            <w:tcW w:w="1354"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highlight w:val="yellow"/>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highlight w:val="yellow"/>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r>
      <w:tr w:rsidR="002E7F41" w:rsidRPr="003D6767" w:rsidTr="004B4CA8">
        <w:trPr>
          <w:jc w:val="center"/>
        </w:trPr>
        <w:tc>
          <w:tcPr>
            <w:tcW w:w="769"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jc w:val="center"/>
              <w:rPr>
                <w:color w:val="000000"/>
                <w:sz w:val="28"/>
                <w:szCs w:val="28"/>
              </w:rPr>
            </w:pPr>
            <w:r w:rsidRPr="003D6767">
              <w:rPr>
                <w:color w:val="000000"/>
                <w:sz w:val="28"/>
                <w:szCs w:val="28"/>
              </w:rPr>
              <w:t>6</w:t>
            </w:r>
          </w:p>
        </w:tc>
        <w:tc>
          <w:tcPr>
            <w:tcW w:w="479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10" w:name="100299"/>
            <w:bookmarkEnd w:id="10"/>
            <w:r w:rsidRPr="003D6767">
              <w:rPr>
                <w:color w:val="000000"/>
                <w:sz w:val="28"/>
                <w:szCs w:val="28"/>
              </w:rPr>
              <w:t>Площадь благоустроенных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11" w:name="100300"/>
            <w:bookmarkEnd w:id="11"/>
            <w:r w:rsidRPr="003D6767">
              <w:rPr>
                <w:color w:val="000000"/>
                <w:sz w:val="28"/>
                <w:szCs w:val="28"/>
              </w:rPr>
              <w:t>Га</w:t>
            </w:r>
          </w:p>
        </w:tc>
        <w:tc>
          <w:tcPr>
            <w:tcW w:w="1354"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highlight w:val="yellow"/>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highlight w:val="yellow"/>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r>
      <w:tr w:rsidR="002E7F41" w:rsidRPr="003D6767" w:rsidTr="004B4CA8">
        <w:trPr>
          <w:jc w:val="center"/>
        </w:trPr>
        <w:tc>
          <w:tcPr>
            <w:tcW w:w="769"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jc w:val="center"/>
              <w:rPr>
                <w:color w:val="000000"/>
                <w:sz w:val="28"/>
                <w:szCs w:val="28"/>
              </w:rPr>
            </w:pPr>
            <w:r w:rsidRPr="003D6767">
              <w:rPr>
                <w:color w:val="000000"/>
                <w:sz w:val="28"/>
                <w:szCs w:val="28"/>
              </w:rPr>
              <w:t>7</w:t>
            </w:r>
          </w:p>
        </w:tc>
        <w:tc>
          <w:tcPr>
            <w:tcW w:w="479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12" w:name="100302"/>
            <w:bookmarkEnd w:id="12"/>
            <w:r w:rsidRPr="003D6767">
              <w:rPr>
                <w:color w:val="000000"/>
                <w:sz w:val="28"/>
                <w:szCs w:val="28"/>
              </w:rPr>
              <w:t>Доля площади благоустроенных общественных территорий к общей площади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2E7F41" w:rsidRPr="003D6767" w:rsidRDefault="002E7F41" w:rsidP="004B4CA8">
            <w:pPr>
              <w:pStyle w:val="pboth"/>
              <w:spacing w:before="0" w:beforeAutospacing="0" w:after="0" w:afterAutospacing="0" w:line="293" w:lineRule="atLeast"/>
              <w:rPr>
                <w:color w:val="000000"/>
                <w:sz w:val="28"/>
                <w:szCs w:val="28"/>
              </w:rPr>
            </w:pPr>
            <w:bookmarkStart w:id="13" w:name="100303"/>
            <w:bookmarkEnd w:id="13"/>
            <w:r w:rsidRPr="003D6767">
              <w:rPr>
                <w:color w:val="000000"/>
                <w:sz w:val="28"/>
                <w:szCs w:val="28"/>
              </w:rPr>
              <w:t>Проценты, кв. м</w:t>
            </w:r>
          </w:p>
        </w:tc>
        <w:tc>
          <w:tcPr>
            <w:tcW w:w="1354"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highlight w:val="yellow"/>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highlight w:val="yellow"/>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c>
          <w:tcPr>
            <w:tcW w:w="1479" w:type="dxa"/>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sz w:val="28"/>
                <w:szCs w:val="28"/>
              </w:rPr>
            </w:pPr>
          </w:p>
        </w:tc>
      </w:tr>
    </w:tbl>
    <w:p w:rsidR="002E7F41" w:rsidRPr="003D6767" w:rsidRDefault="002E7F41" w:rsidP="002E7F41">
      <w:pPr>
        <w:autoSpaceDE w:val="0"/>
        <w:autoSpaceDN w:val="0"/>
        <w:adjustRightInd w:val="0"/>
        <w:rPr>
          <w:rFonts w:ascii="Times New Roman" w:hAnsi="Times New Roman" w:cs="Times New Roman"/>
          <w:sz w:val="28"/>
          <w:szCs w:val="28"/>
        </w:rPr>
      </w:pPr>
    </w:p>
    <w:p w:rsidR="002E7F41" w:rsidRPr="003D6767" w:rsidRDefault="002E7F41" w:rsidP="002E7F41">
      <w:pPr>
        <w:autoSpaceDE w:val="0"/>
        <w:autoSpaceDN w:val="0"/>
        <w:adjustRightInd w:val="0"/>
        <w:ind w:left="5954"/>
        <w:jc w:val="right"/>
        <w:rPr>
          <w:rFonts w:ascii="Times New Roman" w:hAnsi="Times New Roman" w:cs="Times New Roman"/>
          <w:sz w:val="28"/>
          <w:szCs w:val="28"/>
        </w:rPr>
      </w:pPr>
    </w:p>
    <w:p w:rsidR="002E7F41" w:rsidRPr="003D6767" w:rsidRDefault="002E7F41" w:rsidP="002E7F41">
      <w:pPr>
        <w:autoSpaceDE w:val="0"/>
        <w:autoSpaceDN w:val="0"/>
        <w:adjustRightInd w:val="0"/>
        <w:rPr>
          <w:rFonts w:ascii="Times New Roman" w:hAnsi="Times New Roman" w:cs="Times New Roman"/>
          <w:sz w:val="28"/>
          <w:szCs w:val="28"/>
        </w:rPr>
        <w:sectPr w:rsidR="002E7F41" w:rsidRPr="003D6767" w:rsidSect="00C7669D">
          <w:pgSz w:w="16838" w:h="11906" w:orient="landscape"/>
          <w:pgMar w:top="1701" w:right="567" w:bottom="850" w:left="567" w:header="708" w:footer="708" w:gutter="0"/>
          <w:cols w:space="708"/>
          <w:docGrid w:linePitch="360"/>
        </w:sectPr>
      </w:pP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lastRenderedPageBreak/>
        <w:t>Приложение 2</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к муниципальной программе </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«Формирование современной городской среды </w:t>
      </w:r>
    </w:p>
    <w:p w:rsidR="002E7F41" w:rsidRPr="003D6767" w:rsidRDefault="003D6767"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Ильевского</w:t>
      </w:r>
      <w:r w:rsidR="002E7F41" w:rsidRPr="003D6767">
        <w:rPr>
          <w:rFonts w:ascii="Times New Roman" w:hAnsi="Times New Roman" w:cs="Times New Roman"/>
          <w:sz w:val="28"/>
          <w:szCs w:val="28"/>
        </w:rPr>
        <w:t xml:space="preserve"> сельского поселения </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на 2018-2022 годы» </w:t>
      </w:r>
    </w:p>
    <w:p w:rsidR="002E7F41" w:rsidRPr="003D6767" w:rsidRDefault="002E7F41" w:rsidP="00EC5B94">
      <w:pPr>
        <w:autoSpaceDE w:val="0"/>
        <w:autoSpaceDN w:val="0"/>
        <w:adjustRightInd w:val="0"/>
        <w:spacing w:after="0"/>
        <w:jc w:val="right"/>
        <w:rPr>
          <w:rFonts w:ascii="Times New Roman" w:hAnsi="Times New Roman" w:cs="Times New Roman"/>
          <w:sz w:val="28"/>
          <w:szCs w:val="28"/>
        </w:rPr>
      </w:pPr>
    </w:p>
    <w:p w:rsidR="002E7F41" w:rsidRPr="003D6767" w:rsidRDefault="002E7F41" w:rsidP="00EC5B94">
      <w:pPr>
        <w:autoSpaceDE w:val="0"/>
        <w:autoSpaceDN w:val="0"/>
        <w:adjustRightInd w:val="0"/>
        <w:spacing w:after="0"/>
        <w:jc w:val="center"/>
        <w:rPr>
          <w:rFonts w:ascii="Times New Roman" w:hAnsi="Times New Roman" w:cs="Times New Roman"/>
          <w:sz w:val="28"/>
          <w:szCs w:val="28"/>
        </w:rPr>
      </w:pPr>
      <w:r w:rsidRPr="003D6767">
        <w:rPr>
          <w:rFonts w:ascii="Times New Roman" w:hAnsi="Times New Roman" w:cs="Times New Roman"/>
          <w:sz w:val="28"/>
          <w:szCs w:val="28"/>
        </w:rPr>
        <w:t>ПЕРЕЧЕНЬ</w:t>
      </w:r>
    </w:p>
    <w:p w:rsidR="002E7F41" w:rsidRPr="003D6767" w:rsidRDefault="002E7F41" w:rsidP="00EC5B94">
      <w:pPr>
        <w:widowControl w:val="0"/>
        <w:autoSpaceDE w:val="0"/>
        <w:autoSpaceDN w:val="0"/>
        <w:adjustRightInd w:val="0"/>
        <w:spacing w:after="0"/>
        <w:jc w:val="center"/>
        <w:rPr>
          <w:rFonts w:ascii="Times New Roman" w:hAnsi="Times New Roman" w:cs="Times New Roman"/>
          <w:sz w:val="28"/>
          <w:szCs w:val="28"/>
        </w:rPr>
      </w:pPr>
      <w:r w:rsidRPr="003D6767">
        <w:rPr>
          <w:rFonts w:ascii="Times New Roman" w:hAnsi="Times New Roman" w:cs="Times New Roman"/>
          <w:sz w:val="28"/>
          <w:szCs w:val="28"/>
        </w:rPr>
        <w:t xml:space="preserve">основных мероприятий муниципальной программы «Формирование современной городской среды </w:t>
      </w:r>
      <w:r w:rsidR="00EF57DA" w:rsidRPr="003D6767">
        <w:rPr>
          <w:rFonts w:ascii="Times New Roman" w:hAnsi="Times New Roman" w:cs="Times New Roman"/>
          <w:sz w:val="28"/>
          <w:szCs w:val="28"/>
        </w:rPr>
        <w:t xml:space="preserve"> </w:t>
      </w:r>
      <w:r w:rsidR="003D6767" w:rsidRPr="003D6767">
        <w:rPr>
          <w:rFonts w:ascii="Times New Roman" w:hAnsi="Times New Roman" w:cs="Times New Roman"/>
          <w:sz w:val="28"/>
          <w:szCs w:val="28"/>
        </w:rPr>
        <w:t>Ильевского</w:t>
      </w:r>
      <w:r w:rsidRPr="003D6767">
        <w:rPr>
          <w:rFonts w:ascii="Times New Roman" w:hAnsi="Times New Roman" w:cs="Times New Roman"/>
          <w:sz w:val="28"/>
          <w:szCs w:val="28"/>
        </w:rPr>
        <w:t xml:space="preserve">  сельского поселения Калачевского  района Волгоградской области на 2018-2022 годы»</w:t>
      </w:r>
    </w:p>
    <w:tbl>
      <w:tblPr>
        <w:tblW w:w="5000" w:type="pct"/>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1"/>
        <w:gridCol w:w="1702"/>
        <w:gridCol w:w="1767"/>
        <w:gridCol w:w="1046"/>
        <w:gridCol w:w="622"/>
        <w:gridCol w:w="1090"/>
        <w:gridCol w:w="935"/>
        <w:gridCol w:w="1896"/>
      </w:tblGrid>
      <w:tr w:rsidR="002E7F41" w:rsidRPr="003D6767" w:rsidTr="003D6767">
        <w:tc>
          <w:tcPr>
            <w:tcW w:w="222" w:type="pct"/>
            <w:vMerge w:val="restar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N п/п</w:t>
            </w:r>
          </w:p>
        </w:tc>
        <w:tc>
          <w:tcPr>
            <w:tcW w:w="898" w:type="pct"/>
            <w:vMerge w:val="restar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Наименование основного мероприятия</w:t>
            </w:r>
          </w:p>
        </w:tc>
        <w:tc>
          <w:tcPr>
            <w:tcW w:w="932" w:type="pct"/>
            <w:vMerge w:val="restar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Ответственный исполнитель муниципальной программы</w:t>
            </w:r>
          </w:p>
        </w:tc>
        <w:tc>
          <w:tcPr>
            <w:tcW w:w="552" w:type="pct"/>
            <w:vMerge w:val="restar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Год реализации</w:t>
            </w:r>
          </w:p>
        </w:tc>
        <w:tc>
          <w:tcPr>
            <w:tcW w:w="1396" w:type="pct"/>
            <w:gridSpan w:val="3"/>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Объемы и источники финансирования (тыс. рублей)</w:t>
            </w:r>
          </w:p>
        </w:tc>
        <w:tc>
          <w:tcPr>
            <w:tcW w:w="1000" w:type="pct"/>
            <w:vMerge w:val="restar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Непосредственные результаты реализации мероприятия</w:t>
            </w:r>
          </w:p>
        </w:tc>
      </w:tr>
      <w:tr w:rsidR="002E7F41" w:rsidRPr="003D6767" w:rsidTr="003D6767">
        <w:tc>
          <w:tcPr>
            <w:tcW w:w="222" w:type="pct"/>
            <w:vMerge/>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rPr>
            </w:pPr>
          </w:p>
        </w:tc>
        <w:tc>
          <w:tcPr>
            <w:tcW w:w="898" w:type="pct"/>
            <w:vMerge/>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rPr>
            </w:pPr>
          </w:p>
        </w:tc>
        <w:tc>
          <w:tcPr>
            <w:tcW w:w="932" w:type="pct"/>
            <w:vMerge/>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rPr>
            </w:pPr>
          </w:p>
        </w:tc>
        <w:tc>
          <w:tcPr>
            <w:tcW w:w="552" w:type="pct"/>
            <w:vMerge/>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rPr>
            </w:pPr>
          </w:p>
        </w:tc>
        <w:tc>
          <w:tcPr>
            <w:tcW w:w="328" w:type="pct"/>
            <w:vMerge w:val="restar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всего</w:t>
            </w:r>
          </w:p>
        </w:tc>
        <w:tc>
          <w:tcPr>
            <w:tcW w:w="1068" w:type="pct"/>
            <w:gridSpan w:val="2"/>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в том числе</w:t>
            </w:r>
          </w:p>
        </w:tc>
        <w:tc>
          <w:tcPr>
            <w:tcW w:w="1000" w:type="pct"/>
            <w:vMerge/>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rPr>
            </w:pPr>
          </w:p>
        </w:tc>
      </w:tr>
      <w:tr w:rsidR="002E7F41" w:rsidRPr="003D6767" w:rsidTr="003D6767">
        <w:tc>
          <w:tcPr>
            <w:tcW w:w="222" w:type="pct"/>
            <w:vMerge/>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rPr>
            </w:pPr>
          </w:p>
        </w:tc>
        <w:tc>
          <w:tcPr>
            <w:tcW w:w="898" w:type="pct"/>
            <w:vMerge/>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rPr>
            </w:pPr>
          </w:p>
        </w:tc>
        <w:tc>
          <w:tcPr>
            <w:tcW w:w="932" w:type="pct"/>
            <w:vMerge/>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rPr>
            </w:pPr>
          </w:p>
        </w:tc>
        <w:tc>
          <w:tcPr>
            <w:tcW w:w="552" w:type="pct"/>
            <w:vMerge/>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rPr>
            </w:pPr>
          </w:p>
        </w:tc>
        <w:tc>
          <w:tcPr>
            <w:tcW w:w="328" w:type="pct"/>
            <w:vMerge/>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областной бюджет</w:t>
            </w: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местный бюджет</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rPr>
                <w:rFonts w:ascii="Times New Roman" w:hAnsi="Times New Roman" w:cs="Times New Roman"/>
              </w:rPr>
            </w:pPr>
          </w:p>
        </w:tc>
      </w:tr>
      <w:tr w:rsidR="002E7F41" w:rsidRPr="003D6767" w:rsidTr="003D6767">
        <w:trPr>
          <w:trHeight w:val="309"/>
        </w:trPr>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EC5B94">
            <w:pPr>
              <w:widowControl w:val="0"/>
              <w:autoSpaceDE w:val="0"/>
              <w:autoSpaceDN w:val="0"/>
              <w:spacing w:after="0" w:line="240" w:lineRule="auto"/>
              <w:jc w:val="center"/>
              <w:rPr>
                <w:rFonts w:ascii="Times New Roman" w:eastAsia="Calibri" w:hAnsi="Times New Roman" w:cs="Times New Roman"/>
              </w:rPr>
            </w:pPr>
            <w:r w:rsidRPr="003D6767">
              <w:rPr>
                <w:rFonts w:ascii="Times New Roman" w:eastAsia="Calibri" w:hAnsi="Times New Roman" w:cs="Times New Roman"/>
              </w:rPr>
              <w:t>1</w:t>
            </w: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EC5B94">
            <w:pPr>
              <w:widowControl w:val="0"/>
              <w:autoSpaceDE w:val="0"/>
              <w:autoSpaceDN w:val="0"/>
              <w:spacing w:after="0" w:line="240" w:lineRule="auto"/>
              <w:jc w:val="center"/>
              <w:rPr>
                <w:rFonts w:ascii="Times New Roman" w:eastAsia="Calibri" w:hAnsi="Times New Roman" w:cs="Times New Roman"/>
              </w:rPr>
            </w:pPr>
            <w:r w:rsidRPr="003D6767">
              <w:rPr>
                <w:rFonts w:ascii="Times New Roman" w:eastAsia="Calibri" w:hAnsi="Times New Roman" w:cs="Times New Roman"/>
              </w:rPr>
              <w:t>2</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EC5B94">
            <w:pPr>
              <w:widowControl w:val="0"/>
              <w:autoSpaceDE w:val="0"/>
              <w:autoSpaceDN w:val="0"/>
              <w:spacing w:after="0" w:line="240" w:lineRule="auto"/>
              <w:jc w:val="center"/>
              <w:rPr>
                <w:rFonts w:ascii="Times New Roman" w:eastAsia="Calibri" w:hAnsi="Times New Roman" w:cs="Times New Roman"/>
              </w:rPr>
            </w:pPr>
            <w:r w:rsidRPr="003D6767">
              <w:rPr>
                <w:rFonts w:ascii="Times New Roman" w:eastAsia="Calibri" w:hAnsi="Times New Roman" w:cs="Times New Roman"/>
              </w:rPr>
              <w:t>3</w:t>
            </w: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EC5B94">
            <w:pPr>
              <w:widowControl w:val="0"/>
              <w:autoSpaceDE w:val="0"/>
              <w:autoSpaceDN w:val="0"/>
              <w:spacing w:after="0" w:line="240" w:lineRule="auto"/>
              <w:jc w:val="center"/>
              <w:rPr>
                <w:rFonts w:ascii="Times New Roman" w:eastAsia="Calibri" w:hAnsi="Times New Roman" w:cs="Times New Roman"/>
              </w:rPr>
            </w:pPr>
            <w:r w:rsidRPr="003D6767">
              <w:rPr>
                <w:rFonts w:ascii="Times New Roman" w:eastAsia="Calibri" w:hAnsi="Times New Roman" w:cs="Times New Roman"/>
              </w:rPr>
              <w:t>4</w:t>
            </w: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EC5B94">
            <w:pPr>
              <w:widowControl w:val="0"/>
              <w:autoSpaceDE w:val="0"/>
              <w:autoSpaceDN w:val="0"/>
              <w:spacing w:after="0" w:line="240" w:lineRule="auto"/>
              <w:jc w:val="center"/>
              <w:rPr>
                <w:rFonts w:ascii="Times New Roman" w:eastAsia="Calibri" w:hAnsi="Times New Roman" w:cs="Times New Roman"/>
              </w:rPr>
            </w:pPr>
            <w:r w:rsidRPr="003D6767">
              <w:rPr>
                <w:rFonts w:ascii="Times New Roman" w:eastAsia="Calibri" w:hAnsi="Times New Roman" w:cs="Times New Roman"/>
              </w:rPr>
              <w:t>5</w:t>
            </w: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EC5B94">
            <w:pPr>
              <w:widowControl w:val="0"/>
              <w:autoSpaceDE w:val="0"/>
              <w:autoSpaceDN w:val="0"/>
              <w:spacing w:after="0" w:line="240" w:lineRule="auto"/>
              <w:jc w:val="center"/>
              <w:rPr>
                <w:rFonts w:ascii="Times New Roman" w:eastAsia="Calibri" w:hAnsi="Times New Roman" w:cs="Times New Roman"/>
              </w:rPr>
            </w:pPr>
            <w:r w:rsidRPr="003D6767">
              <w:rPr>
                <w:rFonts w:ascii="Times New Roman" w:eastAsia="Calibri" w:hAnsi="Times New Roman" w:cs="Times New Roman"/>
              </w:rPr>
              <w:t>7</w:t>
            </w: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EC5B94">
            <w:pPr>
              <w:widowControl w:val="0"/>
              <w:autoSpaceDE w:val="0"/>
              <w:autoSpaceDN w:val="0"/>
              <w:spacing w:after="0" w:line="240" w:lineRule="auto"/>
              <w:jc w:val="center"/>
              <w:rPr>
                <w:rFonts w:ascii="Times New Roman" w:eastAsia="Calibri" w:hAnsi="Times New Roman" w:cs="Times New Roman"/>
              </w:rPr>
            </w:pPr>
            <w:r w:rsidRPr="003D6767">
              <w:rPr>
                <w:rFonts w:ascii="Times New Roman" w:eastAsia="Calibri" w:hAnsi="Times New Roman" w:cs="Times New Roman"/>
              </w:rPr>
              <w:t>8</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EC5B94">
            <w:pPr>
              <w:widowControl w:val="0"/>
              <w:autoSpaceDE w:val="0"/>
              <w:autoSpaceDN w:val="0"/>
              <w:spacing w:after="0" w:line="240" w:lineRule="auto"/>
              <w:jc w:val="center"/>
              <w:rPr>
                <w:rFonts w:ascii="Times New Roman" w:eastAsia="Calibri" w:hAnsi="Times New Roman" w:cs="Times New Roman"/>
              </w:rPr>
            </w:pPr>
            <w:r w:rsidRPr="003D6767">
              <w:rPr>
                <w:rFonts w:ascii="Times New Roman" w:eastAsia="Calibri" w:hAnsi="Times New Roman" w:cs="Times New Roman"/>
              </w:rPr>
              <w:t>9</w:t>
            </w: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 xml:space="preserve">Формирование современной городской среды </w:t>
            </w:r>
            <w:r w:rsidR="003D6767" w:rsidRPr="003D6767">
              <w:rPr>
                <w:rFonts w:ascii="Times New Roman" w:eastAsia="Calibri" w:hAnsi="Times New Roman" w:cs="Times New Roman"/>
              </w:rPr>
              <w:t>Ильевского</w:t>
            </w:r>
            <w:r w:rsidRPr="003D6767">
              <w:rPr>
                <w:rFonts w:ascii="Times New Roman" w:eastAsia="Calibri" w:hAnsi="Times New Roman" w:cs="Times New Roman"/>
              </w:rPr>
              <w:t xml:space="preserve"> сельского поселения на 2018-2022 годы</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 xml:space="preserve">Администрация </w:t>
            </w:r>
            <w:r w:rsidR="003D6767" w:rsidRPr="003D6767">
              <w:rPr>
                <w:rFonts w:ascii="Times New Roman" w:eastAsia="Calibri" w:hAnsi="Times New Roman" w:cs="Times New Roman"/>
              </w:rPr>
              <w:t>Ильевского</w:t>
            </w:r>
            <w:r w:rsidRPr="003D6767">
              <w:rPr>
                <w:rFonts w:ascii="Times New Roman" w:eastAsia="Calibri" w:hAnsi="Times New Roman" w:cs="Times New Roman"/>
              </w:rPr>
              <w:t xml:space="preserve"> сельского поселения</w:t>
            </w: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 xml:space="preserve">Благоустройство общественных территорий  </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2018</w:t>
            </w: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не менее 1 территории</w:t>
            </w: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 xml:space="preserve">Благоустройство  дворовых  территорий </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2018</w:t>
            </w: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highlight w:val="yellow"/>
              </w:rPr>
            </w:pPr>
            <w:r w:rsidRPr="003D6767">
              <w:rPr>
                <w:rFonts w:ascii="Times New Roman" w:eastAsia="Calibri" w:hAnsi="Times New Roman" w:cs="Times New Roman"/>
                <w:highlight w:val="yellow"/>
              </w:rPr>
              <w:t>200</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не менее 1 территории</w:t>
            </w: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r w:rsidRPr="003D6767">
              <w:rPr>
                <w:rFonts w:ascii="Times New Roman" w:eastAsia="Calibri" w:hAnsi="Times New Roman" w:cs="Times New Roman"/>
                <w:b/>
              </w:rPr>
              <w:t>ИТОГО по программе за 2018 год</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highlight w:val="yellow"/>
              </w:rPr>
            </w:pPr>
            <w:r w:rsidRPr="003D6767">
              <w:rPr>
                <w:rFonts w:ascii="Times New Roman" w:eastAsia="Calibri" w:hAnsi="Times New Roman" w:cs="Times New Roman"/>
                <w:b/>
                <w:highlight w:val="yellow"/>
              </w:rPr>
              <w:t>200</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 xml:space="preserve">Благоустройство общественных территорий  </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2019</w:t>
            </w: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highlight w:val="yellow"/>
              </w:rPr>
            </w:pP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не менее 1 территории</w:t>
            </w: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дворовых  территорий</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2019</w:t>
            </w: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highlight w:val="yellow"/>
              </w:rPr>
            </w:pPr>
            <w:r w:rsidRPr="003D6767">
              <w:rPr>
                <w:rFonts w:ascii="Times New Roman" w:eastAsia="Calibri" w:hAnsi="Times New Roman" w:cs="Times New Roman"/>
                <w:highlight w:val="yellow"/>
              </w:rPr>
              <w:t>200</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не менее 1 территории</w:t>
            </w: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r w:rsidRPr="003D6767">
              <w:rPr>
                <w:rFonts w:ascii="Times New Roman" w:eastAsia="Calibri" w:hAnsi="Times New Roman" w:cs="Times New Roman"/>
                <w:b/>
              </w:rPr>
              <w:t>ИТОГО по программе за 2019 год</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highlight w:val="yellow"/>
              </w:rPr>
            </w:pPr>
            <w:r w:rsidRPr="003D6767">
              <w:rPr>
                <w:rFonts w:ascii="Times New Roman" w:eastAsia="Calibri" w:hAnsi="Times New Roman" w:cs="Times New Roman"/>
                <w:b/>
                <w:highlight w:val="yellow"/>
              </w:rPr>
              <w:t>200</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 xml:space="preserve">Благоустройство общественных территорий  </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2020</w:t>
            </w: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highlight w:val="yellow"/>
              </w:rPr>
            </w:pPr>
            <w:r w:rsidRPr="003D6767">
              <w:rPr>
                <w:rFonts w:ascii="Times New Roman" w:eastAsia="Calibri" w:hAnsi="Times New Roman" w:cs="Times New Roman"/>
                <w:highlight w:val="yellow"/>
              </w:rPr>
              <w:t>200</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не менее 1 территории</w:t>
            </w: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дворовых  территорий</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2020</w:t>
            </w: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highlight w:val="yellow"/>
              </w:rPr>
            </w:pPr>
            <w:r w:rsidRPr="003D6767">
              <w:rPr>
                <w:rFonts w:ascii="Times New Roman" w:eastAsia="Calibri" w:hAnsi="Times New Roman" w:cs="Times New Roman"/>
                <w:highlight w:val="yellow"/>
              </w:rPr>
              <w:t>200</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не менее 1 территории</w:t>
            </w: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r w:rsidRPr="003D6767">
              <w:rPr>
                <w:rFonts w:ascii="Times New Roman" w:eastAsia="Calibri" w:hAnsi="Times New Roman" w:cs="Times New Roman"/>
                <w:b/>
              </w:rPr>
              <w:t>ИТОГО по программе за 2020 год</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highlight w:val="yellow"/>
              </w:rPr>
            </w:pPr>
            <w:r w:rsidRPr="003D6767">
              <w:rPr>
                <w:rFonts w:ascii="Times New Roman" w:eastAsia="Calibri" w:hAnsi="Times New Roman" w:cs="Times New Roman"/>
                <w:b/>
                <w:highlight w:val="yellow"/>
              </w:rPr>
              <w:t>400</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 xml:space="preserve">Благоустройство общественных территорий  </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2021</w:t>
            </w: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не менее 1 территории</w:t>
            </w: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дворовых  территорий</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2021</w:t>
            </w: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highlight w:val="yellow"/>
              </w:rPr>
            </w:pPr>
            <w:r w:rsidRPr="003D6767">
              <w:rPr>
                <w:rFonts w:ascii="Times New Roman" w:eastAsia="Calibri" w:hAnsi="Times New Roman" w:cs="Times New Roman"/>
                <w:highlight w:val="yellow"/>
              </w:rPr>
              <w:t>400</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не менее 1 территории</w:t>
            </w: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r w:rsidRPr="003D6767">
              <w:rPr>
                <w:rFonts w:ascii="Times New Roman" w:eastAsia="Calibri" w:hAnsi="Times New Roman" w:cs="Times New Roman"/>
                <w:b/>
              </w:rPr>
              <w:t>ИТОГО по программе за 2021 год</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highlight w:val="yellow"/>
              </w:rPr>
            </w:pPr>
            <w:r w:rsidRPr="003D6767">
              <w:rPr>
                <w:rFonts w:ascii="Times New Roman" w:eastAsia="Calibri" w:hAnsi="Times New Roman" w:cs="Times New Roman"/>
                <w:b/>
                <w:highlight w:val="yellow"/>
              </w:rPr>
              <w:t>400</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 xml:space="preserve">Благоустройство общественных территорий  </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2022</w:t>
            </w: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highlight w:val="yellow"/>
              </w:rPr>
            </w:pP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не менее 1 территории</w:t>
            </w: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дворовых  территорий</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2022</w:t>
            </w: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highlight w:val="yellow"/>
              </w:rPr>
            </w:pPr>
            <w:r w:rsidRPr="003D6767">
              <w:rPr>
                <w:rFonts w:ascii="Times New Roman" w:eastAsia="Calibri" w:hAnsi="Times New Roman" w:cs="Times New Roman"/>
                <w:highlight w:val="yellow"/>
              </w:rPr>
              <w:t>200</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rPr>
            </w:pPr>
            <w:r w:rsidRPr="003D6767">
              <w:rPr>
                <w:rFonts w:ascii="Times New Roman" w:eastAsia="Calibri" w:hAnsi="Times New Roman" w:cs="Times New Roman"/>
              </w:rPr>
              <w:t>Благоустройство не менее 1 территории</w:t>
            </w:r>
          </w:p>
        </w:tc>
      </w:tr>
      <w:tr w:rsidR="002E7F41" w:rsidRPr="003D6767" w:rsidTr="003D6767">
        <w:tc>
          <w:tcPr>
            <w:tcW w:w="22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89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r w:rsidRPr="003D6767">
              <w:rPr>
                <w:rFonts w:ascii="Times New Roman" w:eastAsia="Calibri" w:hAnsi="Times New Roman" w:cs="Times New Roman"/>
                <w:b/>
              </w:rPr>
              <w:t>ИТОГО по программе за 2022 год</w:t>
            </w:r>
          </w:p>
        </w:tc>
        <w:tc>
          <w:tcPr>
            <w:tcW w:w="93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552"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328"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575"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c>
          <w:tcPr>
            <w:tcW w:w="493"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highlight w:val="yellow"/>
              </w:rPr>
            </w:pPr>
            <w:r w:rsidRPr="003D6767">
              <w:rPr>
                <w:rFonts w:ascii="Times New Roman" w:eastAsia="Calibri" w:hAnsi="Times New Roman" w:cs="Times New Roman"/>
                <w:b/>
                <w:highlight w:val="yellow"/>
              </w:rPr>
              <w:t>200</w:t>
            </w:r>
          </w:p>
        </w:tc>
        <w:tc>
          <w:tcPr>
            <w:tcW w:w="1000" w:type="pct"/>
            <w:tcBorders>
              <w:top w:val="single" w:sz="4" w:space="0" w:color="auto"/>
              <w:left w:val="single" w:sz="4" w:space="0" w:color="auto"/>
              <w:bottom w:val="single" w:sz="4" w:space="0" w:color="auto"/>
              <w:right w:val="single" w:sz="4" w:space="0" w:color="auto"/>
            </w:tcBorders>
          </w:tcPr>
          <w:p w:rsidR="002E7F41" w:rsidRPr="003D6767" w:rsidRDefault="002E7F41" w:rsidP="004B4CA8">
            <w:pPr>
              <w:widowControl w:val="0"/>
              <w:autoSpaceDE w:val="0"/>
              <w:autoSpaceDN w:val="0"/>
              <w:jc w:val="center"/>
              <w:rPr>
                <w:rFonts w:ascii="Times New Roman" w:eastAsia="Calibri" w:hAnsi="Times New Roman" w:cs="Times New Roman"/>
                <w:b/>
              </w:rPr>
            </w:pPr>
          </w:p>
        </w:tc>
      </w:tr>
    </w:tbl>
    <w:p w:rsidR="00EC5B94" w:rsidRPr="003D6767" w:rsidRDefault="00EC5B94" w:rsidP="002E7F41">
      <w:pPr>
        <w:pStyle w:val="ConsPlusNormal"/>
        <w:jc w:val="right"/>
        <w:outlineLvl w:val="1"/>
        <w:rPr>
          <w:rFonts w:ascii="Times New Roman" w:hAnsi="Times New Roman" w:cs="Times New Roman"/>
          <w:sz w:val="28"/>
          <w:szCs w:val="28"/>
        </w:rPr>
      </w:pPr>
    </w:p>
    <w:p w:rsidR="00EC5B94" w:rsidRPr="003D6767" w:rsidRDefault="00EC5B94" w:rsidP="002E7F41">
      <w:pPr>
        <w:pStyle w:val="ConsPlusNormal"/>
        <w:jc w:val="right"/>
        <w:outlineLvl w:val="1"/>
        <w:rPr>
          <w:rFonts w:ascii="Times New Roman" w:hAnsi="Times New Roman" w:cs="Times New Roman"/>
          <w:sz w:val="28"/>
          <w:szCs w:val="28"/>
        </w:rPr>
      </w:pPr>
    </w:p>
    <w:p w:rsidR="00EC5B94" w:rsidRPr="003D6767" w:rsidRDefault="00EC5B94" w:rsidP="002E7F41">
      <w:pPr>
        <w:pStyle w:val="ConsPlusNormal"/>
        <w:jc w:val="right"/>
        <w:outlineLvl w:val="1"/>
        <w:rPr>
          <w:rFonts w:ascii="Times New Roman" w:hAnsi="Times New Roman" w:cs="Times New Roman"/>
          <w:sz w:val="28"/>
          <w:szCs w:val="28"/>
        </w:rPr>
      </w:pP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lastRenderedPageBreak/>
        <w:t>Приложение 3</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к муниципальной программе </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«Формирование современной городской среды </w:t>
      </w:r>
    </w:p>
    <w:p w:rsidR="002E7F41" w:rsidRPr="003D6767" w:rsidRDefault="003D6767"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Ильевского</w:t>
      </w:r>
      <w:r w:rsidR="002E7F41" w:rsidRPr="003D6767">
        <w:rPr>
          <w:rFonts w:ascii="Times New Roman" w:hAnsi="Times New Roman" w:cs="Times New Roman"/>
          <w:sz w:val="28"/>
          <w:szCs w:val="28"/>
        </w:rPr>
        <w:t xml:space="preserve"> сельского поселения </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на 2018-2022 годы» </w:t>
      </w:r>
    </w:p>
    <w:p w:rsidR="00EC5B94" w:rsidRPr="003D6767" w:rsidRDefault="00EC5B94" w:rsidP="002E7F41">
      <w:pPr>
        <w:autoSpaceDE w:val="0"/>
        <w:autoSpaceDN w:val="0"/>
        <w:adjustRightInd w:val="0"/>
        <w:jc w:val="center"/>
        <w:rPr>
          <w:rFonts w:ascii="Times New Roman" w:hAnsi="Times New Roman" w:cs="Times New Roman"/>
          <w:sz w:val="28"/>
          <w:szCs w:val="28"/>
        </w:rPr>
      </w:pPr>
      <w:bookmarkStart w:id="14" w:name="_GoBack"/>
      <w:bookmarkEnd w:id="14"/>
    </w:p>
    <w:p w:rsidR="002E7F41" w:rsidRPr="003D6767" w:rsidRDefault="002E7F41" w:rsidP="00EC5B94">
      <w:pPr>
        <w:autoSpaceDE w:val="0"/>
        <w:autoSpaceDN w:val="0"/>
        <w:adjustRightInd w:val="0"/>
        <w:spacing w:after="0"/>
        <w:jc w:val="center"/>
        <w:rPr>
          <w:rFonts w:ascii="Times New Roman" w:hAnsi="Times New Roman" w:cs="Times New Roman"/>
          <w:b/>
          <w:sz w:val="24"/>
          <w:szCs w:val="24"/>
        </w:rPr>
      </w:pPr>
      <w:r w:rsidRPr="003D6767">
        <w:rPr>
          <w:rFonts w:ascii="Times New Roman" w:hAnsi="Times New Roman" w:cs="Times New Roman"/>
          <w:b/>
          <w:sz w:val="24"/>
          <w:szCs w:val="24"/>
        </w:rPr>
        <w:t>АДРЕСНЫЙ  ПЕРЕЧЕНЬ</w:t>
      </w:r>
    </w:p>
    <w:p w:rsidR="002E7F41" w:rsidRPr="003D6767" w:rsidRDefault="002E7F41" w:rsidP="00EC5B94">
      <w:pPr>
        <w:tabs>
          <w:tab w:val="left" w:pos="5985"/>
        </w:tabs>
        <w:spacing w:after="0"/>
        <w:jc w:val="center"/>
        <w:rPr>
          <w:rFonts w:ascii="Times New Roman" w:hAnsi="Times New Roman" w:cs="Times New Roman"/>
          <w:b/>
          <w:sz w:val="24"/>
          <w:szCs w:val="24"/>
        </w:rPr>
      </w:pPr>
      <w:r w:rsidRPr="003D6767">
        <w:rPr>
          <w:rFonts w:ascii="Times New Roman" w:hAnsi="Times New Roman" w:cs="Times New Roman"/>
          <w:b/>
          <w:sz w:val="24"/>
          <w:szCs w:val="24"/>
        </w:rPr>
        <w:t>Первоочередных общественных  дворовых территорий многоквартирных домов</w:t>
      </w:r>
    </w:p>
    <w:p w:rsidR="002E7F41" w:rsidRPr="003D6767" w:rsidRDefault="002E7F41" w:rsidP="00EC5B94">
      <w:pPr>
        <w:rPr>
          <w:rFonts w:ascii="Times New Roman" w:hAnsi="Times New Roman" w:cs="Times New Roman"/>
          <w:sz w:val="28"/>
          <w:szCs w:val="28"/>
        </w:rPr>
      </w:pPr>
      <w:r w:rsidRPr="003D6767">
        <w:rPr>
          <w:rFonts w:ascii="Times New Roman" w:hAnsi="Times New Roman" w:cs="Times New Roman"/>
          <w:sz w:val="28"/>
          <w:szCs w:val="28"/>
        </w:rPr>
        <w:t xml:space="preserve">                                                                                                                   </w:t>
      </w:r>
    </w:p>
    <w:tbl>
      <w:tblPr>
        <w:tblW w:w="9782" w:type="dxa"/>
        <w:tblInd w:w="-176" w:type="dxa"/>
        <w:tblLook w:val="04A0" w:firstRow="1" w:lastRow="0" w:firstColumn="1" w:lastColumn="0" w:noHBand="0" w:noVBand="1"/>
      </w:tblPr>
      <w:tblGrid>
        <w:gridCol w:w="851"/>
        <w:gridCol w:w="8931"/>
      </w:tblGrid>
      <w:tr w:rsidR="00A155C2" w:rsidRPr="0077730E" w:rsidTr="00A155C2">
        <w:trPr>
          <w:trHeight w:val="758"/>
        </w:trPr>
        <w:tc>
          <w:tcPr>
            <w:tcW w:w="851"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A155C2" w:rsidRPr="00A155C2" w:rsidRDefault="00A155C2" w:rsidP="00B66376">
            <w:pPr>
              <w:jc w:val="center"/>
              <w:rPr>
                <w:rFonts w:ascii="Times New Roman" w:hAnsi="Times New Roman" w:cs="Times New Roman"/>
                <w:b/>
                <w:bCs/>
              </w:rPr>
            </w:pPr>
            <w:r w:rsidRPr="00A155C2">
              <w:rPr>
                <w:rFonts w:ascii="Times New Roman" w:hAnsi="Times New Roman" w:cs="Times New Roman"/>
                <w:b/>
                <w:bCs/>
              </w:rPr>
              <w:t>№</w:t>
            </w:r>
            <w:r>
              <w:rPr>
                <w:rFonts w:ascii="Times New Roman" w:hAnsi="Times New Roman" w:cs="Times New Roman"/>
                <w:b/>
                <w:bCs/>
              </w:rPr>
              <w:t xml:space="preserve"> п/п</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5C2" w:rsidRPr="00A155C2" w:rsidRDefault="00A155C2" w:rsidP="00A155C2">
            <w:pPr>
              <w:jc w:val="center"/>
              <w:rPr>
                <w:rFonts w:ascii="Times New Roman" w:hAnsi="Times New Roman" w:cs="Times New Roman"/>
                <w:b/>
                <w:bCs/>
              </w:rPr>
            </w:pPr>
            <w:r w:rsidRPr="00A155C2">
              <w:rPr>
                <w:rFonts w:ascii="Times New Roman" w:hAnsi="Times New Roman" w:cs="Times New Roman"/>
                <w:b/>
                <w:bCs/>
              </w:rPr>
              <w:t>Адрес</w:t>
            </w:r>
            <w:r>
              <w:rPr>
                <w:rFonts w:ascii="Times New Roman" w:hAnsi="Times New Roman" w:cs="Times New Roman"/>
                <w:b/>
                <w:bCs/>
              </w:rPr>
              <w:t xml:space="preserve"> многоквартирного дома или дворовой территории</w:t>
            </w:r>
          </w:p>
        </w:tc>
      </w:tr>
      <w:tr w:rsidR="00A155C2" w:rsidRPr="0077730E" w:rsidTr="00A155C2">
        <w:trPr>
          <w:trHeight w:val="322"/>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w:t>
            </w:r>
          </w:p>
        </w:tc>
        <w:tc>
          <w:tcPr>
            <w:tcW w:w="8931" w:type="dxa"/>
            <w:tcBorders>
              <w:top w:val="single" w:sz="4" w:space="0" w:color="auto"/>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Песчаная, дом 2</w:t>
            </w:r>
          </w:p>
        </w:tc>
      </w:tr>
      <w:tr w:rsidR="00A155C2" w:rsidRPr="0077730E" w:rsidTr="00A155C2">
        <w:trPr>
          <w:trHeight w:val="266"/>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2</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Песчаная, дом 3</w:t>
            </w:r>
          </w:p>
        </w:tc>
      </w:tr>
      <w:tr w:rsidR="00A155C2" w:rsidRPr="0077730E" w:rsidTr="00A155C2">
        <w:trPr>
          <w:trHeight w:val="357"/>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3</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Песчаная, дом 5</w:t>
            </w:r>
          </w:p>
        </w:tc>
      </w:tr>
      <w:tr w:rsidR="00A155C2" w:rsidRPr="0077730E" w:rsidTr="00A155C2">
        <w:trPr>
          <w:trHeight w:val="41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4</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Песчаная, дом 6</w:t>
            </w:r>
          </w:p>
        </w:tc>
      </w:tr>
      <w:tr w:rsidR="00A155C2" w:rsidRPr="0077730E" w:rsidTr="00A155C2">
        <w:trPr>
          <w:trHeight w:val="26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5</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Песчаная, дом 7</w:t>
            </w:r>
          </w:p>
        </w:tc>
      </w:tr>
      <w:tr w:rsidR="00A155C2" w:rsidRPr="0077730E" w:rsidTr="00A155C2">
        <w:trPr>
          <w:trHeight w:val="359"/>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6</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Песчаная, дом 8</w:t>
            </w:r>
          </w:p>
        </w:tc>
      </w:tr>
      <w:tr w:rsidR="00A155C2" w:rsidRPr="0077730E" w:rsidTr="00A155C2">
        <w:trPr>
          <w:trHeight w:val="27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7</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Песчаная, дом 10</w:t>
            </w:r>
          </w:p>
        </w:tc>
      </w:tr>
      <w:tr w:rsidR="00A155C2" w:rsidRPr="0077730E" w:rsidTr="00A155C2">
        <w:trPr>
          <w:trHeight w:val="369"/>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8</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Песчаная, дом 17</w:t>
            </w:r>
          </w:p>
        </w:tc>
      </w:tr>
      <w:tr w:rsidR="00A155C2" w:rsidRPr="0077730E" w:rsidTr="00A155C2">
        <w:trPr>
          <w:trHeight w:val="261"/>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9</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Песчаная, дом 22</w:t>
            </w:r>
          </w:p>
        </w:tc>
      </w:tr>
      <w:tr w:rsidR="00A155C2" w:rsidRPr="0077730E" w:rsidTr="00A155C2">
        <w:trPr>
          <w:trHeight w:val="364"/>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10</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Майская, дом 1</w:t>
            </w:r>
          </w:p>
        </w:tc>
      </w:tr>
      <w:tr w:rsidR="00A155C2" w:rsidRPr="0077730E" w:rsidTr="00A155C2">
        <w:trPr>
          <w:trHeight w:val="271"/>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11</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Майская, дом 3</w:t>
            </w:r>
          </w:p>
        </w:tc>
      </w:tr>
      <w:tr w:rsidR="00A155C2" w:rsidRPr="0077730E" w:rsidTr="00A155C2">
        <w:trPr>
          <w:trHeight w:val="360"/>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12</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переулок Инженерный, дом 2</w:t>
            </w:r>
          </w:p>
        </w:tc>
      </w:tr>
      <w:tr w:rsidR="00A155C2" w:rsidRPr="0077730E" w:rsidTr="00A155C2">
        <w:trPr>
          <w:trHeight w:val="294"/>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13</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переулок Инженерный, дом 4</w:t>
            </w:r>
          </w:p>
        </w:tc>
      </w:tr>
      <w:tr w:rsidR="00A155C2" w:rsidRPr="0077730E" w:rsidTr="00A155C2">
        <w:trPr>
          <w:trHeight w:val="371"/>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14</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переулок Степной, дом 5</w:t>
            </w:r>
          </w:p>
        </w:tc>
      </w:tr>
      <w:tr w:rsidR="00A155C2" w:rsidRPr="0077730E" w:rsidTr="00A155C2">
        <w:trPr>
          <w:trHeight w:val="41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15</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переулок Зеленый, дом 2</w:t>
            </w:r>
          </w:p>
        </w:tc>
      </w:tr>
      <w:tr w:rsidR="00A155C2" w:rsidRPr="0077730E" w:rsidTr="00A155C2">
        <w:trPr>
          <w:trHeight w:val="283"/>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16</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переулок Зеленый, дом 4</w:t>
            </w:r>
          </w:p>
        </w:tc>
      </w:tr>
      <w:tr w:rsidR="00A155C2" w:rsidRPr="0077730E" w:rsidTr="00A155C2">
        <w:trPr>
          <w:trHeight w:val="359"/>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17</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Волгоградская, дом 28</w:t>
            </w:r>
          </w:p>
        </w:tc>
      </w:tr>
      <w:tr w:rsidR="00A155C2" w:rsidRPr="0077730E" w:rsidTr="00A155C2">
        <w:trPr>
          <w:trHeight w:val="434"/>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18</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Волгоградская, дом 30</w:t>
            </w:r>
          </w:p>
        </w:tc>
      </w:tr>
      <w:tr w:rsidR="00A155C2" w:rsidRPr="0077730E" w:rsidTr="00A155C2">
        <w:trPr>
          <w:trHeight w:val="39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19</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улица Волгоградская, дом 32</w:t>
            </w:r>
          </w:p>
        </w:tc>
      </w:tr>
      <w:tr w:rsidR="000F4A4D" w:rsidRPr="0077730E" w:rsidTr="00A155C2">
        <w:trPr>
          <w:trHeight w:val="398"/>
        </w:trPr>
        <w:tc>
          <w:tcPr>
            <w:tcW w:w="851" w:type="dxa"/>
            <w:tcBorders>
              <w:top w:val="nil"/>
              <w:left w:val="single" w:sz="4" w:space="0" w:color="auto"/>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Pr>
                <w:rFonts w:ascii="Times New Roman" w:hAnsi="Times New Roman" w:cs="Times New Roman"/>
              </w:rPr>
              <w:t>20</w:t>
            </w:r>
          </w:p>
        </w:tc>
        <w:tc>
          <w:tcPr>
            <w:tcW w:w="8931" w:type="dxa"/>
            <w:tcBorders>
              <w:top w:val="nil"/>
              <w:left w:val="nil"/>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sidRPr="00A155C2">
              <w:rPr>
                <w:rFonts w:ascii="Times New Roman" w:hAnsi="Times New Roman" w:cs="Times New Roman"/>
              </w:rPr>
              <w:t xml:space="preserve">поселок </w:t>
            </w:r>
            <w:proofErr w:type="spellStart"/>
            <w:r w:rsidRPr="00A155C2">
              <w:rPr>
                <w:rFonts w:ascii="Times New Roman" w:hAnsi="Times New Roman" w:cs="Times New Roman"/>
              </w:rPr>
              <w:t>Пятиморск</w:t>
            </w:r>
            <w:proofErr w:type="spellEnd"/>
            <w:r w:rsidRPr="00A155C2">
              <w:rPr>
                <w:rFonts w:ascii="Times New Roman" w:hAnsi="Times New Roman" w:cs="Times New Roman"/>
              </w:rPr>
              <w:t>, переулок Степной, дом 3</w:t>
            </w:r>
          </w:p>
        </w:tc>
      </w:tr>
      <w:tr w:rsidR="000F4A4D" w:rsidRPr="0077730E" w:rsidTr="00A155C2">
        <w:trPr>
          <w:trHeight w:val="398"/>
        </w:trPr>
        <w:tc>
          <w:tcPr>
            <w:tcW w:w="851" w:type="dxa"/>
            <w:tcBorders>
              <w:top w:val="nil"/>
              <w:left w:val="single" w:sz="4" w:space="0" w:color="auto"/>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Pr>
                <w:rFonts w:ascii="Times New Roman" w:hAnsi="Times New Roman" w:cs="Times New Roman"/>
              </w:rPr>
              <w:t>21</w:t>
            </w:r>
          </w:p>
        </w:tc>
        <w:tc>
          <w:tcPr>
            <w:tcW w:w="8931" w:type="dxa"/>
            <w:tcBorders>
              <w:top w:val="nil"/>
              <w:left w:val="nil"/>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Pr>
                <w:rFonts w:ascii="Times New Roman" w:hAnsi="Times New Roman" w:cs="Times New Roman"/>
              </w:rPr>
              <w:t>Парк Дружбы</w:t>
            </w:r>
          </w:p>
        </w:tc>
      </w:tr>
      <w:tr w:rsidR="00A155C2" w:rsidRPr="0077730E" w:rsidTr="000F4A4D">
        <w:trPr>
          <w:trHeight w:val="4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155C2" w:rsidRPr="00A155C2" w:rsidRDefault="000F4A4D" w:rsidP="00B66376">
            <w:pPr>
              <w:jc w:val="center"/>
              <w:rPr>
                <w:rFonts w:ascii="Times New Roman" w:hAnsi="Times New Roman" w:cs="Times New Roman"/>
              </w:rPr>
            </w:pPr>
            <w:r>
              <w:rPr>
                <w:rFonts w:ascii="Times New Roman" w:hAnsi="Times New Roman" w:cs="Times New Roman"/>
              </w:rPr>
              <w:t>22</w:t>
            </w:r>
          </w:p>
        </w:tc>
        <w:tc>
          <w:tcPr>
            <w:tcW w:w="8931" w:type="dxa"/>
            <w:tcBorders>
              <w:top w:val="nil"/>
              <w:left w:val="nil"/>
              <w:bottom w:val="single" w:sz="4" w:space="0" w:color="auto"/>
              <w:right w:val="single" w:sz="4" w:space="0" w:color="auto"/>
            </w:tcBorders>
            <w:shd w:val="clear" w:color="auto" w:fill="auto"/>
          </w:tcPr>
          <w:p w:rsidR="00A155C2" w:rsidRPr="00A155C2" w:rsidRDefault="000F4A4D" w:rsidP="00B66376">
            <w:pPr>
              <w:jc w:val="center"/>
              <w:rPr>
                <w:rFonts w:ascii="Times New Roman" w:hAnsi="Times New Roman" w:cs="Times New Roman"/>
              </w:rPr>
            </w:pPr>
            <w:r>
              <w:rPr>
                <w:rFonts w:ascii="Times New Roman" w:hAnsi="Times New Roman" w:cs="Times New Roman"/>
              </w:rPr>
              <w:t xml:space="preserve">Прилегающая территория к зданию </w:t>
            </w:r>
            <w:proofErr w:type="gramStart"/>
            <w:r>
              <w:rPr>
                <w:rFonts w:ascii="Times New Roman" w:hAnsi="Times New Roman" w:cs="Times New Roman"/>
              </w:rPr>
              <w:t>МКУК  «</w:t>
            </w:r>
            <w:proofErr w:type="gramEnd"/>
            <w:r>
              <w:rPr>
                <w:rFonts w:ascii="Times New Roman" w:hAnsi="Times New Roman" w:cs="Times New Roman"/>
              </w:rPr>
              <w:t xml:space="preserve">ЦСКР </w:t>
            </w:r>
            <w:proofErr w:type="spellStart"/>
            <w:r>
              <w:rPr>
                <w:rFonts w:ascii="Times New Roman" w:hAnsi="Times New Roman" w:cs="Times New Roman"/>
              </w:rPr>
              <w:t>Ильевского</w:t>
            </w:r>
            <w:proofErr w:type="spellEnd"/>
            <w:r>
              <w:rPr>
                <w:rFonts w:ascii="Times New Roman" w:hAnsi="Times New Roman" w:cs="Times New Roman"/>
              </w:rPr>
              <w:t xml:space="preserve"> сельского поселения»</w:t>
            </w:r>
          </w:p>
        </w:tc>
      </w:tr>
    </w:tbl>
    <w:p w:rsidR="002E7F41" w:rsidRPr="003D6767" w:rsidRDefault="002E7F41" w:rsidP="002E7F41">
      <w:pPr>
        <w:rPr>
          <w:rFonts w:ascii="Times New Roman" w:hAnsi="Times New Roman" w:cs="Times New Roman"/>
          <w:sz w:val="28"/>
          <w:szCs w:val="28"/>
        </w:rPr>
      </w:pPr>
    </w:p>
    <w:p w:rsidR="006B4AA3" w:rsidRPr="003D6767" w:rsidRDefault="006B4AA3">
      <w:pPr>
        <w:spacing w:after="0" w:line="240" w:lineRule="auto"/>
        <w:rPr>
          <w:rFonts w:ascii="Times New Roman" w:hAnsi="Times New Roman" w:cs="Times New Roman"/>
        </w:rPr>
      </w:pPr>
    </w:p>
    <w:sectPr w:rsidR="006B4AA3" w:rsidRPr="003D6767" w:rsidSect="006B4AA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6CB3"/>
    <w:rsid w:val="000F4A4D"/>
    <w:rsid w:val="002C2D93"/>
    <w:rsid w:val="002C3665"/>
    <w:rsid w:val="002E7F41"/>
    <w:rsid w:val="003D6767"/>
    <w:rsid w:val="006358EA"/>
    <w:rsid w:val="006B4AA3"/>
    <w:rsid w:val="006C09B3"/>
    <w:rsid w:val="00724D86"/>
    <w:rsid w:val="00816F27"/>
    <w:rsid w:val="009D4F24"/>
    <w:rsid w:val="00A155C2"/>
    <w:rsid w:val="00AC16DF"/>
    <w:rsid w:val="00AE1CDF"/>
    <w:rsid w:val="00B85F70"/>
    <w:rsid w:val="00CB2F83"/>
    <w:rsid w:val="00DF288B"/>
    <w:rsid w:val="00E213D4"/>
    <w:rsid w:val="00EC5B94"/>
    <w:rsid w:val="00EF1D56"/>
    <w:rsid w:val="00EF57DA"/>
    <w:rsid w:val="00F12ACA"/>
    <w:rsid w:val="00F920D5"/>
    <w:rsid w:val="00FE6CB3"/>
    <w:rsid w:val="08AF1C95"/>
    <w:rsid w:val="1BBC6D17"/>
    <w:rsid w:val="33E50C7D"/>
    <w:rsid w:val="3D5B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20E610-7133-46FE-A0FB-EB7881CD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AA3"/>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B4AA3"/>
    <w:pPr>
      <w:spacing w:after="0" w:line="240" w:lineRule="auto"/>
    </w:pPr>
    <w:rPr>
      <w:rFonts w:ascii="Tahoma" w:hAnsi="Tahoma" w:cs="Tahoma"/>
      <w:sz w:val="16"/>
      <w:szCs w:val="16"/>
    </w:rPr>
  </w:style>
  <w:style w:type="paragraph" w:customStyle="1" w:styleId="Normal1">
    <w:name w:val="Normal1"/>
    <w:qFormat/>
    <w:rsid w:val="006B4AA3"/>
    <w:pPr>
      <w:spacing w:after="0" w:line="240" w:lineRule="auto"/>
    </w:pPr>
    <w:rPr>
      <w:rFonts w:ascii="Times New Roman" w:eastAsia="Times New Roman" w:hAnsi="Times New Roman" w:cs="Times New Roman"/>
      <w:sz w:val="24"/>
      <w:szCs w:val="24"/>
    </w:rPr>
  </w:style>
  <w:style w:type="paragraph" w:customStyle="1" w:styleId="Heading11">
    <w:name w:val="Heading 11"/>
    <w:basedOn w:val="a"/>
    <w:next w:val="Normal1"/>
    <w:rsid w:val="006B4AA3"/>
    <w:pPr>
      <w:keepNext/>
      <w:spacing w:after="0" w:line="240" w:lineRule="auto"/>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next w:val="Normal1"/>
    <w:qFormat/>
    <w:rsid w:val="006B4AA3"/>
    <w:pPr>
      <w:keepNext/>
      <w:spacing w:after="0" w:line="240" w:lineRule="auto"/>
      <w:outlineLvl w:val="1"/>
    </w:pPr>
    <w:rPr>
      <w:rFonts w:ascii="Times New Roman" w:eastAsia="Times New Roman" w:hAnsi="Times New Roman" w:cs="Times New Roman"/>
      <w:sz w:val="30"/>
      <w:szCs w:val="30"/>
      <w:lang w:eastAsia="ru-RU"/>
    </w:rPr>
  </w:style>
  <w:style w:type="paragraph" w:customStyle="1" w:styleId="Heading51">
    <w:name w:val="Heading 51"/>
    <w:basedOn w:val="a"/>
    <w:next w:val="Normal1"/>
    <w:semiHidden/>
    <w:rsid w:val="006B4AA3"/>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NormalWeb1">
    <w:name w:val="Normal (Web)1"/>
    <w:basedOn w:val="a"/>
    <w:qFormat/>
    <w:rsid w:val="006B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semiHidden/>
    <w:qFormat/>
    <w:rsid w:val="006B4AA3"/>
    <w:pPr>
      <w:spacing w:after="0" w:line="240" w:lineRule="auto"/>
    </w:pPr>
    <w:rPr>
      <w:rFonts w:ascii="Times New Roman" w:eastAsia="Times New Roman" w:hAnsi="Times New Roman" w:cs="Times New Roman"/>
      <w:sz w:val="24"/>
      <w:szCs w:val="24"/>
      <w:lang w:eastAsia="ru-RU"/>
    </w:rPr>
  </w:style>
  <w:style w:type="character" w:customStyle="1" w:styleId="15">
    <w:name w:val="15"/>
    <w:basedOn w:val="a0"/>
    <w:qFormat/>
    <w:rsid w:val="006B4AA3"/>
    <w:rPr>
      <w:rFonts w:ascii="Times New Roman" w:hAnsi="Times New Roman" w:cs="Times New Roman" w:hint="default"/>
    </w:rPr>
  </w:style>
  <w:style w:type="character" w:customStyle="1" w:styleId="16">
    <w:name w:val="16"/>
    <w:basedOn w:val="a0"/>
    <w:qFormat/>
    <w:rsid w:val="006B4AA3"/>
    <w:rPr>
      <w:rFonts w:ascii="Times New Roman" w:hAnsi="Times New Roman" w:cs="Times New Roman" w:hint="default"/>
      <w:color w:val="0000FF"/>
      <w:u w:val="single"/>
    </w:rPr>
  </w:style>
  <w:style w:type="character" w:customStyle="1" w:styleId="17">
    <w:name w:val="17"/>
    <w:basedOn w:val="a0"/>
    <w:qFormat/>
    <w:rsid w:val="006B4AA3"/>
    <w:rPr>
      <w:rFonts w:ascii="Times New Roman" w:hAnsi="Times New Roman" w:cs="Times New Roman" w:hint="default"/>
      <w:b/>
      <w:bCs/>
    </w:rPr>
  </w:style>
  <w:style w:type="table" w:customStyle="1" w:styleId="TableNormal1">
    <w:name w:val="Table Normal1"/>
    <w:semiHidden/>
    <w:qFormat/>
    <w:rsid w:val="006B4AA3"/>
    <w:pPr>
      <w:spacing w:after="0" w:line="240" w:lineRule="auto"/>
    </w:pPr>
    <w:rPr>
      <w:rFonts w:ascii="Times New Roman" w:eastAsia="Times New Roman" w:hAnsi="Times New Roman" w:cs="Times New Roman"/>
    </w:rPr>
    <w:tblPr>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6B4AA3"/>
    <w:rPr>
      <w:rFonts w:ascii="Tahoma" w:hAnsi="Tahoma" w:cs="Tahoma"/>
      <w:sz w:val="16"/>
      <w:szCs w:val="16"/>
    </w:rPr>
  </w:style>
  <w:style w:type="paragraph" w:customStyle="1" w:styleId="ConsPlusNormal">
    <w:name w:val="ConsPlusNormal"/>
    <w:rsid w:val="002E7F41"/>
    <w:pPr>
      <w:widowControl w:val="0"/>
      <w:autoSpaceDE w:val="0"/>
      <w:autoSpaceDN w:val="0"/>
      <w:adjustRightInd w:val="0"/>
      <w:spacing w:after="0" w:line="240" w:lineRule="auto"/>
    </w:pPr>
    <w:rPr>
      <w:rFonts w:ascii="Arial" w:eastAsia="Times New Roman" w:hAnsi="Arial" w:cs="Arial"/>
    </w:rPr>
  </w:style>
  <w:style w:type="paragraph" w:customStyle="1" w:styleId="ConsPlusCell">
    <w:name w:val="ConsPlusCell"/>
    <w:rsid w:val="002E7F41"/>
    <w:pPr>
      <w:widowControl w:val="0"/>
      <w:autoSpaceDE w:val="0"/>
      <w:autoSpaceDN w:val="0"/>
      <w:adjustRightInd w:val="0"/>
      <w:spacing w:after="0" w:line="240" w:lineRule="auto"/>
    </w:pPr>
    <w:rPr>
      <w:rFonts w:ascii="Arial" w:eastAsia="Times New Roman" w:hAnsi="Arial" w:cs="Arial"/>
    </w:rPr>
  </w:style>
  <w:style w:type="character" w:styleId="a5">
    <w:name w:val="Hyperlink"/>
    <w:semiHidden/>
    <w:rsid w:val="002E7F41"/>
    <w:rPr>
      <w:rFonts w:cs="Times New Roman"/>
      <w:color w:val="0000FF"/>
      <w:u w:val="single"/>
    </w:rPr>
  </w:style>
  <w:style w:type="paragraph" w:customStyle="1" w:styleId="pboth">
    <w:name w:val="pboth"/>
    <w:basedOn w:val="a"/>
    <w:rsid w:val="002E7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1 Знак Знак Знак Знак Знак Знак"/>
    <w:basedOn w:val="a"/>
    <w:rsid w:val="00A155C2"/>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7E83363F5D4E29386C4F94393AE618FCA2246CCE39066C22464ACEF2588B730B67D65917FD80EE0GCL"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4F739B-7E75-4083-87CF-1679ACBC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2482</Words>
  <Characters>14152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User2</cp:lastModifiedBy>
  <cp:revision>6</cp:revision>
  <cp:lastPrinted>2016-10-14T07:01:00Z</cp:lastPrinted>
  <dcterms:created xsi:type="dcterms:W3CDTF">2017-11-23T07:16:00Z</dcterms:created>
  <dcterms:modified xsi:type="dcterms:W3CDTF">2017-11-23T08:08:00Z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