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AC" w:rsidRPr="003E12AC" w:rsidRDefault="003E12AC" w:rsidP="003E12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12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Работодателям, у которых в марте 2021 года произошли кадровые мероприятия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 xml:space="preserve">Напоминаем страхователям </w:t>
      </w:r>
      <w:r>
        <w:rPr>
          <w:sz w:val="28"/>
          <w:szCs w:val="28"/>
        </w:rPr>
        <w:t>Волгограда и Волгоградской области</w:t>
      </w:r>
      <w:r w:rsidRPr="003E12AC">
        <w:rPr>
          <w:sz w:val="28"/>
          <w:szCs w:val="28"/>
        </w:rPr>
        <w:t xml:space="preserve"> о представлении сведений по форме СЗВ-ТД на работников, у которых в марте 2021 года произошли кадровые мероприятия: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- перевод на другую постоянную работу;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- изменение наименования страхователя;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т.д.);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3E12AC" w:rsidRPr="003E12AC" w:rsidRDefault="003E12AC" w:rsidP="003E12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12AC">
        <w:rPr>
          <w:sz w:val="28"/>
          <w:szCs w:val="28"/>
        </w:rPr>
        <w:t>Сведения о трудовой деятельности работников необходимо представить в ПФР не позднее 15 апреля 2021 года.</w:t>
      </w:r>
    </w:p>
    <w:p w:rsidR="00E47E0F" w:rsidRPr="003E12AC" w:rsidRDefault="00E47E0F" w:rsidP="003E12AC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3E12A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AC"/>
    <w:rsid w:val="003E12AC"/>
    <w:rsid w:val="0080351A"/>
    <w:rsid w:val="00C02132"/>
    <w:rsid w:val="00D25AB4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E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2021-04-12T06:58:00Z</dcterms:created>
  <dcterms:modified xsi:type="dcterms:W3CDTF">2021-04-12T07:00:00Z</dcterms:modified>
</cp:coreProperties>
</file>