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ИЛЬЕВСКОГО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9441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pacing w:val="20"/>
          <w:sz w:val="28"/>
        </w:rPr>
      </w:pPr>
      <w:r>
        <w:rPr>
          <w:rFonts w:cs="Times New Roman" w:ascii="Times New Roman" w:hAnsi="Times New Roman"/>
          <w:b/>
          <w:spacing w:val="20"/>
          <w:sz w:val="28"/>
        </w:rPr>
        <w:t>22</w:t>
      </w:r>
      <w:r>
        <w:rPr>
          <w:rFonts w:cs="Times New Roman" w:ascii="Times New Roman" w:hAnsi="Times New Roman"/>
          <w:b/>
          <w:spacing w:val="20"/>
          <w:sz w:val="28"/>
        </w:rPr>
        <w:t>.0</w:t>
      </w:r>
      <w:r>
        <w:rPr>
          <w:rFonts w:cs="Times New Roman" w:ascii="Times New Roman" w:hAnsi="Times New Roman"/>
          <w:b/>
          <w:spacing w:val="20"/>
          <w:sz w:val="28"/>
        </w:rPr>
        <w:t>5</w:t>
      </w:r>
      <w:r>
        <w:rPr>
          <w:rFonts w:cs="Times New Roman" w:ascii="Times New Roman" w:hAnsi="Times New Roman"/>
          <w:b/>
          <w:spacing w:val="20"/>
          <w:sz w:val="28"/>
        </w:rPr>
        <w:t>.202</w:t>
      </w:r>
      <w:r>
        <w:rPr>
          <w:rFonts w:cs="Times New Roman" w:ascii="Times New Roman" w:hAnsi="Times New Roman"/>
          <w:b/>
          <w:spacing w:val="20"/>
          <w:sz w:val="28"/>
        </w:rPr>
        <w:t>5</w:t>
      </w:r>
      <w:r>
        <w:rPr>
          <w:rFonts w:cs="Times New Roman" w:ascii="Times New Roman" w:hAnsi="Times New Roman"/>
          <w:b/>
          <w:spacing w:val="20"/>
          <w:sz w:val="28"/>
        </w:rPr>
        <w:t xml:space="preserve"> года                                                                          №</w:t>
      </w:r>
      <w:r>
        <w:rPr>
          <w:rFonts w:cs="Times New Roman" w:ascii="Times New Roman" w:hAnsi="Times New Roman"/>
          <w:b/>
          <w:spacing w:val="20"/>
          <w:sz w:val="28"/>
        </w:rPr>
        <w:t>45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42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Об отмене </w:t>
      </w:r>
      <w:r>
        <w:rPr>
          <w:rStyle w:val="10"/>
          <w:rFonts w:eastAsia="Times New Roman"/>
          <w:b/>
          <w:bCs/>
          <w:sz w:val="28"/>
          <w:szCs w:val="28"/>
        </w:rPr>
        <w:t>постановления администрации Ильевского сельского поселения Калачевского муниципального района Волгоградской области №</w:t>
      </w:r>
      <w:r>
        <w:rPr>
          <w:rStyle w:val="10"/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ru-RU" w:eastAsia="ru-RU" w:bidi="ar-SA"/>
        </w:rPr>
        <w:t>41</w:t>
      </w:r>
      <w:r>
        <w:rPr>
          <w:rStyle w:val="10"/>
          <w:rFonts w:eastAsia="Times New Roman"/>
          <w:b/>
          <w:bCs/>
          <w:sz w:val="28"/>
          <w:szCs w:val="28"/>
        </w:rPr>
        <w:t xml:space="preserve"> от </w:t>
      </w:r>
      <w:r>
        <w:rPr>
          <w:rStyle w:val="10"/>
          <w:rFonts w:eastAsia="Times New Roman"/>
          <w:b/>
          <w:bCs/>
          <w:sz w:val="28"/>
          <w:szCs w:val="28"/>
        </w:rPr>
        <w:t>24</w:t>
      </w:r>
      <w:r>
        <w:rPr>
          <w:rStyle w:val="10"/>
          <w:rFonts w:eastAsia="Times New Roman"/>
          <w:b/>
          <w:bCs/>
          <w:sz w:val="28"/>
          <w:szCs w:val="28"/>
        </w:rPr>
        <w:t>.0</w:t>
      </w:r>
      <w:r>
        <w:rPr>
          <w:rStyle w:val="10"/>
          <w:rFonts w:eastAsia="Times New Roman"/>
          <w:b/>
          <w:bCs/>
          <w:sz w:val="28"/>
          <w:szCs w:val="28"/>
        </w:rPr>
        <w:t>4</w:t>
      </w:r>
      <w:r>
        <w:rPr>
          <w:rStyle w:val="10"/>
          <w:rFonts w:eastAsia="Times New Roman"/>
          <w:b/>
          <w:bCs/>
          <w:sz w:val="28"/>
          <w:szCs w:val="28"/>
        </w:rPr>
        <w:t>.202</w:t>
      </w:r>
      <w:r>
        <w:rPr>
          <w:rStyle w:val="10"/>
          <w:rFonts w:eastAsia="Times New Roman"/>
          <w:b/>
          <w:bCs/>
          <w:sz w:val="28"/>
          <w:szCs w:val="28"/>
        </w:rPr>
        <w:t>5</w:t>
      </w:r>
      <w:r>
        <w:rPr>
          <w:rStyle w:val="10"/>
          <w:rFonts w:eastAsia="Times New Roman"/>
          <w:b/>
          <w:bCs/>
          <w:sz w:val="28"/>
          <w:szCs w:val="28"/>
        </w:rPr>
        <w:t xml:space="preserve"> года</w:t>
      </w:r>
      <w:r>
        <w:rPr>
          <w:rStyle w:val="10"/>
          <w:rFonts w:eastAsia="Times New Roman" w:ascii="Times New Roman" w:hAnsi="Times New Roman"/>
          <w:b/>
          <w:bCs/>
          <w:sz w:val="28"/>
          <w:szCs w:val="28"/>
        </w:rPr>
        <w:t xml:space="preserve"> «Об утверждении Инструкции по подготовке и оформлению документов и материалов, направляемых в органы прокуратуры в целях согласования и проведения контрольных мероприятий»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pacing w:val="-6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 о с т а н о в л я е т: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  <w:lang w:eastAsia="ru-RU"/>
        </w:rPr>
        <w:t>дминистрации Ильевского сельского поселения Калачевского муниципального района Волгоградской области №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  <w:lang w:eastAsia="ru-RU"/>
        </w:rPr>
        <w:t>41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 xml:space="preserve"> от 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>24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>.0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>4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>.202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>5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 xml:space="preserve"> года</w:t>
      </w:r>
      <w:r>
        <w:rPr>
          <w:rStyle w:val="10"/>
          <w:rFonts w:eastAsia="Times New Roman" w:ascii="Times New Roman" w:hAnsi="Times New Roman"/>
          <w:b w:val="false"/>
          <w:bCs w:val="false"/>
          <w:spacing w:val="-6"/>
          <w:sz w:val="28"/>
          <w:szCs w:val="28"/>
        </w:rPr>
        <w:t xml:space="preserve"> </w:t>
      </w:r>
      <w:r>
        <w:rPr>
          <w:rStyle w:val="10"/>
          <w:rFonts w:eastAsia="Times New Roman" w:ascii="Times New Roman" w:hAnsi="Times New Roman"/>
          <w:b w:val="false"/>
          <w:bCs w:val="false"/>
          <w:color w:val="auto"/>
          <w:spacing w:val="-6"/>
          <w:kern w:val="0"/>
          <w:sz w:val="28"/>
          <w:szCs w:val="28"/>
        </w:rPr>
        <w:t>«Об утверждении Инструкции по подготовке и оформлению документов и материалов, направляемых в органы прокуратуры в целях согласования и проведения контрольных мероприятий»</w:t>
      </w:r>
      <w:r>
        <w:rPr>
          <w:rStyle w:val="10"/>
          <w:rFonts w:eastAsia="Times New Roman" w:ascii="Times New Roman" w:hAnsi="Times New Roman"/>
          <w:b/>
          <w:bCs/>
          <w:color w:val="auto"/>
          <w:spacing w:val="-6"/>
          <w:kern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считать утратившим силу.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Контроль за исполнением настоящего постановления оставляю за собой.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360"/>
        <w:jc w:val="both"/>
        <w:rPr>
          <w:rFonts w:ascii="Times New Roman" w:hAnsi="Times New Roman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        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Г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лав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а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Ильевского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   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сельского поселения                                                             </w:t>
      </w:r>
      <w:r>
        <w:rPr>
          <w:rFonts w:eastAsia="Calibri" w:cs="Times New Roman" w:ascii="Times New Roman" w:hAnsi="Times New Roman"/>
          <w:b/>
          <w:color w:val="00000A"/>
          <w:kern w:val="2"/>
          <w:sz w:val="28"/>
          <w:szCs w:val="28"/>
          <w:lang w:val="ru-RU" w:eastAsia="ar-SA" w:bidi="ar-SA"/>
        </w:rPr>
        <w:t>И.В.Горбатова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200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/>
      </w:r>
    </w:p>
    <w:sectPr>
      <w:type w:val="nextPage"/>
      <w:pgSz w:w="11906" w:h="16838"/>
      <w:pgMar w:left="1134" w:right="1134" w:header="0" w:top="525" w:footer="0" w:bottom="44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4a6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f531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f531c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a87b7a"/>
    <w:rPr>
      <w:rFonts w:ascii="Segoe UI" w:hAnsi="Segoe UI" w:cs="Segoe UI"/>
      <w:sz w:val="18"/>
      <w:szCs w:val="18"/>
    </w:rPr>
  </w:style>
  <w:style w:type="character" w:styleId="10">
    <w:name w:val="Основной текст + 10"/>
    <w:qFormat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4a6f"/>
    <w:pPr>
      <w:spacing w:before="0" w:after="160"/>
      <w:ind w:left="720" w:hanging="0"/>
      <w:contextualSpacing/>
    </w:pPr>
    <w:rPr/>
  </w:style>
  <w:style w:type="paragraph" w:styleId="Bullet2gif" w:customStyle="1">
    <w:name w:val="bullet2.gif"/>
    <w:basedOn w:val="Normal"/>
    <w:qFormat/>
    <w:rsid w:val="00bf5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87b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LibreOffice/7.1.4.2$Windows_X86_64 LibreOffice_project/a529a4fab45b75fefc5b6226684193eb000654f6</Application>
  <AppVersion>15.0000</AppVersion>
  <Pages>1</Pages>
  <Words>150</Words>
  <Characters>1133</Characters>
  <CharactersWithSpaces>1427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2021-03-26T07:40:00Z</dcterms:created>
  <dc:creator>Админ</dc:creator>
  <dc:description/>
  <dc:language>ru-RU</dc:language>
  <cp:lastModifiedBy/>
  <cp:lastPrinted>2025-05-23T14:20:32Z</cp:lastPrinted>
  <dcterms:modified xsi:type="dcterms:W3CDTF">2025-05-23T14:21:32Z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