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853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53"/>
      </w:tblGrid>
      <w:tr>
        <w:trPr>
          <w:trHeight w:val="129" w:hRule="atLeast"/>
        </w:trPr>
        <w:tc>
          <w:tcPr>
            <w:tcW w:w="9853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19.09.20</w:t>
      </w:r>
      <w:r>
        <w:rPr>
          <w:b/>
          <w:sz w:val="28"/>
        </w:rPr>
        <w:t>24</w:t>
      </w:r>
      <w:r>
        <w:rPr>
          <w:b/>
          <w:sz w:val="28"/>
        </w:rPr>
        <w:t xml:space="preserve"> года                                                                                                 №1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1 -е организационное  заседание</w:t>
      </w:r>
    </w:p>
    <w:p>
      <w:pPr>
        <w:pStyle w:val="Normal"/>
        <w:shd w:val="clear" w:color="auto" w:fill="FFFFFF"/>
        <w:spacing w:before="317" w:after="0"/>
        <w:ind w:left="442" w:firstLine="202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полномочий депутатов Ильевского сельского Совета Ильевского сельского поселения Калачевского муниципального района Волгоградской области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-го созыва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  </w:t>
      </w:r>
    </w:p>
    <w:p>
      <w:pPr>
        <w:pStyle w:val="11"/>
        <w:shd w:val="clear" w:color="auto" w:fill="auto"/>
        <w:spacing w:lineRule="auto" w:line="276" w:before="0" w:after="0"/>
        <w:ind w:left="-142" w:right="20" w:firstLine="284"/>
        <w:rPr>
          <w:sz w:val="28"/>
          <w:szCs w:val="28"/>
        </w:rPr>
      </w:pPr>
      <w:r>
        <w:rPr>
          <w:bCs/>
          <w:sz w:val="24"/>
          <w:szCs w:val="24"/>
        </w:rPr>
        <w:t xml:space="preserve">        </w:t>
      </w:r>
      <w:r>
        <w:rPr>
          <w:sz w:val="28"/>
          <w:szCs w:val="28"/>
        </w:rPr>
        <w:t>На основании статьи 19 Устава Ильевского сельского поселения Калачевского муниципального района Волгоградской области и постановления территориальной избирательной комиссии Калачевского муниципального района Волгоградской области от 16 сентября 2019 год</w:t>
      </w:r>
      <w:bookmarkStart w:id="0" w:name="_GoBack"/>
      <w:bookmarkEnd w:id="0"/>
      <w:r>
        <w:rPr>
          <w:sz w:val="28"/>
          <w:szCs w:val="28"/>
        </w:rPr>
        <w:t>а  №91/732 о регистрации избранных депутатов Ильевского сельского Совета Ильевского сельского поселения Калачевского муниципального района Волгоградской области,</w:t>
      </w:r>
    </w:p>
    <w:p>
      <w:pPr>
        <w:pStyle w:val="11"/>
        <w:shd w:val="clear" w:color="auto" w:fill="auto"/>
        <w:spacing w:lineRule="auto" w:line="276" w:before="0" w:after="2"/>
        <w:ind w:left="-709" w:firstLine="72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Ильевский сельский Совет</w:t>
      </w:r>
    </w:p>
    <w:p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pStyle w:val="Normal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   Признать полномочия депутатов Ильевского сельского </w:t>
      </w:r>
      <w:r>
        <w:rPr>
          <w:bCs/>
          <w:sz w:val="28"/>
          <w:szCs w:val="28"/>
        </w:rPr>
        <w:t xml:space="preserve">Совета Ильевского сельского поселения Калачевского муниципального района  </w:t>
      </w:r>
      <w:r>
        <w:rPr>
          <w:sz w:val="28"/>
          <w:szCs w:val="28"/>
        </w:rPr>
        <w:t xml:space="preserve"> Волгоградской области, избранных по  многомандатному    избирательному  округу  -  10  депутатов:  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Барабанов Василий Филиппович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Безденежных Владлен Михайлович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Евсеева Оксана Викторовна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Заикин Андрей Михайлович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Качалин Сергей Дмитриевич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Лавров Алексей Сергеевич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Петренко Игорь Александрович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Пятницкий Алексей Александрович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Шарапов Алексей Владимирович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Юшкевич Константин Николаевич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   Настоящее Решение вступает в силу с момента его подписания и подлежит опубликованию в районной газете «Борьба».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</w:t>
      </w:r>
      <w:r>
        <w:rPr>
          <w:b/>
          <w:sz w:val="28"/>
          <w:szCs w:val="28"/>
        </w:rPr>
        <w:t>И.В.Горбатова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/>
        <w:t xml:space="preserve">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134" w:header="0" w:top="540" w:footer="0" w:bottom="5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6a1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c6a18"/>
    <w:pPr>
      <w:keepNext w:val="true"/>
      <w:widowControl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Normal"/>
    <w:next w:val="Normal"/>
    <w:qFormat/>
    <w:rsid w:val="005c6a1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0"/>
    <w:qFormat/>
    <w:rsid w:val="00111542"/>
    <w:rPr>
      <w:spacing w:val="5"/>
      <w:sz w:val="25"/>
      <w:szCs w:val="25"/>
      <w:shd w:fill="FFFFFF" w:val="clear"/>
    </w:rPr>
  </w:style>
  <w:style w:type="character" w:styleId="Style13" w:customStyle="1">
    <w:name w:val="Текст выноски Знак"/>
    <w:basedOn w:val="DefaultParagraphFont"/>
    <w:link w:val="a6"/>
    <w:semiHidden/>
    <w:qFormat/>
    <w:rsid w:val="00b2719d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c6a18"/>
    <w:pPr>
      <w:widowControl/>
      <w:jc w:val="center"/>
    </w:pPr>
    <w:rPr>
      <w:b/>
      <w:sz w:val="16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c6a1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5c6a18"/>
    <w:pPr>
      <w:widowControl/>
    </w:pPr>
    <w:rPr>
      <w:b/>
      <w:sz w:val="16"/>
    </w:rPr>
  </w:style>
  <w:style w:type="paragraph" w:styleId="Style19">
    <w:name w:val="Body Text Indent"/>
    <w:basedOn w:val="Normal"/>
    <w:rsid w:val="006c1472"/>
    <w:pPr>
      <w:spacing w:before="0" w:after="120"/>
      <w:ind w:left="283" w:hanging="0"/>
    </w:pPr>
    <w:rPr/>
  </w:style>
  <w:style w:type="paragraph" w:styleId="11" w:customStyle="1">
    <w:name w:val="Основной текст1"/>
    <w:basedOn w:val="Normal"/>
    <w:link w:val="a5"/>
    <w:qFormat/>
    <w:rsid w:val="00111542"/>
    <w:pPr>
      <w:shd w:val="clear" w:color="auto" w:fill="FFFFFF"/>
      <w:spacing w:lineRule="atLeast" w:line="0" w:before="540" w:after="780"/>
      <w:jc w:val="both"/>
    </w:pPr>
    <w:rPr>
      <w:spacing w:val="5"/>
      <w:sz w:val="25"/>
      <w:szCs w:val="25"/>
    </w:rPr>
  </w:style>
  <w:style w:type="paragraph" w:styleId="BalloonText">
    <w:name w:val="Balloon Text"/>
    <w:basedOn w:val="Normal"/>
    <w:link w:val="a7"/>
    <w:semiHidden/>
    <w:unhideWhenUsed/>
    <w:qFormat/>
    <w:rsid w:val="00b2719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24CD-46BD-4485-8754-D51B6494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LibreOffice/7.1.4.2$Windows_X86_64 LibreOffice_project/a529a4fab45b75fefc5b6226684193eb000654f6</Application>
  <AppVersion>15.0000</AppVersion>
  <Pages>2</Pages>
  <Words>169</Words>
  <Characters>1305</Characters>
  <CharactersWithSpaces>1811</CharactersWithSpaces>
  <Paragraphs>28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2019-09-19T08:08:00Z</dcterms:created>
  <dc:creator>Правовой отдел</dc:creator>
  <dc:description/>
  <dc:language>ru-RU</dc:language>
  <cp:lastModifiedBy/>
  <cp:lastPrinted>2024-09-23T14:02:49Z</cp:lastPrinted>
  <dcterms:modified xsi:type="dcterms:W3CDTF">2024-09-23T14:03:35Z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