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BD" w:rsidRPr="00B872BD" w:rsidRDefault="00B872BD" w:rsidP="00B872BD">
      <w:pPr>
        <w:spacing w:beforeAutospacing="1" w:after="0" w:afterAutospacing="1" w:line="240" w:lineRule="auto"/>
        <w:outlineLvl w:val="0"/>
        <w:rPr>
          <w:rFonts w:ascii="inherit" w:eastAsia="Times New Roman" w:hAnsi="inherit" w:cs="Arial"/>
          <w:b/>
          <w:bCs/>
          <w:caps/>
          <w:color w:val="000000"/>
          <w:kern w:val="36"/>
          <w:sz w:val="48"/>
          <w:szCs w:val="48"/>
          <w:lang w:eastAsia="ru-RU"/>
        </w:rPr>
      </w:pPr>
      <w:r w:rsidRPr="00B872BD">
        <w:rPr>
          <w:rFonts w:ascii="inherit" w:eastAsia="Times New Roman" w:hAnsi="inherit" w:cs="Arial"/>
          <w:b/>
          <w:bCs/>
          <w:caps/>
          <w:color w:val="000000"/>
          <w:kern w:val="36"/>
          <w:sz w:val="48"/>
          <w:szCs w:val="48"/>
          <w:lang w:eastAsia="ru-RU"/>
        </w:rPr>
        <w:t>О ПЕРЕПИСИ</w:t>
      </w:r>
      <w:r w:rsidRPr="00B872BD">
        <w:rPr>
          <w:rFonts w:ascii="inherit" w:eastAsia="Times New Roman" w:hAnsi="inherit" w:cs="Arial"/>
          <w:b/>
          <w:bCs/>
          <w:caps/>
          <w:color w:val="000000"/>
          <w:kern w:val="36"/>
          <w:sz w:val="48"/>
          <w:szCs w:val="48"/>
          <w:lang w:eastAsia="ru-RU"/>
        </w:rPr>
        <w:br/>
        <w:t>ДЛЯ СТАРШИХ ПОКОЛЕНИЙ</w:t>
      </w:r>
    </w:p>
    <w:p w:rsidR="00B872BD" w:rsidRPr="00B872BD" w:rsidRDefault="00B872BD" w:rsidP="00B872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Всероссийская перепись населения состоится 15 октября — 14 ноября 2021 года. Это главное статистическое событие десятилетия, потому что именно перепись позволяет принимать верные государственные решения и планировать политику страны.</w:t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Можно самостоятельно ответить на вопросы переписи через портал «</w:t>
      </w:r>
      <w:proofErr w:type="spellStart"/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 или приложение «</w:t>
      </w:r>
      <w:proofErr w:type="spellStart"/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 в смартфоне</w:t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Можно традиционно дождаться переписчика у себя дома</w:t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Можно дойти до переписного участка</w:t>
      </w:r>
    </w:p>
    <w:p w:rsidR="00B872BD" w:rsidRPr="00B872BD" w:rsidRDefault="00B872BD" w:rsidP="00B872BD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Arial"/>
          <w:b/>
          <w:bCs/>
          <w:caps/>
          <w:color w:val="000000"/>
          <w:sz w:val="36"/>
          <w:szCs w:val="36"/>
          <w:lang w:eastAsia="ru-RU"/>
        </w:rPr>
      </w:pPr>
      <w:r w:rsidRPr="00B872BD">
        <w:rPr>
          <w:rFonts w:ascii="inherit" w:eastAsia="Times New Roman" w:hAnsi="inherit" w:cs="Arial"/>
          <w:b/>
          <w:bCs/>
          <w:caps/>
          <w:color w:val="000000"/>
          <w:sz w:val="36"/>
          <w:szCs w:val="36"/>
          <w:lang w:eastAsia="ru-RU"/>
        </w:rPr>
        <w:t>КАК БЕЗОПАСНЕЕ?</w:t>
      </w:r>
    </w:p>
    <w:p w:rsidR="00B872BD" w:rsidRPr="00B872BD" w:rsidRDefault="00B872BD" w:rsidP="00B872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Пройти перепись через «</w:t>
      </w:r>
      <w:proofErr w:type="spellStart"/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 — самый безопасный вариант, для этого вы или член семьи, вместе с которым вы живете, должен иметь учетную запись на портале.</w:t>
      </w:r>
    </w:p>
    <w:p w:rsidR="00B872BD" w:rsidRPr="00B872BD" w:rsidRDefault="00B872BD" w:rsidP="00B872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Она пригодится и после переписи: через «</w:t>
      </w:r>
      <w:proofErr w:type="spellStart"/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 можно, например, оплатить коммунальные услуги, оформить социальные выплаты, записаться на получение различных документов и многое другое.</w:t>
      </w:r>
    </w:p>
    <w:p w:rsidR="00B872BD" w:rsidRPr="00B872BD" w:rsidRDefault="00B872BD" w:rsidP="00B872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Пройти перепись за всё домохозяйство — то есть за всех, кто живет вместе в одной квартире или доме — может один человек. Завести учетную запись на портале </w:t>
      </w:r>
      <w:proofErr w:type="spellStart"/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легко, в случае необходимости попросите родственников вам помочь.</w:t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Для получения стандартного аккаунта</w:t>
      </w: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на сайте gosuslugi.ru нужно указать свой e-</w:t>
      </w:r>
      <w:proofErr w:type="spellStart"/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mail</w:t>
      </w:r>
      <w:proofErr w:type="spellEnd"/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номер мобильного телефона, номер паспорта, а также СНИЛС.</w:t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После регистрации</w:t>
      </w: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на сайте «</w:t>
      </w:r>
      <w:proofErr w:type="spellStart"/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 в период проведения переписи вы сможете выбрать услугу «Пройти перепись населения» и заполнить переписной лист. К каждому вопросу будут удобные подсказки, ошибиться практически невозможно.</w:t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Если вы пройдете перепись на «</w:t>
      </w:r>
      <w:proofErr w:type="spellStart"/>
      <w:r w:rsidRPr="00B872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Госуслугах</w:t>
      </w:r>
      <w:proofErr w:type="spellEnd"/>
      <w:r w:rsidRPr="00B872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»</w:t>
      </w: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то, когда к вам домой придет переписчик, повторно отвечать на его вопросы не нужно, достаточно назвать ему цифровой код, который придет вам на телефон.</w:t>
      </w:r>
    </w:p>
    <w:p w:rsidR="00B872BD" w:rsidRPr="00B872BD" w:rsidRDefault="00B872BD" w:rsidP="00B872BD">
      <w:pPr>
        <w:spacing w:beforeAutospacing="1" w:after="0" w:afterAutospacing="1" w:line="240" w:lineRule="auto"/>
        <w:outlineLvl w:val="1"/>
        <w:rPr>
          <w:rFonts w:ascii="inherit" w:eastAsia="Times New Roman" w:hAnsi="inherit" w:cs="Arial"/>
          <w:b/>
          <w:bCs/>
          <w:caps/>
          <w:color w:val="000000"/>
          <w:sz w:val="36"/>
          <w:szCs w:val="36"/>
          <w:lang w:eastAsia="ru-RU"/>
        </w:rPr>
      </w:pPr>
      <w:r w:rsidRPr="00B872BD">
        <w:rPr>
          <w:rFonts w:ascii="inherit" w:eastAsia="Times New Roman" w:hAnsi="inherit" w:cs="Arial"/>
          <w:b/>
          <w:bCs/>
          <w:caps/>
          <w:color w:val="000000"/>
          <w:sz w:val="36"/>
          <w:szCs w:val="36"/>
          <w:lang w:eastAsia="ru-RU"/>
        </w:rPr>
        <w:t>КАК ОТЛИЧИТЬ ПЕРЕПИСЧИКА</w:t>
      </w:r>
      <w:r w:rsidRPr="00B872BD">
        <w:rPr>
          <w:rFonts w:ascii="inherit" w:eastAsia="Times New Roman" w:hAnsi="inherit" w:cs="Arial"/>
          <w:b/>
          <w:bCs/>
          <w:caps/>
          <w:color w:val="000000"/>
          <w:sz w:val="36"/>
          <w:szCs w:val="36"/>
          <w:lang w:eastAsia="ru-RU"/>
        </w:rPr>
        <w:br/>
        <w:t>ОТ МОШЕННИКА</w:t>
      </w:r>
    </w:p>
    <w:p w:rsidR="00B872BD" w:rsidRPr="00B872BD" w:rsidRDefault="00B872BD" w:rsidP="00B872BD">
      <w:pPr>
        <w:spacing w:beforeAutospacing="1" w:after="0" w:afterAutospacing="1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Традиционный способ участия</w:t>
      </w: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в переписи — разговор</w:t>
      </w: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с переписчиком — никто не отменял.</w:t>
      </w:r>
    </w:p>
    <w:p w:rsidR="00B872BD" w:rsidRPr="00B872BD" w:rsidRDefault="00B872BD" w:rsidP="00B872BD">
      <w:pPr>
        <w:spacing w:beforeAutospacing="1" w:after="0" w:afterAutospacing="1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Здесь всё как обычно, а чтобы быть</w:t>
      </w: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уверенным, что к вам постучался именно</w:t>
      </w: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переписчик, а не мошенник, запомните</w:t>
      </w: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несколько правил:</w:t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переписчик </w:t>
      </w:r>
      <w:r w:rsidRPr="00B872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никогда не просит</w:t>
      </w:r>
      <w:r w:rsidRPr="00B872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  <w:t>показать документы</w:t>
      </w: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</w:t>
      </w: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все ответы записывает со слов;</w:t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переписчик </w:t>
      </w:r>
      <w:r w:rsidRPr="00B872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никогда</w:t>
      </w:r>
      <w:r w:rsidRPr="00B872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br/>
        <w:t>не спрашивает о размере дохода</w:t>
      </w: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</w:t>
      </w: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вашего или родственников;</w:t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переписчик </w:t>
      </w:r>
      <w:r w:rsidRPr="00B872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никогда не спрашивает о том, кому принадлежит дом или квартира</w:t>
      </w: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в которой вы живете;</w:t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переписчик всегда показывает свое удостоверение, а по вашей просьбе — еще и паспорт в развернутом виде, чтобы вы могли внимательно прочитать все необходимое;</w:t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переписчики будут одеты в накидку-жилет и шарф с символикой переписи, у них с собой будут специальные сумки, а также электронные планшеты;</w:t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переписчик обязательно должен быть в маске и в перчатках;</w:t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если личность переписчика вызывает у вас сомнение, всегда можно позвонить участковому или на переписной участок.</w:t>
      </w:r>
    </w:p>
    <w:p w:rsidR="00B872BD" w:rsidRPr="00B872BD" w:rsidRDefault="00B872BD" w:rsidP="00B872BD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Arial"/>
          <w:b/>
          <w:bCs/>
          <w:caps/>
          <w:color w:val="000000"/>
          <w:sz w:val="36"/>
          <w:szCs w:val="36"/>
          <w:lang w:eastAsia="ru-RU"/>
        </w:rPr>
      </w:pPr>
      <w:r w:rsidRPr="00B872BD">
        <w:rPr>
          <w:rFonts w:ascii="inherit" w:eastAsia="Times New Roman" w:hAnsi="inherit" w:cs="Arial"/>
          <w:b/>
          <w:bCs/>
          <w:caps/>
          <w:color w:val="000000"/>
          <w:sz w:val="36"/>
          <w:szCs w:val="36"/>
          <w:lang w:eastAsia="ru-RU"/>
        </w:rPr>
        <w:t>НА ПЕРЕПИСНОМ УЧАСТКЕ</w:t>
      </w:r>
    </w:p>
    <w:p w:rsidR="00B872BD" w:rsidRPr="00B872BD" w:rsidRDefault="00B872BD" w:rsidP="00B872BD">
      <w:pPr>
        <w:spacing w:beforeAutospacing="1" w:after="0" w:afterAutospacing="1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Если вы не хотите пускать к себе в дом посторонних, сходите на переписной участок. </w:t>
      </w:r>
      <w:r w:rsidRPr="00B872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Их адреса, телефоны и время работы будут перед началом переписи вывешены на информационных щитах в подъездах, а также опубликованы в местной прессе</w:t>
      </w: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p w:rsidR="00B872BD" w:rsidRPr="00B872BD" w:rsidRDefault="00B872BD" w:rsidP="00B872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частности, переписные участки будут открыты во всех многофункциональных центрах оказания государственных и муниципальных услуг.</w:t>
      </w:r>
    </w:p>
    <w:p w:rsidR="00B872BD" w:rsidRPr="00B872BD" w:rsidRDefault="00B872BD" w:rsidP="00B872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 визите на переписной участок не забудьте маску и перчатки, а после возвращения домой тщательно вымойте руки с мылом.</w:t>
      </w:r>
    </w:p>
    <w:p w:rsidR="00B872BD" w:rsidRPr="00B872BD" w:rsidRDefault="00B872BD" w:rsidP="00B872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B872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872BD" w:rsidRPr="00B872BD" w:rsidRDefault="00B872BD" w:rsidP="00B872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fldChar w:fldCharType="begin"/>
      </w:r>
      <w:r w:rsidRPr="00B872BD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instrText xml:space="preserve"> HYPERLINK "https://www.strana2020.ru/novosti/onlayn-igra-vserossiyskoy-perepisi-priznana-luchshey-na-konkurse-tagline-awards/" </w:instrText>
      </w:r>
      <w:r w:rsidRPr="00B872BD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fldChar w:fldCharType="separate"/>
      </w:r>
    </w:p>
    <w:p w:rsidR="00B872BD" w:rsidRPr="00B872BD" w:rsidRDefault="00B872BD" w:rsidP="00B872BD">
      <w:pPr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FFFFFF"/>
          <w:sz w:val="27"/>
          <w:szCs w:val="27"/>
          <w:lang w:eastAsia="ru-RU"/>
        </w:rPr>
      </w:pPr>
      <w:r w:rsidRPr="00B872BD">
        <w:rPr>
          <w:rFonts w:ascii="inherit" w:eastAsia="Times New Roman" w:hAnsi="inherit" w:cs="Arial"/>
          <w:caps/>
          <w:color w:val="FFFFFF"/>
          <w:sz w:val="27"/>
          <w:szCs w:val="27"/>
          <w:lang w:eastAsia="ru-RU"/>
        </w:rPr>
        <w:t>ИГРА О ПЕРЕПИСИ</w:t>
      </w:r>
    </w:p>
    <w:p w:rsidR="00B872BD" w:rsidRPr="00B872BD" w:rsidRDefault="00B872BD" w:rsidP="00B872BD">
      <w:pPr>
        <w:spacing w:before="100" w:beforeAutospacing="1" w:after="100" w:afterAutospacing="1" w:line="240" w:lineRule="auto"/>
        <w:rPr>
          <w:rFonts w:ascii="inherit" w:eastAsia="Times New Roman" w:hAnsi="inherit" w:cs="Arial"/>
          <w:caps/>
          <w:color w:val="FFFFFF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aps/>
          <w:color w:val="FFFFFF"/>
          <w:sz w:val="24"/>
          <w:szCs w:val="24"/>
          <w:lang w:eastAsia="ru-RU"/>
        </w:rPr>
        <w:t>ПРОЙДИ ВСЕ УРОВНИ</w:t>
      </w:r>
    </w:p>
    <w:p w:rsidR="00B872BD" w:rsidRPr="00B872BD" w:rsidRDefault="00B872BD" w:rsidP="00B872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fldChar w:fldCharType="end"/>
      </w:r>
      <w:r w:rsidRPr="00B872BD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fldChar w:fldCharType="begin"/>
      </w:r>
      <w:r w:rsidRPr="00B872BD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instrText xml:space="preserve"> HYPERLINK "https://www.strana2020.ru/form.php" </w:instrText>
      </w:r>
      <w:r w:rsidRPr="00B872BD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fldChar w:fldCharType="separate"/>
      </w:r>
    </w:p>
    <w:p w:rsidR="00B872BD" w:rsidRPr="00B872BD" w:rsidRDefault="00B872BD" w:rsidP="00B872BD">
      <w:pPr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FFFFFF"/>
          <w:sz w:val="27"/>
          <w:szCs w:val="27"/>
          <w:lang w:eastAsia="ru-RU"/>
        </w:rPr>
      </w:pPr>
      <w:r w:rsidRPr="00B872BD">
        <w:rPr>
          <w:rFonts w:ascii="inherit" w:eastAsia="Times New Roman" w:hAnsi="inherit" w:cs="Arial"/>
          <w:caps/>
          <w:color w:val="FFFFFF"/>
          <w:sz w:val="27"/>
          <w:szCs w:val="27"/>
          <w:lang w:eastAsia="ru-RU"/>
        </w:rPr>
        <w:t>ПЕРЕПИСНЫЕ ЛИСТЫ</w:t>
      </w:r>
    </w:p>
    <w:p w:rsidR="00B872BD" w:rsidRPr="00B872BD" w:rsidRDefault="00B872BD" w:rsidP="00B872BD">
      <w:pPr>
        <w:spacing w:before="100" w:beforeAutospacing="1" w:after="100" w:afterAutospacing="1" w:line="240" w:lineRule="auto"/>
        <w:rPr>
          <w:rFonts w:ascii="inherit" w:eastAsia="Times New Roman" w:hAnsi="inherit" w:cs="Arial"/>
          <w:caps/>
          <w:color w:val="FFFFFF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aps/>
          <w:color w:val="FFFFFF"/>
          <w:sz w:val="24"/>
          <w:szCs w:val="24"/>
          <w:lang w:eastAsia="ru-RU"/>
        </w:rPr>
        <w:t>УЗНАЙ ПОДРОБНОСТИ</w:t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575756"/>
          <w:sz w:val="24"/>
          <w:szCs w:val="24"/>
          <w:lang w:eastAsia="ru-RU"/>
        </w:rPr>
      </w:pPr>
      <w:r w:rsidRPr="00B872BD">
        <w:rPr>
          <w:rFonts w:ascii="inherit" w:eastAsia="Times New Roman" w:hAnsi="inherit" w:cs="Arial"/>
          <w:color w:val="575756"/>
          <w:sz w:val="24"/>
          <w:szCs w:val="24"/>
          <w:lang w:eastAsia="ru-RU"/>
        </w:rPr>
        <w:fldChar w:fldCharType="end"/>
      </w:r>
    </w:p>
    <w:p w:rsidR="00B872BD" w:rsidRPr="00B872BD" w:rsidRDefault="00B872BD" w:rsidP="00B872BD">
      <w:pPr>
        <w:spacing w:after="0" w:line="240" w:lineRule="auto"/>
        <w:rPr>
          <w:rFonts w:ascii="inherit" w:eastAsia="Times New Roman" w:hAnsi="inherit" w:cs="Arial"/>
          <w:color w:val="575756"/>
          <w:sz w:val="24"/>
          <w:szCs w:val="24"/>
          <w:lang w:eastAsia="ru-RU"/>
        </w:rPr>
      </w:pPr>
    </w:p>
    <w:p w:rsidR="0094543A" w:rsidRDefault="0094543A"/>
    <w:sectPr w:rsidR="0094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E5"/>
    <w:rsid w:val="0094543A"/>
    <w:rsid w:val="00A649E5"/>
    <w:rsid w:val="00B8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C084"/>
  <w15:chartTrackingRefBased/>
  <w15:docId w15:val="{966CCFF5-C797-4616-92C0-528EA873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9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6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2021-09-09T07:03:00Z</dcterms:created>
  <dcterms:modified xsi:type="dcterms:W3CDTF">2021-09-09T07:03:00Z</dcterms:modified>
</cp:coreProperties>
</file>