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6A" w:rsidRDefault="00E1176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ПРОЕКТ </w:t>
      </w:r>
    </w:p>
    <w:p w:rsidR="002B16D9" w:rsidRDefault="00DC0B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2B16D9" w:rsidRDefault="00DC0B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ИЛЬЕВСКОГО СЕЛЬСКОГО ПОСЕЛЕНИЯ</w:t>
      </w:r>
    </w:p>
    <w:p w:rsidR="002B16D9" w:rsidRDefault="00DC0B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КАЛАЧЕВСКОГО МУНИЦИПАЛЬНОГО РАЙОНА</w:t>
      </w:r>
    </w:p>
    <w:p w:rsidR="002B16D9" w:rsidRDefault="00DC0B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ВОЛГОГРАДСКОЙ ОБЛАСТИ</w:t>
      </w:r>
    </w:p>
    <w:tbl>
      <w:tblPr>
        <w:tblW w:w="9226" w:type="dxa"/>
        <w:tblLayout w:type="fixed"/>
        <w:tblLook w:val="0000" w:firstRow="0" w:lastRow="0" w:firstColumn="0" w:lastColumn="0" w:noHBand="0" w:noVBand="0"/>
      </w:tblPr>
      <w:tblGrid>
        <w:gridCol w:w="9226"/>
      </w:tblGrid>
      <w:tr w:rsidR="002B16D9">
        <w:trPr>
          <w:trHeight w:val="231"/>
        </w:trPr>
        <w:tc>
          <w:tcPr>
            <w:tcW w:w="9226" w:type="dxa"/>
            <w:tcBorders>
              <w:top w:val="thinThickSmallGap" w:sz="24" w:space="0" w:color="000000"/>
            </w:tcBorders>
          </w:tcPr>
          <w:p w:rsidR="002B16D9" w:rsidRDefault="002B16D9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</w:tbl>
    <w:p w:rsidR="002B16D9" w:rsidRDefault="00DC0B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</w:t>
      </w:r>
      <w:r>
        <w:rPr>
          <w:b/>
          <w:color w:val="000000"/>
          <w:sz w:val="28"/>
          <w:szCs w:val="28"/>
        </w:rPr>
        <w:t>ИЕ</w:t>
      </w:r>
    </w:p>
    <w:p w:rsidR="002B16D9" w:rsidRDefault="00D0673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.2024г.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№</w:t>
      </w:r>
    </w:p>
    <w:p w:rsidR="002B16D9" w:rsidRDefault="002B16D9">
      <w:pPr>
        <w:rPr>
          <w:b/>
          <w:bCs/>
          <w:color w:val="000000"/>
          <w:sz w:val="28"/>
          <w:szCs w:val="28"/>
        </w:rPr>
      </w:pPr>
    </w:p>
    <w:p w:rsidR="002B16D9" w:rsidRDefault="002B16D9">
      <w:pPr>
        <w:rPr>
          <w:b/>
          <w:bCs/>
          <w:color w:val="000000"/>
          <w:sz w:val="28"/>
          <w:szCs w:val="28"/>
        </w:rPr>
      </w:pPr>
    </w:p>
    <w:p w:rsidR="002B16D9" w:rsidRDefault="00DC0B44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Ильевского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Калачевского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района Волгоградской области от 12.11.2021 № 105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муниципальной услуги «П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ринятие решения о проведении аукциона по продаже земельных участков, находящихся в муниципальной собственност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Ильевского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16D9" w:rsidRDefault="002B16D9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bookmarkEnd w:id="0"/>
    <w:p w:rsidR="002B16D9" w:rsidRDefault="00DC0B4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</w:t>
      </w:r>
      <w:r>
        <w:rPr>
          <w:color w:val="000000" w:themeColor="text1"/>
          <w:sz w:val="28"/>
          <w:szCs w:val="28"/>
        </w:rPr>
        <w:t xml:space="preserve">пальных услуг», от 25.12.2023 № 627-ФЗ «О внесении изменений в </w:t>
      </w:r>
      <w:hyperlink r:id="rId7" w:tgtFrame="_blank">
        <w:r>
          <w:rPr>
            <w:rStyle w:val="10"/>
            <w:color w:val="000000" w:themeColor="text1"/>
            <w:sz w:val="28"/>
            <w:szCs w:val="28"/>
          </w:rPr>
          <w:t>Градостроительный кодекс</w:t>
        </w:r>
      </w:hyperlink>
      <w:r>
        <w:rPr>
          <w:color w:val="000000" w:themeColor="text1"/>
          <w:sz w:val="28"/>
          <w:szCs w:val="28"/>
        </w:rPr>
        <w:t xml:space="preserve"> Российской Федерации и отдельные законодательные акты Российской Федерации», постановлением Правительства Российской Федерации </w:t>
      </w:r>
      <w:r>
        <w:rPr>
          <w:sz w:val="28"/>
          <w:szCs w:val="28"/>
        </w:rPr>
        <w:t>от 02.02.2024 № 102 «О внесении изменений в постановление Правительства Российской Федерации от 9 апреля 2022 г. № 629»,</w:t>
      </w:r>
      <w:r>
        <w:rPr>
          <w:color w:val="000000" w:themeColor="text1"/>
          <w:sz w:val="28"/>
          <w:szCs w:val="28"/>
        </w:rPr>
        <w:t xml:space="preserve"> руковод</w:t>
      </w:r>
      <w:r>
        <w:rPr>
          <w:color w:val="000000" w:themeColor="text1"/>
          <w:sz w:val="28"/>
          <w:szCs w:val="28"/>
        </w:rPr>
        <w:t xml:space="preserve">ствуясь Уставом </w:t>
      </w:r>
      <w:proofErr w:type="spellStart"/>
      <w:r>
        <w:rPr>
          <w:color w:val="000000" w:themeColor="text1"/>
          <w:sz w:val="28"/>
          <w:szCs w:val="28"/>
        </w:rPr>
        <w:t>Ильевского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сельского поселения Калачевского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Волгоградской области, </w:t>
      </w:r>
      <w:r>
        <w:rPr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 xml:space="preserve">дминистрация </w:t>
      </w:r>
      <w:proofErr w:type="spellStart"/>
      <w:r>
        <w:rPr>
          <w:bCs/>
          <w:color w:val="000000" w:themeColor="text1"/>
          <w:sz w:val="28"/>
          <w:szCs w:val="28"/>
        </w:rPr>
        <w:t>Ильевского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сельского поселения Калачевского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Волгоградской области</w:t>
      </w:r>
    </w:p>
    <w:p w:rsidR="002B16D9" w:rsidRDefault="00DC0B4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B16D9" w:rsidRDefault="002B16D9">
      <w:pPr>
        <w:widowControl w:val="0"/>
        <w:ind w:firstLine="567"/>
        <w:jc w:val="both"/>
        <w:rPr>
          <w:sz w:val="28"/>
          <w:szCs w:val="28"/>
        </w:rPr>
      </w:pPr>
    </w:p>
    <w:p w:rsidR="002B16D9" w:rsidRDefault="00DC0B44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 Внести в административный регла</w:t>
      </w:r>
      <w:r>
        <w:rPr>
          <w:sz w:val="28"/>
          <w:szCs w:val="28"/>
        </w:rPr>
        <w:t>мент предоставления муниципальной услуги «П</w:t>
      </w:r>
      <w:r>
        <w:rPr>
          <w:bCs/>
          <w:color w:val="000000"/>
          <w:sz w:val="28"/>
          <w:szCs w:val="28"/>
        </w:rPr>
        <w:t xml:space="preserve">ринятие решения о проведении аукциона по продаже земельных участков, находящихся в муниципальной собственности </w:t>
      </w:r>
      <w:proofErr w:type="spellStart"/>
      <w:r>
        <w:rPr>
          <w:bCs/>
          <w:color w:val="000000"/>
          <w:sz w:val="28"/>
          <w:szCs w:val="28"/>
        </w:rPr>
        <w:t>Ильевского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утвержденный постановлением администрации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 xml:space="preserve">ия Калачевского муниципального района Волгоградской области от 12.11.2021 № 105 </w:t>
      </w: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Административного регламента предоставления муниципальной услуги «П</w:t>
      </w:r>
      <w:r>
        <w:rPr>
          <w:bCs/>
          <w:color w:val="000000"/>
          <w:sz w:val="28"/>
          <w:szCs w:val="28"/>
        </w:rPr>
        <w:t>ринятие решения о проведении аукциона по продаже земельных участков, находящихся в муниципаль</w:t>
      </w:r>
      <w:r>
        <w:rPr>
          <w:bCs/>
          <w:color w:val="000000"/>
          <w:sz w:val="28"/>
          <w:szCs w:val="28"/>
        </w:rPr>
        <w:t xml:space="preserve">ной собственности </w:t>
      </w:r>
      <w:proofErr w:type="spellStart"/>
      <w:r>
        <w:rPr>
          <w:bCs/>
          <w:color w:val="000000"/>
          <w:sz w:val="28"/>
          <w:szCs w:val="28"/>
        </w:rPr>
        <w:t>Ильевского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», следующие изменения:</w:t>
      </w:r>
    </w:p>
    <w:p w:rsidR="002B16D9" w:rsidRDefault="00DC0B4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1.1.</w:t>
      </w:r>
      <w:r>
        <w:rPr>
          <w:sz w:val="28"/>
          <w:szCs w:val="28"/>
        </w:rPr>
        <w:t xml:space="preserve"> пункт 2.4.3 изложить в следующей редакции:</w:t>
      </w:r>
    </w:p>
    <w:p w:rsidR="002B16D9" w:rsidRDefault="00DC0B44">
      <w:pPr>
        <w:ind w:firstLine="709"/>
        <w:jc w:val="both"/>
        <w:rPr>
          <w:sz w:val="28"/>
          <w:szCs w:val="28"/>
        </w:rPr>
        <w:sectPr w:rsidR="002B16D9">
          <w:headerReference w:type="default" r:id="rId8"/>
          <w:pgSz w:w="11906" w:h="16838"/>
          <w:pgMar w:top="1440" w:right="1467" w:bottom="993" w:left="1080" w:header="709" w:footer="0" w:gutter="0"/>
          <w:cols w:space="720"/>
          <w:formProt w:val="0"/>
          <w:docGrid w:linePitch="272" w:charSpace="8192"/>
        </w:sectPr>
      </w:pPr>
      <w:r>
        <w:rPr>
          <w:sz w:val="28"/>
          <w:szCs w:val="28"/>
        </w:rPr>
        <w:lastRenderedPageBreak/>
        <w:t xml:space="preserve">«2.4.3. В соответствии с постановлением Правительства Российской Федерации от 09.04.2022 № 629 «Об особенностях регулирования земельных </w:t>
      </w:r>
    </w:p>
    <w:p w:rsidR="002B16D9" w:rsidRDefault="00DC0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отношений в Российской Федерации в 2022 - 2024 годах, а также о случаях установления льготной арендной платы по договор</w:t>
      </w:r>
      <w:r>
        <w:rPr>
          <w:sz w:val="28"/>
          <w:szCs w:val="28"/>
        </w:rPr>
        <w:t>ам аренды земельных участков, находящихся в федеральной собственности, и размере такой платы» в 2022 - 2024 годах:</w:t>
      </w:r>
    </w:p>
    <w:p w:rsidR="002B16D9" w:rsidRDefault="00DC0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процедуры, предусмотренные разделом 3 настоящего административного регламента, осуществляются в 2022 - 2024 годах в сокращен</w:t>
      </w:r>
      <w:r>
        <w:rPr>
          <w:sz w:val="28"/>
          <w:szCs w:val="28"/>
        </w:rPr>
        <w:t>ные сроки, обеспечивающие соблюдение установленных в настоящем пункте сроков предоставления муниципальной услуги.»;</w:t>
      </w:r>
    </w:p>
    <w:p w:rsidR="002B16D9" w:rsidRDefault="00DC0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пятнадцатом пункта 2.5 слова «Об особенностях регулирования земельных отношений в Российской Федерации в 2022 и 2023 годах» за</w:t>
      </w:r>
      <w:r>
        <w:rPr>
          <w:sz w:val="28"/>
          <w:szCs w:val="28"/>
        </w:rPr>
        <w:t xml:space="preserve">менить словами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</w:t>
      </w:r>
      <w:r>
        <w:rPr>
          <w:sz w:val="28"/>
          <w:szCs w:val="28"/>
        </w:rPr>
        <w:t>такой платы».</w:t>
      </w:r>
    </w:p>
    <w:p w:rsidR="002B16D9" w:rsidRDefault="00DC0B44">
      <w:pPr>
        <w:ind w:firstLine="709"/>
        <w:jc w:val="both"/>
        <w:rPr>
          <w:rStyle w:val="a9"/>
          <w:sz w:val="28"/>
          <w:szCs w:val="28"/>
          <w:vertAlign w:val="baseline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</w:t>
      </w:r>
      <w:r>
        <w:rPr>
          <w:rStyle w:val="a9"/>
          <w:sz w:val="28"/>
          <w:szCs w:val="28"/>
          <w:vertAlign w:val="baseline"/>
        </w:rPr>
        <w:t xml:space="preserve">подлежит обнародованию и размещению на официальном сайте администрации </w:t>
      </w:r>
      <w:proofErr w:type="spellStart"/>
      <w:r>
        <w:rPr>
          <w:rStyle w:val="a9"/>
          <w:sz w:val="28"/>
          <w:szCs w:val="28"/>
          <w:vertAlign w:val="baseline"/>
        </w:rPr>
        <w:t>Ильевского</w:t>
      </w:r>
      <w:proofErr w:type="spellEnd"/>
      <w:r>
        <w:rPr>
          <w:rStyle w:val="a9"/>
          <w:sz w:val="28"/>
          <w:szCs w:val="28"/>
          <w:vertAlign w:val="baseline"/>
        </w:rPr>
        <w:t xml:space="preserve"> сельского поселения Калачевского муниципального района </w:t>
      </w:r>
      <w:r>
        <w:rPr>
          <w:sz w:val="28"/>
          <w:szCs w:val="28"/>
        </w:rPr>
        <w:t xml:space="preserve">Волгоградской области </w:t>
      </w:r>
      <w:hyperlink r:id="rId9">
        <w:r>
          <w:rPr>
            <w:sz w:val="28"/>
            <w:szCs w:val="28"/>
          </w:rPr>
          <w:t>www.i</w:t>
        </w:r>
        <w:r>
          <w:rPr>
            <w:sz w:val="28"/>
            <w:szCs w:val="28"/>
          </w:rPr>
          <w:t>lievka.ulcraft.com</w:t>
        </w:r>
      </w:hyperlink>
      <w:r>
        <w:rPr>
          <w:rStyle w:val="a9"/>
          <w:sz w:val="28"/>
          <w:szCs w:val="28"/>
          <w:vertAlign w:val="baseline"/>
        </w:rPr>
        <w:t>.</w:t>
      </w:r>
    </w:p>
    <w:p w:rsidR="002B16D9" w:rsidRDefault="00DC0B44">
      <w:pPr>
        <w:ind w:firstLine="709"/>
        <w:jc w:val="both"/>
      </w:pPr>
      <w:r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Контроль исполнения постановления оставляю за собой.</w:t>
      </w:r>
    </w:p>
    <w:p w:rsidR="002B16D9" w:rsidRDefault="002B16D9">
      <w:pPr>
        <w:ind w:firstLine="567"/>
        <w:jc w:val="both"/>
        <w:rPr>
          <w:color w:val="000000"/>
          <w:sz w:val="28"/>
          <w:szCs w:val="28"/>
        </w:rPr>
      </w:pPr>
    </w:p>
    <w:p w:rsidR="002B16D9" w:rsidRDefault="002B16D9">
      <w:pPr>
        <w:ind w:firstLine="567"/>
        <w:jc w:val="both"/>
        <w:rPr>
          <w:color w:val="000000"/>
          <w:sz w:val="28"/>
          <w:szCs w:val="28"/>
        </w:rPr>
      </w:pPr>
    </w:p>
    <w:p w:rsidR="002B16D9" w:rsidRDefault="00DC0B44">
      <w:proofErr w:type="spellStart"/>
      <w:r>
        <w:rPr>
          <w:b/>
          <w:color w:val="000000"/>
          <w:sz w:val="28"/>
          <w:szCs w:val="28"/>
        </w:rPr>
        <w:t>И.о.Главы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Ильевского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2B16D9" w:rsidRDefault="00DC0B44">
      <w:pPr>
        <w:jc w:val="both"/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А.И.Павлова</w:t>
      </w:r>
      <w:proofErr w:type="spellEnd"/>
    </w:p>
    <w:p w:rsidR="002B16D9" w:rsidRDefault="002B16D9">
      <w:pPr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sectPr w:rsidR="002B16D9">
      <w:headerReference w:type="default" r:id="rId10"/>
      <w:pgSz w:w="11906" w:h="16838"/>
      <w:pgMar w:top="1440" w:right="566" w:bottom="993" w:left="1080" w:header="0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B44" w:rsidRDefault="00DC0B44">
      <w:r>
        <w:separator/>
      </w:r>
    </w:p>
  </w:endnote>
  <w:endnote w:type="continuationSeparator" w:id="0">
    <w:p w:rsidR="00DC0B44" w:rsidRDefault="00DC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B44" w:rsidRDefault="00DC0B44">
      <w:r>
        <w:separator/>
      </w:r>
    </w:p>
  </w:footnote>
  <w:footnote w:type="continuationSeparator" w:id="0">
    <w:p w:rsidR="00DC0B44" w:rsidRDefault="00DC0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D9" w:rsidRDefault="002B16D9">
    <w:pPr>
      <w:pStyle w:val="af4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D9" w:rsidRDefault="002B16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6D9"/>
    <w:rsid w:val="002B16D9"/>
    <w:rsid w:val="00D0673E"/>
    <w:rsid w:val="00DC0B44"/>
    <w:rsid w:val="00E1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2D4E"/>
  <w15:docId w15:val="{E7A92D81-C62B-4F9B-A5EA-1476CECB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E8658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86585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865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8658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8658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86585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86585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86585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F2111"/>
  </w:style>
  <w:style w:type="character" w:customStyle="1" w:styleId="-">
    <w:name w:val="Интернет-ссылка"/>
    <w:uiPriority w:val="99"/>
    <w:rsid w:val="0063397F"/>
    <w:rPr>
      <w:color w:val="0000FF"/>
      <w:u w:val="single"/>
    </w:rPr>
  </w:style>
  <w:style w:type="character" w:customStyle="1" w:styleId="13">
    <w:name w:val="Обычный +13 пт Знак"/>
    <w:link w:val="13"/>
    <w:qFormat/>
    <w:rsid w:val="002070DB"/>
    <w:rPr>
      <w:rFonts w:ascii="Arial" w:hAnsi="Arial"/>
      <w:sz w:val="18"/>
      <w:szCs w:val="18"/>
      <w:lang w:val="ru-RU" w:eastAsia="ru-RU" w:bidi="ar-SA"/>
    </w:rPr>
  </w:style>
  <w:style w:type="character" w:customStyle="1" w:styleId="FontStyle15">
    <w:name w:val="Font Style15"/>
    <w:qFormat/>
    <w:rsid w:val="00F47C9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qFormat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qFormat/>
    <w:rsid w:val="00AC1C8D"/>
  </w:style>
  <w:style w:type="character" w:customStyle="1" w:styleId="blk">
    <w:name w:val="blk"/>
    <w:qFormat/>
    <w:rsid w:val="005355CF"/>
  </w:style>
  <w:style w:type="character" w:customStyle="1" w:styleId="a4">
    <w:name w:val="Гипертекстовая ссылка"/>
    <w:qFormat/>
    <w:rsid w:val="008D3F86"/>
    <w:rPr>
      <w:b/>
      <w:bCs/>
      <w:color w:val="106BBE"/>
      <w:sz w:val="26"/>
      <w:szCs w:val="26"/>
    </w:rPr>
  </w:style>
  <w:style w:type="character" w:customStyle="1" w:styleId="ConsPlusNormal">
    <w:name w:val="ConsPlusNormal Знак"/>
    <w:link w:val="ConsPlusNormal"/>
    <w:uiPriority w:val="99"/>
    <w:qFormat/>
    <w:locked/>
    <w:rsid w:val="008D3F86"/>
    <w:rPr>
      <w:rFonts w:ascii="Arial" w:hAnsi="Arial" w:cs="Arial"/>
      <w:lang w:val="ru-RU" w:eastAsia="ru-RU" w:bidi="ar-SA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CA42C2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615B2C"/>
    <w:rPr>
      <w:vertAlign w:val="superscript"/>
    </w:rPr>
  </w:style>
  <w:style w:type="character" w:customStyle="1" w:styleId="a7">
    <w:name w:val="Текст концевой сноски Знак"/>
    <w:basedOn w:val="a0"/>
    <w:semiHidden/>
    <w:qFormat/>
    <w:rsid w:val="0035048D"/>
    <w:rPr>
      <w:lang w:val="ru-RU" w:eastAsia="ru-RU" w:bidi="ar-SA"/>
    </w:rPr>
  </w:style>
  <w:style w:type="character" w:customStyle="1" w:styleId="a8">
    <w:name w:val="Нижний колонтитул Знак"/>
    <w:basedOn w:val="a0"/>
    <w:qFormat/>
    <w:rsid w:val="00335492"/>
  </w:style>
  <w:style w:type="character" w:customStyle="1" w:styleId="10">
    <w:name w:val="Гиперссылка1"/>
    <w:basedOn w:val="a0"/>
    <w:qFormat/>
    <w:rsid w:val="00963FEE"/>
  </w:style>
  <w:style w:type="character" w:customStyle="1" w:styleId="a9">
    <w:name w:val="Символ сноски"/>
    <w:qFormat/>
    <w:rsid w:val="00E24047"/>
    <w:rPr>
      <w:vertAlign w:val="superscript"/>
    </w:rPr>
  </w:style>
  <w:style w:type="paragraph" w:styleId="aa">
    <w:name w:val="Title"/>
    <w:basedOn w:val="a"/>
    <w:next w:val="ab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styleId="ab">
    <w:name w:val="Body Text"/>
    <w:basedOn w:val="a"/>
    <w:rsid w:val="00E86585"/>
    <w:pPr>
      <w:jc w:val="both"/>
    </w:pPr>
    <w:rPr>
      <w:sz w:val="28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Body Text Indent"/>
    <w:basedOn w:val="a"/>
    <w:rsid w:val="00E86585"/>
    <w:pPr>
      <w:ind w:firstLine="709"/>
      <w:jc w:val="both"/>
    </w:pPr>
    <w:rPr>
      <w:b/>
      <w:sz w:val="24"/>
    </w:rPr>
  </w:style>
  <w:style w:type="paragraph" w:styleId="af0">
    <w:name w:val="Block Text"/>
    <w:basedOn w:val="a"/>
    <w:qFormat/>
    <w:rsid w:val="00E86585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qFormat/>
    <w:rsid w:val="00E86585"/>
    <w:pPr>
      <w:ind w:left="4395"/>
    </w:pPr>
    <w:rPr>
      <w:b/>
      <w:sz w:val="28"/>
    </w:rPr>
  </w:style>
  <w:style w:type="paragraph" w:styleId="21">
    <w:name w:val="Body Text 2"/>
    <w:basedOn w:val="a"/>
    <w:qFormat/>
    <w:rsid w:val="00E86585"/>
    <w:pPr>
      <w:ind w:right="-286"/>
      <w:jc w:val="both"/>
    </w:pPr>
    <w:rPr>
      <w:b/>
      <w:sz w:val="28"/>
    </w:rPr>
  </w:style>
  <w:style w:type="paragraph" w:styleId="af1">
    <w:name w:val="Balloon Text"/>
    <w:basedOn w:val="a"/>
    <w:semiHidden/>
    <w:qFormat/>
    <w:rsid w:val="00E86585"/>
    <w:rPr>
      <w:rFonts w:ascii="Tahoma" w:hAnsi="Tahoma" w:cs="Tahoma"/>
      <w:sz w:val="16"/>
      <w:szCs w:val="16"/>
    </w:rPr>
  </w:style>
  <w:style w:type="paragraph" w:styleId="af2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uiPriority w:val="99"/>
    <w:qFormat/>
    <w:rsid w:val="00836E84"/>
    <w:rPr>
      <w:rFonts w:ascii="Arial" w:hAnsi="Arial" w:cs="Arial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rsid w:val="00DF2111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qFormat/>
    <w:rsid w:val="000165CA"/>
    <w:pPr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30">
    <w:name w:val="Обычный +13 пт"/>
    <w:basedOn w:val="a"/>
    <w:qFormat/>
    <w:rsid w:val="002070DB"/>
    <w:pPr>
      <w:ind w:firstLine="567"/>
      <w:jc w:val="both"/>
    </w:pPr>
    <w:rPr>
      <w:rFonts w:ascii="Arial" w:hAnsi="Arial"/>
      <w:sz w:val="18"/>
      <w:szCs w:val="18"/>
    </w:rPr>
  </w:style>
  <w:style w:type="paragraph" w:customStyle="1" w:styleId="text">
    <w:name w:val="text"/>
    <w:basedOn w:val="a"/>
    <w:qFormat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qFormat/>
    <w:rsid w:val="00F47C9E"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qFormat/>
    <w:rsid w:val="00B62D78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11">
    <w:name w:val="Знак Знак Знак Знак1"/>
    <w:basedOn w:val="a"/>
    <w:qFormat/>
    <w:rsid w:val="001079CE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af5">
    <w:name w:val="No Spacing"/>
    <w:qFormat/>
    <w:rsid w:val="00190F9F"/>
    <w:rPr>
      <w:sz w:val="24"/>
      <w:szCs w:val="24"/>
      <w:lang w:eastAsia="ar-SA"/>
    </w:rPr>
  </w:style>
  <w:style w:type="paragraph" w:customStyle="1" w:styleId="consplusnormal1">
    <w:name w:val="consplusnormal"/>
    <w:basedOn w:val="a"/>
    <w:qFormat/>
    <w:rsid w:val="003B2A4E"/>
    <w:rPr>
      <w:rFonts w:ascii="Arial" w:hAnsi="Arial" w:cs="Arial"/>
    </w:rPr>
  </w:style>
  <w:style w:type="paragraph" w:customStyle="1" w:styleId="ConsPlusCell">
    <w:name w:val="ConsPlusCell"/>
    <w:qFormat/>
    <w:rsid w:val="00605466"/>
    <w:rPr>
      <w:rFonts w:ascii="Arial" w:hAnsi="Arial" w:cs="Arial"/>
    </w:rPr>
  </w:style>
  <w:style w:type="paragraph" w:customStyle="1" w:styleId="af6">
    <w:name w:val="Знак"/>
    <w:basedOn w:val="a"/>
    <w:qFormat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qFormat/>
    <w:rsid w:val="00CA42C2"/>
    <w:rPr>
      <w:rFonts w:ascii="Courier New" w:hAnsi="Courier New" w:cs="Courier New"/>
    </w:rPr>
  </w:style>
  <w:style w:type="paragraph" w:styleId="af7">
    <w:name w:val="endnote text"/>
    <w:basedOn w:val="a"/>
    <w:semiHidden/>
    <w:rsid w:val="00CA42C2"/>
  </w:style>
  <w:style w:type="paragraph" w:styleId="af8">
    <w:name w:val="footnote text"/>
    <w:basedOn w:val="a"/>
    <w:semiHidden/>
    <w:rsid w:val="00615B2C"/>
  </w:style>
  <w:style w:type="paragraph" w:styleId="af9">
    <w:name w:val="Document Map"/>
    <w:basedOn w:val="a"/>
    <w:semiHidden/>
    <w:qFormat/>
    <w:rsid w:val="004D52C9"/>
    <w:pPr>
      <w:shd w:val="clear" w:color="auto" w:fill="000080"/>
    </w:pPr>
    <w:rPr>
      <w:rFonts w:ascii="Tahoma" w:hAnsi="Tahoma" w:cs="Tahoma"/>
    </w:rPr>
  </w:style>
  <w:style w:type="paragraph" w:styleId="afa">
    <w:name w:val="Normal (Web)"/>
    <w:basedOn w:val="a"/>
    <w:uiPriority w:val="99"/>
    <w:unhideWhenUsed/>
    <w:qFormat/>
    <w:rsid w:val="00B32CF0"/>
    <w:pPr>
      <w:spacing w:beforeAutospacing="1" w:afterAutospacing="1"/>
    </w:pPr>
    <w:rPr>
      <w:sz w:val="24"/>
      <w:szCs w:val="24"/>
    </w:rPr>
  </w:style>
  <w:style w:type="paragraph" w:styleId="afb">
    <w:name w:val="footer"/>
    <w:basedOn w:val="a"/>
    <w:rsid w:val="00335492"/>
    <w:pPr>
      <w:tabs>
        <w:tab w:val="center" w:pos="4677"/>
        <w:tab w:val="right" w:pos="9355"/>
      </w:tabs>
    </w:pPr>
  </w:style>
  <w:style w:type="paragraph" w:customStyle="1" w:styleId="12">
    <w:name w:val="Без интервала1"/>
    <w:qFormat/>
    <w:rsid w:val="00963FEE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listparagraph">
    <w:name w:val="listparagraph"/>
    <w:basedOn w:val="a"/>
    <w:qFormat/>
    <w:rsid w:val="00963FEE"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87507C3-B80D-4C0D-9291-8CDC81673F2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ilievka.ulcraf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BFC0-91A5-4CA6-A870-96F9969E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550</Words>
  <Characters>3139</Characters>
  <Application>Microsoft Office Word</Application>
  <DocSecurity>0</DocSecurity>
  <Lines>26</Lines>
  <Paragraphs>7</Paragraphs>
  <ScaleCrop>false</ScaleCrop>
  <Company>12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subject/>
  <dc:creator>111</dc:creator>
  <dc:description/>
  <cp:lastModifiedBy>User1</cp:lastModifiedBy>
  <cp:revision>8</cp:revision>
  <cp:lastPrinted>2024-06-28T15:04:00Z</cp:lastPrinted>
  <dcterms:created xsi:type="dcterms:W3CDTF">2024-06-27T18:40:00Z</dcterms:created>
  <dcterms:modified xsi:type="dcterms:W3CDTF">2024-07-17T07:39:00Z</dcterms:modified>
  <dc:language>ru-RU</dc:language>
</cp:coreProperties>
</file>