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452" w:rsidRPr="00441B34" w:rsidRDefault="00264F1F" w:rsidP="00441B34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0" w:name="_GoBack"/>
      <w:bookmarkEnd w:id="0"/>
      <w:r w:rsidRPr="00441B34">
        <w:rPr>
          <w:rFonts w:ascii="Times New Roman" w:hAnsi="Times New Roman" w:cs="Times New Roman"/>
          <w:b/>
          <w:spacing w:val="-6"/>
          <w:sz w:val="28"/>
          <w:szCs w:val="28"/>
        </w:rPr>
        <w:t>Информация для владельцев специальных счетов фондов капитального ремонта общего имущества многоквартирных домов</w:t>
      </w:r>
    </w:p>
    <w:p w:rsidR="00441B34" w:rsidRDefault="00441B34" w:rsidP="00441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01010"/>
          <w:spacing w:val="-6"/>
          <w:sz w:val="28"/>
          <w:szCs w:val="28"/>
        </w:rPr>
      </w:pPr>
      <w:r w:rsidRPr="00441B34">
        <w:rPr>
          <w:rFonts w:ascii="Times New Roman" w:hAnsi="Times New Roman" w:cs="Times New Roman"/>
          <w:color w:val="101010"/>
          <w:spacing w:val="-6"/>
          <w:sz w:val="28"/>
          <w:szCs w:val="28"/>
        </w:rPr>
        <w:t xml:space="preserve">У </w:t>
      </w:r>
      <w:r w:rsidRPr="00441B34">
        <w:rPr>
          <w:rFonts w:ascii="Times New Roman" w:hAnsi="Times New Roman" w:cs="Times New Roman"/>
          <w:spacing w:val="-6"/>
          <w:sz w:val="28"/>
          <w:szCs w:val="28"/>
        </w:rPr>
        <w:t>владельцев специальных счетов</w:t>
      </w:r>
      <w:r w:rsidR="0021264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441B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34">
        <w:rPr>
          <w:rFonts w:ascii="Times New Roman" w:hAnsi="Times New Roman" w:cs="Times New Roman"/>
          <w:color w:val="101010"/>
          <w:spacing w:val="-6"/>
          <w:sz w:val="28"/>
          <w:szCs w:val="28"/>
        </w:rPr>
        <w:t>на которых формируются фонды капитального ремонта многоквартирных домов</w:t>
      </w:r>
      <w:r w:rsidR="00212645">
        <w:rPr>
          <w:rFonts w:ascii="Times New Roman" w:hAnsi="Times New Roman" w:cs="Times New Roman"/>
          <w:color w:val="101010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color w:val="101010"/>
          <w:spacing w:val="-6"/>
          <w:sz w:val="28"/>
          <w:szCs w:val="28"/>
        </w:rPr>
        <w:t xml:space="preserve"> есть возможность</w:t>
      </w:r>
      <w:r w:rsidRPr="00441B34">
        <w:rPr>
          <w:rFonts w:ascii="Times New Roman" w:hAnsi="Times New Roman" w:cs="Times New Roman"/>
          <w:color w:val="101010"/>
          <w:spacing w:val="-6"/>
          <w:sz w:val="28"/>
          <w:szCs w:val="28"/>
        </w:rPr>
        <w:t xml:space="preserve"> размещения временно свободных средств фонда капитального ремонта, формируемого на специальном счете, на специальном депозите в российской кредитной организации, на основании договора специального депозита</w:t>
      </w:r>
      <w:r>
        <w:rPr>
          <w:rFonts w:ascii="Times New Roman" w:hAnsi="Times New Roman" w:cs="Times New Roman"/>
          <w:color w:val="101010"/>
          <w:spacing w:val="-6"/>
          <w:sz w:val="28"/>
          <w:szCs w:val="28"/>
        </w:rPr>
        <w:t xml:space="preserve">, с целью </w:t>
      </w:r>
      <w:r w:rsidR="00E3789C">
        <w:rPr>
          <w:rFonts w:ascii="Times New Roman" w:hAnsi="Times New Roman" w:cs="Times New Roman"/>
          <w:color w:val="101010"/>
          <w:spacing w:val="-6"/>
          <w:sz w:val="28"/>
          <w:szCs w:val="28"/>
        </w:rPr>
        <w:t>получения</w:t>
      </w:r>
      <w:r w:rsidRPr="00441B34">
        <w:rPr>
          <w:rFonts w:ascii="Times New Roman" w:hAnsi="Times New Roman" w:cs="Times New Roman"/>
          <w:color w:val="101010"/>
          <w:spacing w:val="-6"/>
          <w:sz w:val="28"/>
          <w:szCs w:val="28"/>
        </w:rPr>
        <w:t xml:space="preserve"> доход</w:t>
      </w:r>
      <w:r w:rsidR="00E3789C">
        <w:rPr>
          <w:rFonts w:ascii="Times New Roman" w:hAnsi="Times New Roman" w:cs="Times New Roman"/>
          <w:color w:val="101010"/>
          <w:spacing w:val="-6"/>
          <w:sz w:val="28"/>
          <w:szCs w:val="28"/>
        </w:rPr>
        <w:t>а</w:t>
      </w:r>
      <w:r w:rsidRPr="00B25404">
        <w:rPr>
          <w:rFonts w:ascii="Times New Roman" w:hAnsi="Times New Roman" w:cs="Times New Roman"/>
          <w:color w:val="101010"/>
          <w:spacing w:val="-6"/>
          <w:sz w:val="28"/>
          <w:szCs w:val="28"/>
        </w:rPr>
        <w:t xml:space="preserve"> от временно свободных средств на специальном счете. 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В соответствии с отчетностью</w:t>
      </w:r>
      <w:r>
        <w:rPr>
          <w:color w:val="101010"/>
          <w:spacing w:val="-6"/>
          <w:sz w:val="28"/>
          <w:szCs w:val="28"/>
        </w:rPr>
        <w:t>,</w:t>
      </w:r>
      <w:r w:rsidRPr="00B25404">
        <w:rPr>
          <w:color w:val="101010"/>
          <w:spacing w:val="-6"/>
          <w:sz w:val="28"/>
          <w:szCs w:val="28"/>
        </w:rPr>
        <w:t xml:space="preserve"> предоставляемой владельцами специальных счетов на которых формируются фонды капитального ремонта многоквартирных домов, по состоянию на 01 апреля 2025 года на территории Волгоградской области остаток денежных средств на специальных счетах составляет </w:t>
      </w:r>
      <w:r w:rsidRPr="00212645">
        <w:rPr>
          <w:color w:val="101010"/>
          <w:spacing w:val="-6"/>
          <w:sz w:val="28"/>
          <w:szCs w:val="28"/>
          <w:u w:val="single"/>
        </w:rPr>
        <w:t>3,76 млрд. рублей</w:t>
      </w:r>
      <w:r w:rsidRPr="00B25404">
        <w:rPr>
          <w:color w:val="101010"/>
          <w:spacing w:val="-6"/>
          <w:sz w:val="28"/>
          <w:szCs w:val="28"/>
        </w:rPr>
        <w:t>.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Владельцы специальных счетов могут разместить средства фонда капитального ремонта на депозите при соблюдении двух условий: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1. фонд капремонта формируется на специальном счете;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2. разместить можно только временно свободные средства фонда капитального ремонта.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Главное условие - банк для открытия специального депозита должен соответствовать установленным законодательством требованиям.</w:t>
      </w:r>
    </w:p>
    <w:p w:rsidR="00441B34" w:rsidRPr="00B25404" w:rsidRDefault="00441B34" w:rsidP="00441B34">
      <w:pPr>
        <w:pStyle w:val="a3"/>
        <w:spacing w:before="0" w:beforeAutospacing="0" w:after="0" w:afterAutospacing="0" w:line="288" w:lineRule="atLeast"/>
        <w:ind w:firstLine="709"/>
        <w:jc w:val="both"/>
        <w:rPr>
          <w:spacing w:val="-6"/>
          <w:sz w:val="28"/>
          <w:szCs w:val="28"/>
        </w:rPr>
      </w:pPr>
      <w:r w:rsidRPr="00B25404">
        <w:rPr>
          <w:spacing w:val="-6"/>
          <w:sz w:val="28"/>
          <w:szCs w:val="28"/>
        </w:rPr>
        <w:t xml:space="preserve">Центральный банк Российской Федерации ежеквартально размещает информацию о кредитных организациях, которые соответствуют требованиям, </w:t>
      </w:r>
      <w:r>
        <w:rPr>
          <w:spacing w:val="-6"/>
          <w:sz w:val="28"/>
          <w:szCs w:val="28"/>
        </w:rPr>
        <w:br/>
      </w:r>
      <w:r w:rsidRPr="00B25404">
        <w:rPr>
          <w:spacing w:val="-6"/>
          <w:sz w:val="28"/>
          <w:szCs w:val="28"/>
        </w:rPr>
        <w:t>на своем официальном сайте в сети "Интернет".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Решение о размещении средств на специальном депозите собственники помещений многоквартирного дома вправе принять только на общем собрании.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Повестка дня общего собрания собственников должна включать вопросы: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- о размещении временно свободных средств фонда капитального ремонта, формируемого на специальном депозите, с целью заключения договора специального депозита владельцем специального счета;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- о выборе банка для открытия специального депозита;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- о выборе лица, которое будет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>Решение о размещении средств на специальном депозите будет считаться принятым, если за него проголосуют не менее 2/3 голосов от общего числа голосов собственников в многоквартирном доме.</w:t>
      </w:r>
    </w:p>
    <w:p w:rsidR="00441B34" w:rsidRPr="00B25404" w:rsidRDefault="00441B34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 xml:space="preserve">Все операции по депозиту проводятся только через специальный счет. Так, внести деньги на депозит можно только со специального счета. Возврат денег </w:t>
      </w:r>
      <w:r>
        <w:rPr>
          <w:color w:val="101010"/>
          <w:spacing w:val="-6"/>
          <w:sz w:val="28"/>
          <w:szCs w:val="28"/>
        </w:rPr>
        <w:br/>
      </w:r>
      <w:r w:rsidRPr="00B25404">
        <w:rPr>
          <w:color w:val="101010"/>
          <w:spacing w:val="-6"/>
          <w:sz w:val="28"/>
          <w:szCs w:val="28"/>
        </w:rPr>
        <w:t xml:space="preserve">и уплата процентов по специальному депозиту происходят также только </w:t>
      </w:r>
      <w:r>
        <w:rPr>
          <w:color w:val="101010"/>
          <w:spacing w:val="-6"/>
          <w:sz w:val="28"/>
          <w:szCs w:val="28"/>
        </w:rPr>
        <w:br/>
      </w:r>
      <w:r w:rsidRPr="00B25404">
        <w:rPr>
          <w:color w:val="101010"/>
          <w:spacing w:val="-6"/>
          <w:sz w:val="28"/>
          <w:szCs w:val="28"/>
        </w:rPr>
        <w:t>на специальный счет.</w:t>
      </w:r>
    </w:p>
    <w:p w:rsidR="00441B34" w:rsidRPr="00B25404" w:rsidRDefault="00441B34" w:rsidP="00441B34">
      <w:pPr>
        <w:pStyle w:val="a3"/>
        <w:spacing w:before="0" w:beforeAutospacing="0" w:after="0" w:afterAutospacing="0" w:line="288" w:lineRule="atLeast"/>
        <w:ind w:firstLine="540"/>
        <w:jc w:val="both"/>
        <w:rPr>
          <w:spacing w:val="-6"/>
          <w:sz w:val="28"/>
          <w:szCs w:val="28"/>
        </w:rPr>
      </w:pPr>
      <w:r w:rsidRPr="00B25404">
        <w:rPr>
          <w:spacing w:val="-6"/>
          <w:sz w:val="28"/>
          <w:szCs w:val="28"/>
        </w:rPr>
        <w:t>Доходы, полученные от размещения на специальном депозите временно свободных средств фонда капитального ремонта, формируемого на специальном счете, могут использоваться только для оплаты работ по капитальному ремонту общего имущества в многоквартирном доме.</w:t>
      </w:r>
    </w:p>
    <w:p w:rsidR="007E383E" w:rsidRPr="00B25404" w:rsidRDefault="00264F1F" w:rsidP="00441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B25404">
        <w:rPr>
          <w:color w:val="101010"/>
          <w:spacing w:val="-6"/>
          <w:sz w:val="28"/>
          <w:szCs w:val="28"/>
        </w:rPr>
        <w:t xml:space="preserve"> </w:t>
      </w:r>
    </w:p>
    <w:p w:rsidR="00264F1F" w:rsidRPr="00B25404" w:rsidRDefault="00264F1F" w:rsidP="00264F1F">
      <w:pPr>
        <w:jc w:val="center"/>
        <w:rPr>
          <w:spacing w:val="-6"/>
        </w:rPr>
      </w:pPr>
    </w:p>
    <w:sectPr w:rsidR="00264F1F" w:rsidRPr="00B25404" w:rsidSect="00B254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1F"/>
    <w:rsid w:val="00212645"/>
    <w:rsid w:val="00264F1F"/>
    <w:rsid w:val="00304D8E"/>
    <w:rsid w:val="00403452"/>
    <w:rsid w:val="00441B34"/>
    <w:rsid w:val="006B0D6F"/>
    <w:rsid w:val="00722B6E"/>
    <w:rsid w:val="00742E38"/>
    <w:rsid w:val="007E383E"/>
    <w:rsid w:val="008633E8"/>
    <w:rsid w:val="00B25404"/>
    <w:rsid w:val="00D04AF9"/>
    <w:rsid w:val="00E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C2B9-0CC4-4305-A7E9-2BB4A9F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8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 Елена Владимировна</dc:creator>
  <cp:keywords/>
  <dc:description/>
  <cp:lastModifiedBy>user</cp:lastModifiedBy>
  <cp:revision>2</cp:revision>
  <cp:lastPrinted>2025-04-24T13:43:00Z</cp:lastPrinted>
  <dcterms:created xsi:type="dcterms:W3CDTF">2025-04-28T10:41:00Z</dcterms:created>
  <dcterms:modified xsi:type="dcterms:W3CDTF">2025-04-28T10:41:00Z</dcterms:modified>
</cp:coreProperties>
</file>