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F8" w:rsidRDefault="00D032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ПРОЕКТ </w:t>
      </w:r>
    </w:p>
    <w:p w:rsidR="00281A69" w:rsidRDefault="00E12AF7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281A69" w:rsidRDefault="00E12AF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281A69" w:rsidRDefault="00E12AF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КАЛАЧЕВСКОГО МУНИЦИПАЛЬНОГО РАЙОНА</w:t>
      </w:r>
    </w:p>
    <w:p w:rsidR="00281A69" w:rsidRDefault="00E12AF7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281A69">
        <w:trPr>
          <w:trHeight w:val="126"/>
        </w:trPr>
        <w:tc>
          <w:tcPr>
            <w:tcW w:w="9285" w:type="dxa"/>
            <w:tcBorders>
              <w:top w:val="thinThickSmallGap" w:sz="24" w:space="0" w:color="000000"/>
            </w:tcBorders>
          </w:tcPr>
          <w:p w:rsidR="00281A69" w:rsidRDefault="00E12AF7">
            <w:pPr>
              <w:pStyle w:val="41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</w:p>
        </w:tc>
      </w:tr>
    </w:tbl>
    <w:p w:rsidR="00281A69" w:rsidRDefault="00E12AF7">
      <w:pPr>
        <w:pStyle w:val="41"/>
      </w:pPr>
      <w:r>
        <w:rPr>
          <w:bCs/>
          <w:color w:val="000000"/>
          <w:spacing w:val="7"/>
          <w:sz w:val="28"/>
          <w:szCs w:val="28"/>
        </w:rPr>
        <w:t xml:space="preserve">______2025г.                                                                                     </w:t>
      </w:r>
      <w:r>
        <w:rPr>
          <w:bCs/>
          <w:color w:val="000000"/>
          <w:sz w:val="28"/>
          <w:szCs w:val="28"/>
        </w:rPr>
        <w:t>№____</w:t>
      </w:r>
    </w:p>
    <w:p w:rsidR="00281A69" w:rsidRDefault="00281A69">
      <w:pPr>
        <w:rPr>
          <w:b/>
          <w:sz w:val="28"/>
          <w:szCs w:val="28"/>
        </w:rPr>
      </w:pPr>
    </w:p>
    <w:p w:rsidR="00281A69" w:rsidRDefault="00E12AF7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административный регламент</w:t>
      </w:r>
    </w:p>
    <w:p w:rsidR="00281A69" w:rsidRDefault="00E12AF7">
      <w:pPr>
        <w:pStyle w:val="ConsPlusCell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предоставления муниципальной услуги  «Продажа земельных участков, находящихся в муниципальной собственности Ильевского сельского поселения Калачевского муниципального района Волгоградской области, без проведения торгов», утверж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денный постановлением от 12.11.2021 № 106 (в ред. Постановлени</w:t>
      </w:r>
      <w:r w:rsidR="00D11DAB" w:rsidRPr="00D11DAB">
        <w:rPr>
          <w:rFonts w:ascii="Times New Roman" w:hAnsi="Times New Roman" w:cs="Times New Roman"/>
          <w:b/>
          <w:bCs/>
          <w:i/>
          <w:color w:val="FF0000"/>
          <w:sz w:val="26"/>
          <w:szCs w:val="26"/>
        </w:rPr>
        <w:t>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от 07.06.2023</w:t>
      </w:r>
      <w:r w:rsidR="00D11D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</w:t>
      </w:r>
      <w:r w:rsidR="00D11D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39, от 27.06.2024 </w:t>
      </w:r>
      <w:r w:rsidR="00D11DAB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 47, от 05.12.2024 № 157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281A69" w:rsidRDefault="00281A69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A69" w:rsidRDefault="00E12A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руководствуясь </w:t>
      </w:r>
      <w:r>
        <w:rPr>
          <w:sz w:val="28"/>
          <w:szCs w:val="28"/>
        </w:rPr>
        <w:t>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</w:t>
      </w:r>
    </w:p>
    <w:p w:rsidR="00281A69" w:rsidRDefault="00E12AF7" w:rsidP="00D11DAB">
      <w:pPr>
        <w:widowControl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81A69" w:rsidRDefault="00281A69">
      <w:pPr>
        <w:jc w:val="center"/>
        <w:rPr>
          <w:b/>
          <w:bCs/>
          <w:sz w:val="28"/>
          <w:szCs w:val="28"/>
        </w:rPr>
      </w:pPr>
    </w:p>
    <w:p w:rsidR="00D11DAB" w:rsidRDefault="00E12AF7" w:rsidP="00D11DAB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«Продажа земельных участков, находящихся в муниципальной собственности Ильевского сельского поселения Калачевского муниципального района Волгоградской области, без проведения торгов», утвержденны</w:t>
      </w:r>
      <w:r w:rsidR="00D11DAB">
        <w:rPr>
          <w:color w:val="000000"/>
          <w:sz w:val="28"/>
          <w:szCs w:val="28"/>
        </w:rPr>
        <w:t xml:space="preserve">й постановлением от 12.11.2021 </w:t>
      </w:r>
      <w:r>
        <w:rPr>
          <w:color w:val="000000"/>
          <w:sz w:val="28"/>
          <w:szCs w:val="28"/>
        </w:rPr>
        <w:t xml:space="preserve">№ 106 (в ред. </w:t>
      </w:r>
      <w:r w:rsidR="00D11DAB" w:rsidRPr="00D11DAB">
        <w:rPr>
          <w:bCs/>
          <w:color w:val="000000"/>
          <w:sz w:val="26"/>
          <w:szCs w:val="26"/>
        </w:rPr>
        <w:t>Постановлени</w:t>
      </w:r>
      <w:r w:rsidR="00D11DAB" w:rsidRPr="00D11DAB">
        <w:rPr>
          <w:bCs/>
          <w:i/>
          <w:color w:val="FF0000"/>
          <w:sz w:val="26"/>
          <w:szCs w:val="26"/>
        </w:rPr>
        <w:t>й</w:t>
      </w:r>
      <w:r w:rsidR="00D11DAB" w:rsidRPr="00D11DAB">
        <w:rPr>
          <w:bCs/>
          <w:color w:val="000000"/>
          <w:sz w:val="26"/>
          <w:szCs w:val="26"/>
        </w:rPr>
        <w:t xml:space="preserve"> от 07.06.2023</w:t>
      </w:r>
      <w:r w:rsidR="00D11DAB">
        <w:rPr>
          <w:bCs/>
          <w:color w:val="000000"/>
          <w:sz w:val="26"/>
          <w:szCs w:val="26"/>
        </w:rPr>
        <w:t xml:space="preserve"> </w:t>
      </w:r>
      <w:r w:rsidR="00D11DAB" w:rsidRPr="00D11DAB">
        <w:rPr>
          <w:bCs/>
          <w:color w:val="000000"/>
          <w:sz w:val="26"/>
          <w:szCs w:val="26"/>
        </w:rPr>
        <w:t>№ 39, от 27.06.2024 № 47,</w:t>
      </w:r>
      <w:r w:rsidR="00D11DAB">
        <w:rPr>
          <w:bCs/>
          <w:color w:val="000000"/>
          <w:sz w:val="26"/>
          <w:szCs w:val="26"/>
        </w:rPr>
        <w:t xml:space="preserve"> </w:t>
      </w:r>
      <w:r w:rsidR="00D11DAB" w:rsidRPr="00D11DAB">
        <w:rPr>
          <w:bCs/>
          <w:color w:val="000000"/>
          <w:sz w:val="26"/>
          <w:szCs w:val="26"/>
        </w:rPr>
        <w:t>от 05.12.2024 № 157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 w:rsidR="00D11DAB" w:rsidRPr="00D11DAB" w:rsidRDefault="00E12AF7" w:rsidP="00D11DAB">
      <w:pPr>
        <w:widowControl w:val="0"/>
        <w:ind w:firstLine="720"/>
        <w:jc w:val="both"/>
        <w:rPr>
          <w:i/>
          <w:color w:val="FF0000"/>
          <w:sz w:val="24"/>
          <w:szCs w:val="24"/>
        </w:rPr>
      </w:pPr>
      <w:r w:rsidRPr="00D11DAB">
        <w:rPr>
          <w:i/>
          <w:color w:val="FF0000"/>
          <w:sz w:val="28"/>
          <w:szCs w:val="28"/>
        </w:rPr>
        <w:t xml:space="preserve">1.1. </w:t>
      </w:r>
      <w:r w:rsidR="00D11DAB" w:rsidRPr="00D11DAB">
        <w:rPr>
          <w:i/>
          <w:color w:val="FF0000"/>
          <w:sz w:val="24"/>
          <w:szCs w:val="24"/>
        </w:rPr>
        <w:t>абзац девятый пункта 1.2 изложить в следующей редакции:</w:t>
      </w:r>
    </w:p>
    <w:p w:rsidR="00D11DAB" w:rsidRPr="00D11DAB" w:rsidRDefault="00D11DAB" w:rsidP="00D11DAB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D11DAB">
        <w:rPr>
          <w:i/>
          <w:color w:val="FF0000"/>
          <w:sz w:val="24"/>
          <w:szCs w:val="24"/>
        </w:rPr>
        <w:t xml:space="preserve">«- земельного участка, предназначенного для ведения личного подсобного хозяйства, ведения гражданами садоводства или огородничества для собственных нужд и предоставленных в аренду гражданину, при условии отсутствия у уполномоченного органа, предусмотренного статьей 39.2 ЗК РФ, информации о выявленных в рамках государственного земельного надзора и </w:t>
      </w:r>
      <w:proofErr w:type="spellStart"/>
      <w:r w:rsidRPr="00D11DAB">
        <w:rPr>
          <w:i/>
          <w:color w:val="FF0000"/>
          <w:sz w:val="24"/>
          <w:szCs w:val="24"/>
        </w:rPr>
        <w:t>неустраненных</w:t>
      </w:r>
      <w:proofErr w:type="spellEnd"/>
      <w:r w:rsidRPr="00D11DAB">
        <w:rPr>
          <w:i/>
          <w:color w:val="FF0000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</w:t>
      </w:r>
      <w:r w:rsidRPr="00D11DAB">
        <w:rPr>
          <w:rFonts w:eastAsia="Calibri"/>
          <w:i/>
          <w:color w:val="FF0000"/>
          <w:sz w:val="24"/>
          <w:szCs w:val="24"/>
        </w:rPr>
        <w:t xml:space="preserve">, а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</w:t>
      </w:r>
      <w:r w:rsidRPr="00D11DAB">
        <w:rPr>
          <w:rFonts w:eastAsia="Calibri"/>
          <w:i/>
          <w:color w:val="FF0000"/>
          <w:sz w:val="24"/>
          <w:szCs w:val="24"/>
        </w:rPr>
        <w:lastRenderedPageBreak/>
        <w:t>зоне, в границе которой расположен земельный участок</w:t>
      </w:r>
      <w:r w:rsidRPr="00D11DAB">
        <w:rPr>
          <w:i/>
          <w:color w:val="FF0000"/>
          <w:sz w:val="24"/>
          <w:szCs w:val="24"/>
        </w:rPr>
        <w:t xml:space="preserve"> 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 w:rsidR="00D11DAB" w:rsidRDefault="00D11DAB" w:rsidP="00D11DAB">
      <w:pPr>
        <w:widowControl w:val="0"/>
        <w:ind w:firstLine="567"/>
        <w:jc w:val="both"/>
        <w:rPr>
          <w:sz w:val="28"/>
          <w:szCs w:val="28"/>
        </w:rPr>
      </w:pPr>
      <w:r w:rsidRPr="00D11DAB">
        <w:rPr>
          <w:i/>
          <w:color w:val="FF0000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E12AF7">
        <w:rPr>
          <w:sz w:val="28"/>
          <w:szCs w:val="28"/>
        </w:rPr>
        <w:t xml:space="preserve">пункт 2.5 изложить в следующей редакции: </w:t>
      </w:r>
    </w:p>
    <w:p w:rsidR="00D11DAB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«2.5. Правовые основания для предоставления услуги.</w:t>
      </w:r>
    </w:p>
    <w:p w:rsidR="00D11DAB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</w:t>
      </w:r>
    </w:p>
    <w:p w:rsidR="00281A69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1DAB" w:rsidRPr="00D11DAB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. в подпункте 13 пункта 2.10.3 слова «опубликовано и» исключить;</w:t>
      </w:r>
    </w:p>
    <w:p w:rsidR="00281A69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1DAB" w:rsidRPr="00D11DAB">
        <w:rPr>
          <w:color w:val="FF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пункт 2.12 изложить в следующей редакции: </w:t>
      </w:r>
    </w:p>
    <w:p w:rsidR="00281A69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 w:rsidR="00281A69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1DAB" w:rsidRPr="00D11DAB">
        <w:rPr>
          <w:color w:val="FF0000"/>
          <w:sz w:val="28"/>
          <w:szCs w:val="28"/>
        </w:rPr>
        <w:t>5</w:t>
      </w:r>
      <w:r>
        <w:rPr>
          <w:color w:val="000000"/>
          <w:sz w:val="28"/>
          <w:szCs w:val="28"/>
        </w:rPr>
        <w:t>. пункт 2.14 после слова «документов» дополнить словами «и (или) информации»;</w:t>
      </w:r>
    </w:p>
    <w:p w:rsidR="00281A69" w:rsidRDefault="00E12AF7">
      <w:pPr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1DAB" w:rsidRPr="00D11DAB">
        <w:rPr>
          <w:color w:val="FF0000"/>
          <w:sz w:val="28"/>
          <w:szCs w:val="28"/>
        </w:rPr>
        <w:t>6</w:t>
      </w:r>
      <w:r>
        <w:rPr>
          <w:color w:val="000000"/>
          <w:sz w:val="28"/>
          <w:szCs w:val="28"/>
        </w:rPr>
        <w:t>. пункты 4,5 исключить.</w:t>
      </w:r>
    </w:p>
    <w:p w:rsidR="00281A69" w:rsidRDefault="00E12AF7">
      <w:pPr>
        <w:widowControl w:val="0"/>
        <w:ind w:firstLine="567"/>
        <w:jc w:val="both"/>
        <w:rPr>
          <w:sz w:val="26"/>
          <w:szCs w:val="26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 </w:t>
      </w:r>
      <w:r>
        <w:rPr>
          <w:bCs/>
          <w:color w:val="000000"/>
          <w:sz w:val="28"/>
          <w:szCs w:val="28"/>
        </w:rPr>
        <w:t>Настоящее постановлен</w:t>
      </w:r>
      <w:r>
        <w:rPr>
          <w:bCs/>
          <w:sz w:val="28"/>
          <w:szCs w:val="28"/>
        </w:rPr>
        <w:t xml:space="preserve">ие вступает в силу </w:t>
      </w:r>
      <w:r>
        <w:rPr>
          <w:bCs/>
          <w:color w:val="000000"/>
          <w:sz w:val="28"/>
          <w:szCs w:val="28"/>
        </w:rPr>
        <w:t>с</w:t>
      </w:r>
      <w:r>
        <w:rPr>
          <w:rStyle w:val="a9"/>
          <w:bCs/>
          <w:color w:val="000000"/>
          <w:sz w:val="28"/>
          <w:szCs w:val="28"/>
          <w:vertAlign w:val="baseline"/>
        </w:rPr>
        <w:t>о дня его официального обнародования.</w:t>
      </w:r>
    </w:p>
    <w:p w:rsidR="00281A69" w:rsidRDefault="00281A69">
      <w:pPr>
        <w:jc w:val="both"/>
        <w:rPr>
          <w:sz w:val="28"/>
          <w:szCs w:val="28"/>
        </w:rPr>
      </w:pPr>
    </w:p>
    <w:p w:rsidR="00281A69" w:rsidRDefault="00E12AF7">
      <w:pPr>
        <w:pStyle w:val="22"/>
        <w:spacing w:before="0" w:line="240" w:lineRule="auto"/>
        <w:jc w:val="left"/>
      </w:pPr>
      <w:r>
        <w:rPr>
          <w:rFonts w:ascii="Times New Roman" w:hAnsi="Times New Roman" w:cs="Times New Roman"/>
          <w:b/>
        </w:rPr>
        <w:t xml:space="preserve">Глава Ильевского </w:t>
      </w:r>
    </w:p>
    <w:p w:rsidR="00281A69" w:rsidRDefault="00E12AF7">
      <w:pPr>
        <w:pStyle w:val="22"/>
        <w:spacing w:before="0" w:line="240" w:lineRule="auto"/>
        <w:jc w:val="left"/>
      </w:pPr>
      <w:r>
        <w:rPr>
          <w:rFonts w:ascii="Times New Roman" w:hAnsi="Times New Roman" w:cs="Times New Roman"/>
          <w:b/>
          <w:color w:val="000000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color w:val="000000"/>
          <w:lang w:eastAsia="zh-CN"/>
        </w:rPr>
        <w:t>И.В.Горбатова</w:t>
      </w:r>
    </w:p>
    <w:p w:rsidR="00281A69" w:rsidRDefault="00281A69">
      <w:pPr>
        <w:widowControl w:val="0"/>
        <w:jc w:val="right"/>
        <w:rPr>
          <w:sz w:val="28"/>
          <w:szCs w:val="28"/>
        </w:rPr>
      </w:pPr>
    </w:p>
    <w:sectPr w:rsidR="00281A69" w:rsidSect="00281A69">
      <w:headerReference w:type="default" r:id="rId7"/>
      <w:pgSz w:w="11906" w:h="16838"/>
      <w:pgMar w:top="766" w:right="1134" w:bottom="907" w:left="1701" w:header="709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04" w:rsidRDefault="00E32904" w:rsidP="00281A69">
      <w:r>
        <w:separator/>
      </w:r>
    </w:p>
  </w:endnote>
  <w:endnote w:type="continuationSeparator" w:id="0">
    <w:p w:rsidR="00E32904" w:rsidRDefault="00E32904" w:rsidP="0028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04" w:rsidRDefault="00E32904" w:rsidP="00281A69">
      <w:r>
        <w:separator/>
      </w:r>
    </w:p>
  </w:footnote>
  <w:footnote w:type="continuationSeparator" w:id="0">
    <w:p w:rsidR="00E32904" w:rsidRDefault="00E32904" w:rsidP="0028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A69" w:rsidRDefault="00E32904">
    <w:pPr>
      <w:pStyle w:val="14"/>
    </w:pPr>
    <w:r>
      <w:pict>
        <v:shape id="Врезка1" o:spid="_x0000_s2049" style="position:absolute;margin-left:0;margin-top:.05pt;width:5.05pt;height:11.4pt;z-index:251658240;mso-wrap-style:square;mso-position-horizontal:center;mso-position-horizontal-relative:margin;v-text-anchor:top" coordsize="" path="m,l-127,r,-127l,-127xe" filled="f" stroked="f" strokecolor="#3465a4">
          <v:fill o:detectmouseclick="t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A69"/>
    <w:rsid w:val="00281A69"/>
    <w:rsid w:val="00921652"/>
    <w:rsid w:val="00D032F8"/>
    <w:rsid w:val="00D11DAB"/>
    <w:rsid w:val="00E12AF7"/>
    <w:rsid w:val="00E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4FBBC9"/>
  <w15:docId w15:val="{B1BE0900-5A18-4610-AE97-90F5BD45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81A69"/>
    <w:pPr>
      <w:keepNext/>
      <w:jc w:val="right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281A69"/>
    <w:pPr>
      <w:keepNext/>
      <w:outlineLvl w:val="1"/>
    </w:pPr>
    <w:rPr>
      <w:b/>
      <w:sz w:val="24"/>
    </w:rPr>
  </w:style>
  <w:style w:type="paragraph" w:customStyle="1" w:styleId="31">
    <w:name w:val="Заголовок 31"/>
    <w:basedOn w:val="a"/>
    <w:next w:val="a"/>
    <w:qFormat/>
    <w:rsid w:val="00281A69"/>
    <w:pPr>
      <w:keepNext/>
      <w:jc w:val="center"/>
      <w:outlineLvl w:val="2"/>
    </w:pPr>
    <w:rPr>
      <w:b/>
      <w:sz w:val="28"/>
    </w:rPr>
  </w:style>
  <w:style w:type="paragraph" w:customStyle="1" w:styleId="41">
    <w:name w:val="Заголовок 41"/>
    <w:basedOn w:val="a"/>
    <w:next w:val="a"/>
    <w:qFormat/>
    <w:rsid w:val="00281A69"/>
    <w:pPr>
      <w:keepNext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281A69"/>
    <w:pPr>
      <w:keepNext/>
      <w:jc w:val="both"/>
      <w:outlineLvl w:val="4"/>
    </w:pPr>
    <w:rPr>
      <w:sz w:val="28"/>
    </w:rPr>
  </w:style>
  <w:style w:type="paragraph" w:customStyle="1" w:styleId="61">
    <w:name w:val="Заголовок 61"/>
    <w:basedOn w:val="a"/>
    <w:next w:val="a"/>
    <w:qFormat/>
    <w:rsid w:val="00281A69"/>
    <w:pPr>
      <w:keepNext/>
      <w:jc w:val="right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281A69"/>
    <w:pPr>
      <w:keepNext/>
      <w:ind w:left="3969"/>
      <w:outlineLvl w:val="6"/>
    </w:pPr>
    <w:rPr>
      <w:b/>
      <w:sz w:val="28"/>
    </w:rPr>
  </w:style>
  <w:style w:type="paragraph" w:customStyle="1" w:styleId="81">
    <w:name w:val="Заголовок 81"/>
    <w:basedOn w:val="a"/>
    <w:next w:val="a"/>
    <w:qFormat/>
    <w:rsid w:val="00281A69"/>
    <w:pPr>
      <w:keepNext/>
      <w:ind w:left="4820" w:right="-738"/>
      <w:outlineLvl w:val="7"/>
    </w:pPr>
    <w:rPr>
      <w:b/>
      <w:sz w:val="28"/>
    </w:rPr>
  </w:style>
  <w:style w:type="character" w:customStyle="1" w:styleId="ConsPlusNormal">
    <w:name w:val="ConsPlusNormal Знак"/>
    <w:link w:val="ConsPlusNormal"/>
    <w:qFormat/>
    <w:locked/>
    <w:rsid w:val="008D3F86"/>
    <w:rPr>
      <w:rFonts w:ascii="Arial" w:hAnsi="Arial" w:cs="Arial"/>
      <w:lang w:val="ru-RU" w:eastAsia="ru-RU" w:bidi="ar-SA"/>
    </w:rPr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qFormat/>
    <w:rsid w:val="00EF0484"/>
    <w:rPr>
      <w:strike w:val="0"/>
      <w:dstrike w:val="0"/>
      <w:color w:val="0000FF"/>
      <w:u w:val="non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a5">
    <w:name w:val="Привязка концевой сноски"/>
    <w:rsid w:val="00281A69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sid w:val="00281A69"/>
    <w:rPr>
      <w:vertAlign w:val="superscript"/>
    </w:rPr>
  </w:style>
  <w:style w:type="character" w:customStyle="1" w:styleId="FootnoteCharacters">
    <w:name w:val="Footnote Characters"/>
    <w:link w:val="1"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685C8B"/>
  </w:style>
  <w:style w:type="character" w:customStyle="1" w:styleId="HTML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customStyle="1" w:styleId="a8">
    <w:name w:val="Текст сноски Знак"/>
    <w:qFormat/>
    <w:rsid w:val="003871E7"/>
  </w:style>
  <w:style w:type="character" w:customStyle="1" w:styleId="a9">
    <w:name w:val="Символ сноски"/>
    <w:qFormat/>
    <w:rsid w:val="003967FD"/>
    <w:rPr>
      <w:vertAlign w:val="superscript"/>
    </w:rPr>
  </w:style>
  <w:style w:type="paragraph" w:customStyle="1" w:styleId="10">
    <w:name w:val="Заголовок1"/>
    <w:basedOn w:val="a"/>
    <w:next w:val="aa"/>
    <w:qFormat/>
    <w:rsid w:val="00281A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81A69"/>
    <w:pPr>
      <w:jc w:val="both"/>
    </w:pPr>
    <w:rPr>
      <w:sz w:val="28"/>
    </w:rPr>
  </w:style>
  <w:style w:type="paragraph" w:styleId="ab">
    <w:name w:val="List"/>
    <w:basedOn w:val="aa"/>
    <w:rsid w:val="00281A69"/>
    <w:rPr>
      <w:rFonts w:cs="Arial"/>
    </w:rPr>
  </w:style>
  <w:style w:type="paragraph" w:customStyle="1" w:styleId="12">
    <w:name w:val="Название объекта1"/>
    <w:basedOn w:val="a"/>
    <w:qFormat/>
    <w:rsid w:val="00281A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81A69"/>
    <w:pPr>
      <w:suppressLineNumbers/>
    </w:pPr>
    <w:rPr>
      <w:rFonts w:cs="Arial"/>
    </w:rPr>
  </w:style>
  <w:style w:type="paragraph" w:styleId="ad">
    <w:name w:val="Body Text Indent"/>
    <w:basedOn w:val="a"/>
    <w:rsid w:val="00281A69"/>
    <w:pPr>
      <w:ind w:firstLine="709"/>
      <w:jc w:val="both"/>
    </w:pPr>
    <w:rPr>
      <w:b/>
      <w:sz w:val="24"/>
    </w:rPr>
  </w:style>
  <w:style w:type="paragraph" w:styleId="ae">
    <w:name w:val="Block Text"/>
    <w:basedOn w:val="a"/>
    <w:qFormat/>
    <w:rsid w:val="00281A69"/>
    <w:pPr>
      <w:ind w:left="3969" w:right="-738" w:firstLine="851"/>
    </w:pPr>
    <w:rPr>
      <w:b/>
      <w:sz w:val="28"/>
    </w:rPr>
  </w:style>
  <w:style w:type="paragraph" w:styleId="2">
    <w:name w:val="Body Text Indent 2"/>
    <w:basedOn w:val="a"/>
    <w:qFormat/>
    <w:rsid w:val="00281A69"/>
    <w:pPr>
      <w:ind w:left="4395"/>
    </w:pPr>
    <w:rPr>
      <w:b/>
      <w:sz w:val="28"/>
    </w:rPr>
  </w:style>
  <w:style w:type="paragraph" w:styleId="20">
    <w:name w:val="Body Text 2"/>
    <w:basedOn w:val="a"/>
    <w:qFormat/>
    <w:rsid w:val="00281A69"/>
    <w:pPr>
      <w:ind w:right="-286"/>
      <w:jc w:val="both"/>
    </w:pPr>
    <w:rPr>
      <w:b/>
      <w:sz w:val="28"/>
    </w:rPr>
  </w:style>
  <w:style w:type="paragraph" w:styleId="af">
    <w:name w:val="Balloon Text"/>
    <w:basedOn w:val="a"/>
    <w:semiHidden/>
    <w:qFormat/>
    <w:rsid w:val="00281A69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qFormat/>
    <w:rsid w:val="00836E84"/>
    <w:rPr>
      <w:rFonts w:ascii="Arial" w:hAnsi="Arial" w:cs="Arial"/>
    </w:rPr>
  </w:style>
  <w:style w:type="paragraph" w:customStyle="1" w:styleId="af1">
    <w:name w:val="Верхний и нижний колонтитулы"/>
    <w:basedOn w:val="a"/>
    <w:qFormat/>
    <w:rsid w:val="00281A69"/>
  </w:style>
  <w:style w:type="paragraph" w:customStyle="1" w:styleId="14">
    <w:name w:val="Верхний колонтитул1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af2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">
    <w:name w:val="Знак Знак Знак Знак1"/>
    <w:basedOn w:val="a"/>
    <w:link w:val="FootnoteCharacters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3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4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qFormat/>
    <w:rsid w:val="00CA42C2"/>
    <w:rPr>
      <w:rFonts w:ascii="Courier New" w:hAnsi="Courier New" w:cs="Courier New"/>
    </w:rPr>
  </w:style>
  <w:style w:type="paragraph" w:customStyle="1" w:styleId="15">
    <w:name w:val="Текст концевой сноски1"/>
    <w:basedOn w:val="a"/>
    <w:uiPriority w:val="99"/>
    <w:semiHidden/>
    <w:rsid w:val="00CA42C2"/>
  </w:style>
  <w:style w:type="paragraph" w:customStyle="1" w:styleId="16">
    <w:name w:val="Текст сноски1"/>
    <w:basedOn w:val="a"/>
    <w:rsid w:val="00615B2C"/>
  </w:style>
  <w:style w:type="paragraph" w:styleId="HTML0">
    <w:name w:val="HTML Preformatted"/>
    <w:basedOn w:val="a"/>
    <w:uiPriority w:val="99"/>
    <w:unhideWhenUsed/>
    <w:qFormat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7">
    <w:name w:val="Знак сноски1"/>
    <w:basedOn w:val="a"/>
    <w:qFormat/>
    <w:rsid w:val="003967FD"/>
    <w:pPr>
      <w:spacing w:after="200" w:line="276" w:lineRule="auto"/>
    </w:pPr>
    <w:rPr>
      <w:vertAlign w:val="superscript"/>
    </w:rPr>
  </w:style>
  <w:style w:type="paragraph" w:customStyle="1" w:styleId="af5">
    <w:name w:val="Содержимое врезки"/>
    <w:basedOn w:val="a"/>
    <w:qFormat/>
    <w:rsid w:val="00281A69"/>
  </w:style>
  <w:style w:type="paragraph" w:customStyle="1" w:styleId="22">
    <w:name w:val="Основной текст (2)"/>
    <w:basedOn w:val="a"/>
    <w:qFormat/>
    <w:rsid w:val="00281A69"/>
    <w:pPr>
      <w:shd w:val="clear" w:color="auto" w:fill="FFFFFF"/>
      <w:spacing w:before="540" w:line="322" w:lineRule="exact"/>
      <w:jc w:val="both"/>
    </w:pPr>
    <w:rPr>
      <w:rFonts w:ascii="Calibri" w:hAnsi="Calibri" w:cs="Calibri"/>
      <w:sz w:val="28"/>
      <w:szCs w:val="28"/>
    </w:rPr>
  </w:style>
  <w:style w:type="table" w:styleId="af6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B3F1-7E35-4327-96F6-209D035A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Company>12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User1</cp:lastModifiedBy>
  <cp:revision>3</cp:revision>
  <cp:lastPrinted>2025-06-23T13:31:00Z</cp:lastPrinted>
  <dcterms:created xsi:type="dcterms:W3CDTF">2025-06-23T13:31:00Z</dcterms:created>
  <dcterms:modified xsi:type="dcterms:W3CDTF">2025-07-29T08:37:00Z</dcterms:modified>
  <dc:language>ru-RU</dc:language>
</cp:coreProperties>
</file>